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57F48" w14:textId="47F279D0" w:rsidR="001128A5" w:rsidRDefault="00434F00">
      <w:pPr>
        <w:jc w:val="center"/>
      </w:pPr>
      <w:r>
        <w:rPr>
          <w:sz w:val="28"/>
          <w:szCs w:val="28"/>
        </w:rPr>
        <w:t xml:space="preserve"> </w:t>
      </w:r>
      <w:r w:rsidR="000B1484">
        <w:rPr>
          <w:sz w:val="28"/>
          <w:szCs w:val="28"/>
        </w:rPr>
        <w:t>Федеральное государственное образовательное бюджетное</w:t>
      </w:r>
    </w:p>
    <w:p w14:paraId="4940CF89" w14:textId="77777777" w:rsidR="001128A5" w:rsidRDefault="000B1484">
      <w:pPr>
        <w:jc w:val="center"/>
      </w:pPr>
      <w:r>
        <w:rPr>
          <w:sz w:val="28"/>
          <w:szCs w:val="28"/>
        </w:rPr>
        <w:t>учреждение высшего образования</w:t>
      </w:r>
    </w:p>
    <w:p w14:paraId="5666A7A4" w14:textId="3BC4FC2C" w:rsidR="001128A5" w:rsidRDefault="002548BD">
      <w:pPr>
        <w:jc w:val="center"/>
      </w:pPr>
      <w:r>
        <w:rPr>
          <w:b/>
          <w:sz w:val="28"/>
          <w:szCs w:val="28"/>
        </w:rPr>
        <w:t>«</w:t>
      </w:r>
      <w:r w:rsidR="000B1484">
        <w:rPr>
          <w:b/>
          <w:sz w:val="28"/>
          <w:szCs w:val="28"/>
        </w:rPr>
        <w:t>ФИНАНСОВЫЙ УНИВЕРСИТЕТ ПРИ ПРАВИТЕЛЬСТВЕ</w:t>
      </w:r>
    </w:p>
    <w:p w14:paraId="3B3A157F" w14:textId="33F1D6BD" w:rsidR="001128A5" w:rsidRDefault="000B1484">
      <w:pPr>
        <w:jc w:val="center"/>
      </w:pPr>
      <w:r>
        <w:rPr>
          <w:b/>
          <w:sz w:val="28"/>
          <w:szCs w:val="28"/>
        </w:rPr>
        <w:t>РОССИЙСКОЙ ФЕДЕРАЦИИ</w:t>
      </w:r>
      <w:r w:rsidR="002548BD">
        <w:rPr>
          <w:b/>
          <w:sz w:val="28"/>
          <w:szCs w:val="28"/>
        </w:rPr>
        <w:t>»</w:t>
      </w:r>
    </w:p>
    <w:p w14:paraId="3E577796" w14:textId="77777777" w:rsidR="001128A5" w:rsidRDefault="000B1484">
      <w:pPr>
        <w:ind w:hanging="32"/>
        <w:jc w:val="center"/>
        <w:rPr>
          <w:bCs/>
          <w:sz w:val="28"/>
          <w:szCs w:val="28"/>
        </w:rPr>
      </w:pPr>
      <w:r>
        <w:rPr>
          <w:bCs/>
          <w:sz w:val="28"/>
          <w:szCs w:val="28"/>
        </w:rPr>
        <w:t>(Финансовый университет)</w:t>
      </w:r>
    </w:p>
    <w:p w14:paraId="3C939626" w14:textId="77777777" w:rsidR="001128A5" w:rsidRDefault="001128A5">
      <w:pPr>
        <w:ind w:hanging="32"/>
        <w:jc w:val="center"/>
        <w:rPr>
          <w:bCs/>
          <w:sz w:val="28"/>
          <w:szCs w:val="28"/>
        </w:rPr>
      </w:pPr>
    </w:p>
    <w:p w14:paraId="04F415C9" w14:textId="1D571F7A" w:rsidR="001128A5" w:rsidRDefault="000B1484">
      <w:pPr>
        <w:jc w:val="center"/>
        <w:rPr>
          <w:b/>
          <w:sz w:val="28"/>
          <w:szCs w:val="28"/>
        </w:rPr>
      </w:pPr>
      <w:r>
        <w:rPr>
          <w:b/>
          <w:sz w:val="28"/>
          <w:szCs w:val="28"/>
        </w:rPr>
        <w:t xml:space="preserve">Кафедра </w:t>
      </w:r>
      <w:r w:rsidR="002548BD">
        <w:rPr>
          <w:b/>
          <w:sz w:val="28"/>
          <w:szCs w:val="28"/>
        </w:rPr>
        <w:t>«</w:t>
      </w:r>
      <w:r>
        <w:rPr>
          <w:b/>
          <w:sz w:val="28"/>
          <w:szCs w:val="28"/>
        </w:rPr>
        <w:t>Финансовый контроль и казначейское дело</w:t>
      </w:r>
      <w:r w:rsidR="002548BD">
        <w:rPr>
          <w:b/>
          <w:sz w:val="28"/>
          <w:szCs w:val="28"/>
        </w:rPr>
        <w:t>»</w:t>
      </w:r>
    </w:p>
    <w:p w14:paraId="22F47BAA" w14:textId="77777777" w:rsidR="001128A5" w:rsidRDefault="000B1484">
      <w:pPr>
        <w:ind w:left="1843" w:hanging="1843"/>
        <w:jc w:val="center"/>
        <w:rPr>
          <w:b/>
          <w:sz w:val="28"/>
          <w:szCs w:val="28"/>
        </w:rPr>
      </w:pPr>
      <w:r>
        <w:rPr>
          <w:b/>
          <w:bCs/>
          <w:sz w:val="28"/>
          <w:szCs w:val="28"/>
        </w:rPr>
        <w:t>Финансового факультета</w:t>
      </w:r>
    </w:p>
    <w:p w14:paraId="1838F2B7" w14:textId="77777777" w:rsidR="001128A5" w:rsidRDefault="001128A5">
      <w:pPr>
        <w:ind w:left="1843" w:hanging="1843"/>
        <w:jc w:val="center"/>
        <w:rPr>
          <w:bCs/>
          <w:sz w:val="28"/>
          <w:szCs w:val="28"/>
        </w:rPr>
      </w:pPr>
    </w:p>
    <w:p w14:paraId="5BC414AB" w14:textId="77777777" w:rsidR="001128A5" w:rsidRDefault="001128A5">
      <w:pPr>
        <w:ind w:left="1843" w:hanging="1843"/>
        <w:jc w:val="center"/>
        <w:rPr>
          <w:bCs/>
          <w:sz w:val="28"/>
          <w:szCs w:val="28"/>
        </w:rPr>
      </w:pPr>
    </w:p>
    <w:tbl>
      <w:tblPr>
        <w:tblW w:w="10100" w:type="dxa"/>
        <w:tblLayout w:type="fixed"/>
        <w:tblLook w:val="04A0" w:firstRow="1" w:lastRow="0" w:firstColumn="1" w:lastColumn="0" w:noHBand="0" w:noVBand="1"/>
      </w:tblPr>
      <w:tblGrid>
        <w:gridCol w:w="5620"/>
        <w:gridCol w:w="4480"/>
      </w:tblGrid>
      <w:tr w:rsidR="001128A5" w14:paraId="0473A379" w14:textId="77777777">
        <w:tc>
          <w:tcPr>
            <w:tcW w:w="5620" w:type="dxa"/>
            <w:shd w:val="clear" w:color="auto" w:fill="auto"/>
          </w:tcPr>
          <w:p w14:paraId="0C59DB30" w14:textId="77777777" w:rsidR="001128A5" w:rsidRDefault="001128A5">
            <w:pPr>
              <w:widowControl w:val="0"/>
              <w:rPr>
                <w:sz w:val="28"/>
                <w:szCs w:val="28"/>
              </w:rPr>
            </w:pPr>
          </w:p>
        </w:tc>
        <w:tc>
          <w:tcPr>
            <w:tcW w:w="4480" w:type="dxa"/>
            <w:shd w:val="clear" w:color="auto" w:fill="auto"/>
          </w:tcPr>
          <w:p w14:paraId="6E3A6599" w14:textId="77777777" w:rsidR="001128A5" w:rsidRDefault="000B1484">
            <w:pPr>
              <w:widowControl w:val="0"/>
              <w:ind w:left="315"/>
              <w:rPr>
                <w:b/>
                <w:sz w:val="28"/>
                <w:szCs w:val="28"/>
              </w:rPr>
            </w:pPr>
            <w:r>
              <w:rPr>
                <w:b/>
                <w:sz w:val="28"/>
                <w:szCs w:val="28"/>
              </w:rPr>
              <w:t>УТВЕРЖДАЮ</w:t>
            </w:r>
          </w:p>
          <w:p w14:paraId="5158A261" w14:textId="77777777" w:rsidR="001128A5" w:rsidRDefault="001128A5">
            <w:pPr>
              <w:widowControl w:val="0"/>
              <w:ind w:left="315"/>
              <w:rPr>
                <w:b/>
                <w:sz w:val="28"/>
                <w:szCs w:val="28"/>
              </w:rPr>
            </w:pPr>
          </w:p>
          <w:p w14:paraId="505A508F" w14:textId="77777777" w:rsidR="001128A5" w:rsidRDefault="000B1484">
            <w:pPr>
              <w:widowControl w:val="0"/>
              <w:ind w:left="318"/>
              <w:rPr>
                <w:sz w:val="28"/>
                <w:szCs w:val="28"/>
              </w:rPr>
            </w:pPr>
            <w:r>
              <w:rPr>
                <w:sz w:val="28"/>
                <w:szCs w:val="28"/>
              </w:rPr>
              <w:t>Проректор по учебной и методической работе</w:t>
            </w:r>
          </w:p>
          <w:p w14:paraId="33D15850" w14:textId="77777777" w:rsidR="00953577" w:rsidRDefault="00953577">
            <w:pPr>
              <w:widowControl w:val="0"/>
              <w:ind w:left="318"/>
              <w:rPr>
                <w:sz w:val="28"/>
                <w:szCs w:val="28"/>
              </w:rPr>
            </w:pPr>
          </w:p>
          <w:p w14:paraId="0135D127" w14:textId="77777777" w:rsidR="001128A5" w:rsidRDefault="000B1484">
            <w:pPr>
              <w:widowControl w:val="0"/>
              <w:ind w:left="318"/>
              <w:rPr>
                <w:sz w:val="28"/>
                <w:szCs w:val="28"/>
              </w:rPr>
            </w:pPr>
            <w:r>
              <w:rPr>
                <w:sz w:val="28"/>
                <w:szCs w:val="28"/>
              </w:rPr>
              <w:t>_____________Е.А. Каменева</w:t>
            </w:r>
          </w:p>
          <w:p w14:paraId="08A581B7" w14:textId="77777777" w:rsidR="001128A5" w:rsidRDefault="001128A5">
            <w:pPr>
              <w:widowControl w:val="0"/>
              <w:ind w:left="318"/>
              <w:rPr>
                <w:sz w:val="28"/>
                <w:szCs w:val="28"/>
              </w:rPr>
            </w:pPr>
          </w:p>
          <w:p w14:paraId="506DF3F7" w14:textId="6563D387" w:rsidR="001128A5" w:rsidRDefault="002548BD">
            <w:pPr>
              <w:widowControl w:val="0"/>
              <w:ind w:left="315"/>
              <w:rPr>
                <w:sz w:val="28"/>
                <w:szCs w:val="28"/>
              </w:rPr>
            </w:pPr>
            <w:r>
              <w:rPr>
                <w:sz w:val="28"/>
                <w:szCs w:val="28"/>
              </w:rPr>
              <w:t>«</w:t>
            </w:r>
            <w:r w:rsidR="008D5147">
              <w:rPr>
                <w:sz w:val="28"/>
                <w:szCs w:val="28"/>
              </w:rPr>
              <w:t>25</w:t>
            </w:r>
            <w:r>
              <w:rPr>
                <w:sz w:val="28"/>
                <w:szCs w:val="28"/>
              </w:rPr>
              <w:t>»</w:t>
            </w:r>
            <w:r w:rsidR="008D5147">
              <w:rPr>
                <w:sz w:val="28"/>
                <w:szCs w:val="28"/>
              </w:rPr>
              <w:t xml:space="preserve"> марта </w:t>
            </w:r>
            <w:bookmarkStart w:id="0" w:name="_GoBack"/>
            <w:bookmarkEnd w:id="0"/>
            <w:r w:rsidR="000B1484">
              <w:rPr>
                <w:sz w:val="28"/>
                <w:szCs w:val="28"/>
              </w:rPr>
              <w:t>202</w:t>
            </w:r>
            <w:r w:rsidR="000612BE">
              <w:rPr>
                <w:sz w:val="28"/>
                <w:szCs w:val="28"/>
              </w:rPr>
              <w:t>5</w:t>
            </w:r>
            <w:r w:rsidR="000B1484">
              <w:rPr>
                <w:sz w:val="28"/>
                <w:szCs w:val="28"/>
              </w:rPr>
              <w:t xml:space="preserve"> г.</w:t>
            </w:r>
          </w:p>
          <w:p w14:paraId="25352FB3" w14:textId="77777777" w:rsidR="001128A5" w:rsidRDefault="001128A5">
            <w:pPr>
              <w:widowControl w:val="0"/>
              <w:jc w:val="right"/>
              <w:rPr>
                <w:sz w:val="28"/>
                <w:szCs w:val="28"/>
              </w:rPr>
            </w:pPr>
          </w:p>
        </w:tc>
      </w:tr>
    </w:tbl>
    <w:p w14:paraId="03C0539F" w14:textId="77777777" w:rsidR="001128A5" w:rsidRDefault="001128A5">
      <w:pPr>
        <w:jc w:val="center"/>
        <w:rPr>
          <w:sz w:val="28"/>
          <w:szCs w:val="28"/>
        </w:rPr>
      </w:pPr>
    </w:p>
    <w:p w14:paraId="0454AE17" w14:textId="008A23D8" w:rsidR="001128A5" w:rsidRDefault="001F67C1">
      <w:pPr>
        <w:jc w:val="center"/>
        <w:rPr>
          <w:b/>
          <w:bCs/>
          <w:sz w:val="28"/>
          <w:szCs w:val="28"/>
        </w:rPr>
      </w:pPr>
      <w:r>
        <w:rPr>
          <w:b/>
          <w:bCs/>
          <w:sz w:val="28"/>
          <w:szCs w:val="28"/>
        </w:rPr>
        <w:t>Гусарова Л.В.</w:t>
      </w:r>
      <w:r w:rsidR="000B1484">
        <w:rPr>
          <w:b/>
          <w:bCs/>
          <w:sz w:val="28"/>
          <w:szCs w:val="28"/>
        </w:rPr>
        <w:t xml:space="preserve"> </w:t>
      </w:r>
    </w:p>
    <w:p w14:paraId="3FA76C17" w14:textId="77777777" w:rsidR="001128A5" w:rsidRDefault="001128A5">
      <w:pPr>
        <w:rPr>
          <w:b/>
          <w:bCs/>
          <w:caps/>
          <w:sz w:val="28"/>
          <w:szCs w:val="28"/>
        </w:rPr>
      </w:pPr>
    </w:p>
    <w:p w14:paraId="05A2AA64" w14:textId="0CFD55CF" w:rsidR="001128A5" w:rsidRDefault="001F67C1">
      <w:pPr>
        <w:pStyle w:val="13"/>
        <w:spacing w:before="120"/>
        <w:ind w:right="-142"/>
        <w:jc w:val="center"/>
        <w:rPr>
          <w:b/>
          <w:bCs/>
          <w:sz w:val="28"/>
          <w:szCs w:val="28"/>
        </w:rPr>
      </w:pPr>
      <w:r w:rsidRPr="001F67C1">
        <w:rPr>
          <w:b/>
          <w:bCs/>
          <w:sz w:val="28"/>
          <w:szCs w:val="28"/>
        </w:rPr>
        <w:t>КАЗНАЧЕЙСКОЕ СОПРОВОЖДЕНИЕ КОНТРАКТОВ</w:t>
      </w:r>
    </w:p>
    <w:p w14:paraId="40673EBA" w14:textId="77777777" w:rsidR="001F67C1" w:rsidRDefault="001F67C1">
      <w:pPr>
        <w:pStyle w:val="13"/>
        <w:spacing w:before="120"/>
        <w:ind w:right="-142"/>
        <w:jc w:val="center"/>
        <w:rPr>
          <w:b/>
          <w:bCs/>
          <w:sz w:val="28"/>
          <w:szCs w:val="28"/>
        </w:rPr>
      </w:pPr>
    </w:p>
    <w:p w14:paraId="4C6F6AC3" w14:textId="77777777" w:rsidR="001128A5" w:rsidRDefault="000B1484">
      <w:pPr>
        <w:pStyle w:val="13"/>
        <w:jc w:val="center"/>
        <w:rPr>
          <w:sz w:val="28"/>
          <w:szCs w:val="28"/>
        </w:rPr>
      </w:pPr>
      <w:r>
        <w:rPr>
          <w:sz w:val="28"/>
          <w:szCs w:val="28"/>
        </w:rPr>
        <w:t xml:space="preserve">для студентов, обучающихся по направлению подготовки </w:t>
      </w:r>
    </w:p>
    <w:p w14:paraId="436E769B" w14:textId="77777777" w:rsidR="002873DC" w:rsidRDefault="000B1484">
      <w:pPr>
        <w:pStyle w:val="13"/>
        <w:jc w:val="center"/>
        <w:rPr>
          <w:sz w:val="28"/>
          <w:szCs w:val="28"/>
        </w:rPr>
      </w:pPr>
      <w:r>
        <w:rPr>
          <w:sz w:val="28"/>
          <w:szCs w:val="28"/>
        </w:rPr>
        <w:t xml:space="preserve">38.03.01 </w:t>
      </w:r>
      <w:r w:rsidR="002548BD">
        <w:rPr>
          <w:sz w:val="28"/>
          <w:szCs w:val="28"/>
        </w:rPr>
        <w:t>«</w:t>
      </w:r>
      <w:r>
        <w:rPr>
          <w:sz w:val="28"/>
          <w:szCs w:val="28"/>
        </w:rPr>
        <w:t>Экономика</w:t>
      </w:r>
      <w:r w:rsidR="002548BD">
        <w:rPr>
          <w:sz w:val="28"/>
          <w:szCs w:val="28"/>
        </w:rPr>
        <w:t>»</w:t>
      </w:r>
      <w:r>
        <w:rPr>
          <w:sz w:val="28"/>
          <w:szCs w:val="28"/>
        </w:rPr>
        <w:t xml:space="preserve">, </w:t>
      </w:r>
      <w:r w:rsidR="00953577">
        <w:rPr>
          <w:sz w:val="28"/>
          <w:szCs w:val="28"/>
        </w:rPr>
        <w:t>образовательная программа</w:t>
      </w:r>
      <w:r>
        <w:rPr>
          <w:sz w:val="28"/>
          <w:szCs w:val="28"/>
        </w:rPr>
        <w:t xml:space="preserve"> </w:t>
      </w:r>
      <w:r w:rsidR="002548BD">
        <w:rPr>
          <w:sz w:val="28"/>
          <w:szCs w:val="28"/>
        </w:rPr>
        <w:t>«</w:t>
      </w:r>
      <w:r>
        <w:rPr>
          <w:sz w:val="28"/>
          <w:szCs w:val="28"/>
        </w:rPr>
        <w:t>Экономика и финансы</w:t>
      </w:r>
      <w:r w:rsidR="002548BD">
        <w:rPr>
          <w:sz w:val="28"/>
          <w:szCs w:val="28"/>
        </w:rPr>
        <w:t>»</w:t>
      </w:r>
      <w:r>
        <w:rPr>
          <w:sz w:val="28"/>
          <w:szCs w:val="28"/>
        </w:rPr>
        <w:t>,</w:t>
      </w:r>
    </w:p>
    <w:p w14:paraId="695F89AA" w14:textId="7A950F07" w:rsidR="001128A5" w:rsidRDefault="000B1484">
      <w:pPr>
        <w:pStyle w:val="13"/>
        <w:jc w:val="center"/>
        <w:rPr>
          <w:sz w:val="28"/>
          <w:szCs w:val="28"/>
        </w:rPr>
      </w:pPr>
      <w:r>
        <w:rPr>
          <w:sz w:val="28"/>
          <w:szCs w:val="28"/>
        </w:rPr>
        <w:t xml:space="preserve"> </w:t>
      </w:r>
      <w:r w:rsidR="002873DC" w:rsidRPr="000612BE">
        <w:rPr>
          <w:sz w:val="28"/>
          <w:szCs w:val="28"/>
        </w:rPr>
        <w:t>(для всех профилей)</w:t>
      </w:r>
    </w:p>
    <w:p w14:paraId="11311BE6" w14:textId="3EE83E80" w:rsidR="001128A5" w:rsidRDefault="001128A5" w:rsidP="00ED0422">
      <w:pPr>
        <w:pStyle w:val="13"/>
        <w:rPr>
          <w:sz w:val="28"/>
          <w:szCs w:val="28"/>
        </w:rPr>
      </w:pPr>
    </w:p>
    <w:p w14:paraId="6EB279BB" w14:textId="5AA567F4" w:rsidR="002873DC" w:rsidRDefault="002873DC" w:rsidP="00ED0422">
      <w:pPr>
        <w:pStyle w:val="13"/>
        <w:rPr>
          <w:sz w:val="28"/>
          <w:szCs w:val="28"/>
        </w:rPr>
      </w:pPr>
    </w:p>
    <w:p w14:paraId="1691E6F1" w14:textId="77777777" w:rsidR="002873DC" w:rsidRDefault="002873DC" w:rsidP="00ED0422">
      <w:pPr>
        <w:pStyle w:val="13"/>
        <w:rPr>
          <w:sz w:val="28"/>
          <w:szCs w:val="28"/>
        </w:rPr>
      </w:pPr>
    </w:p>
    <w:p w14:paraId="0A930784" w14:textId="77777777" w:rsidR="001128A5" w:rsidRPr="00953577" w:rsidRDefault="000B1484">
      <w:pPr>
        <w:jc w:val="center"/>
        <w:rPr>
          <w:rFonts w:eastAsia="Calibri"/>
          <w:i/>
          <w:sz w:val="28"/>
          <w:szCs w:val="28"/>
        </w:rPr>
      </w:pPr>
      <w:r w:rsidRPr="00953577">
        <w:rPr>
          <w:rFonts w:eastAsia="Calibri"/>
          <w:i/>
          <w:sz w:val="28"/>
          <w:szCs w:val="28"/>
        </w:rPr>
        <w:t xml:space="preserve">Рекомендовано Ученым советом Финансового факультета </w:t>
      </w:r>
    </w:p>
    <w:p w14:paraId="4593F6D8" w14:textId="6EB43D03" w:rsidR="001128A5" w:rsidRPr="00953577" w:rsidRDefault="00C24682">
      <w:pPr>
        <w:jc w:val="center"/>
        <w:rPr>
          <w:rFonts w:eastAsia="Calibri"/>
          <w:i/>
          <w:sz w:val="28"/>
          <w:szCs w:val="28"/>
        </w:rPr>
      </w:pPr>
      <w:r>
        <w:rPr>
          <w:rFonts w:eastAsia="Calibri"/>
          <w:i/>
          <w:sz w:val="28"/>
          <w:szCs w:val="28"/>
        </w:rPr>
        <w:t xml:space="preserve">(протокол № 54 </w:t>
      </w:r>
      <w:r w:rsidR="000B1484" w:rsidRPr="00953577">
        <w:rPr>
          <w:rFonts w:eastAsia="Calibri"/>
          <w:i/>
          <w:sz w:val="28"/>
          <w:szCs w:val="28"/>
        </w:rPr>
        <w:t xml:space="preserve">от </w:t>
      </w:r>
      <w:r>
        <w:rPr>
          <w:rFonts w:eastAsia="Calibri"/>
          <w:i/>
          <w:sz w:val="28"/>
          <w:szCs w:val="28"/>
        </w:rPr>
        <w:t>18.03.</w:t>
      </w:r>
      <w:r w:rsidR="000B1484" w:rsidRPr="00953577">
        <w:rPr>
          <w:rFonts w:eastAsia="Calibri"/>
          <w:i/>
          <w:sz w:val="28"/>
          <w:szCs w:val="28"/>
        </w:rPr>
        <w:t>202</w:t>
      </w:r>
      <w:r w:rsidR="007A1E88">
        <w:rPr>
          <w:rFonts w:eastAsia="Calibri"/>
          <w:i/>
          <w:sz w:val="28"/>
          <w:szCs w:val="28"/>
        </w:rPr>
        <w:t>5</w:t>
      </w:r>
      <w:r w:rsidR="000B1484" w:rsidRPr="00953577">
        <w:rPr>
          <w:rFonts w:eastAsia="Calibri"/>
          <w:i/>
          <w:sz w:val="28"/>
          <w:szCs w:val="28"/>
        </w:rPr>
        <w:t>г.)</w:t>
      </w:r>
    </w:p>
    <w:p w14:paraId="58719688" w14:textId="77777777" w:rsidR="001128A5" w:rsidRPr="00953577" w:rsidRDefault="001128A5">
      <w:pPr>
        <w:jc w:val="center"/>
        <w:rPr>
          <w:rFonts w:eastAsia="Calibri"/>
          <w:b/>
          <w:sz w:val="28"/>
          <w:szCs w:val="28"/>
          <w:highlight w:val="yellow"/>
        </w:rPr>
      </w:pPr>
    </w:p>
    <w:p w14:paraId="18A8C5FC" w14:textId="02D5334B" w:rsidR="001128A5" w:rsidRPr="00953577" w:rsidRDefault="000B1484">
      <w:pPr>
        <w:jc w:val="center"/>
        <w:rPr>
          <w:rFonts w:eastAsia="Calibri"/>
          <w:i/>
          <w:sz w:val="28"/>
          <w:szCs w:val="28"/>
        </w:rPr>
      </w:pPr>
      <w:r w:rsidRPr="00953577">
        <w:rPr>
          <w:rFonts w:eastAsia="Calibri"/>
          <w:i/>
          <w:sz w:val="28"/>
          <w:szCs w:val="28"/>
        </w:rPr>
        <w:t xml:space="preserve">Одобрено заседанием кафедры </w:t>
      </w:r>
      <w:r w:rsidR="002548BD">
        <w:rPr>
          <w:rFonts w:eastAsia="Calibri"/>
          <w:i/>
          <w:sz w:val="28"/>
          <w:szCs w:val="28"/>
        </w:rPr>
        <w:t>«</w:t>
      </w:r>
      <w:r w:rsidRPr="00953577">
        <w:rPr>
          <w:rFonts w:eastAsia="Calibri"/>
          <w:i/>
          <w:sz w:val="28"/>
          <w:szCs w:val="28"/>
        </w:rPr>
        <w:t>Финансовый контроль и казначейское дело</w:t>
      </w:r>
      <w:r w:rsidR="002548BD">
        <w:rPr>
          <w:rFonts w:eastAsia="Calibri"/>
          <w:i/>
          <w:sz w:val="28"/>
          <w:szCs w:val="28"/>
        </w:rPr>
        <w:t>»</w:t>
      </w:r>
      <w:r w:rsidRPr="00953577">
        <w:rPr>
          <w:rFonts w:eastAsia="Calibri"/>
          <w:i/>
          <w:sz w:val="28"/>
          <w:szCs w:val="28"/>
        </w:rPr>
        <w:t xml:space="preserve">  </w:t>
      </w:r>
    </w:p>
    <w:p w14:paraId="1DC02193" w14:textId="77777777" w:rsidR="001128A5" w:rsidRPr="00953577" w:rsidRDefault="000B1484">
      <w:pPr>
        <w:jc w:val="center"/>
        <w:rPr>
          <w:rFonts w:eastAsia="Calibri"/>
          <w:i/>
          <w:sz w:val="28"/>
          <w:szCs w:val="28"/>
        </w:rPr>
      </w:pPr>
      <w:r w:rsidRPr="00953577">
        <w:rPr>
          <w:rFonts w:eastAsia="Calibri"/>
          <w:i/>
          <w:sz w:val="28"/>
          <w:szCs w:val="28"/>
        </w:rPr>
        <w:t xml:space="preserve">Финансового факультета </w:t>
      </w:r>
    </w:p>
    <w:p w14:paraId="6ED4D3C0" w14:textId="4A72DEFE" w:rsidR="001128A5" w:rsidRPr="00953577" w:rsidRDefault="00C24682">
      <w:pPr>
        <w:jc w:val="center"/>
        <w:rPr>
          <w:rFonts w:eastAsia="Calibri"/>
          <w:i/>
          <w:sz w:val="28"/>
          <w:szCs w:val="28"/>
        </w:rPr>
      </w:pPr>
      <w:r>
        <w:rPr>
          <w:rFonts w:eastAsia="Calibri"/>
          <w:i/>
          <w:sz w:val="28"/>
          <w:szCs w:val="28"/>
        </w:rPr>
        <w:t>(протокол</w:t>
      </w:r>
      <w:r w:rsidR="000612BE">
        <w:rPr>
          <w:rFonts w:eastAsia="Calibri"/>
          <w:i/>
          <w:sz w:val="28"/>
          <w:szCs w:val="28"/>
        </w:rPr>
        <w:t xml:space="preserve"> </w:t>
      </w:r>
      <w:r>
        <w:rPr>
          <w:rFonts w:eastAsia="Calibri"/>
          <w:i/>
          <w:sz w:val="28"/>
          <w:szCs w:val="28"/>
        </w:rPr>
        <w:t xml:space="preserve">№ 9 </w:t>
      </w:r>
      <w:r w:rsidRPr="00953577">
        <w:rPr>
          <w:rFonts w:eastAsia="Calibri"/>
          <w:i/>
          <w:sz w:val="28"/>
          <w:szCs w:val="28"/>
        </w:rPr>
        <w:t xml:space="preserve">от </w:t>
      </w:r>
      <w:r>
        <w:rPr>
          <w:rFonts w:eastAsia="Calibri"/>
          <w:i/>
          <w:sz w:val="28"/>
          <w:szCs w:val="28"/>
        </w:rPr>
        <w:t>10.03.</w:t>
      </w:r>
      <w:r w:rsidRPr="00953577">
        <w:rPr>
          <w:rFonts w:eastAsia="Calibri"/>
          <w:i/>
          <w:sz w:val="28"/>
          <w:szCs w:val="28"/>
        </w:rPr>
        <w:t>202</w:t>
      </w:r>
      <w:r>
        <w:rPr>
          <w:rFonts w:eastAsia="Calibri"/>
          <w:i/>
          <w:sz w:val="28"/>
          <w:szCs w:val="28"/>
        </w:rPr>
        <w:t>5</w:t>
      </w:r>
      <w:r w:rsidRPr="00953577">
        <w:rPr>
          <w:rFonts w:eastAsia="Calibri"/>
          <w:i/>
          <w:sz w:val="28"/>
          <w:szCs w:val="28"/>
        </w:rPr>
        <w:t>г</w:t>
      </w:r>
      <w:r>
        <w:rPr>
          <w:rFonts w:eastAsia="Calibri"/>
          <w:i/>
          <w:sz w:val="28"/>
          <w:szCs w:val="28"/>
        </w:rPr>
        <w:t>.)</w:t>
      </w:r>
    </w:p>
    <w:p w14:paraId="1B5773D2" w14:textId="3773ED7A" w:rsidR="00560EBD" w:rsidRDefault="00560EBD">
      <w:pPr>
        <w:spacing w:line="360" w:lineRule="auto"/>
        <w:jc w:val="center"/>
        <w:rPr>
          <w:b/>
          <w:bCs/>
          <w:sz w:val="28"/>
          <w:szCs w:val="28"/>
        </w:rPr>
      </w:pPr>
    </w:p>
    <w:p w14:paraId="756A2CC5" w14:textId="32414694" w:rsidR="002873DC" w:rsidRDefault="002873DC">
      <w:pPr>
        <w:spacing w:line="360" w:lineRule="auto"/>
        <w:jc w:val="center"/>
        <w:rPr>
          <w:b/>
          <w:bCs/>
          <w:sz w:val="28"/>
          <w:szCs w:val="28"/>
        </w:rPr>
      </w:pPr>
    </w:p>
    <w:p w14:paraId="0D3D6D24" w14:textId="77777777" w:rsidR="002873DC" w:rsidRDefault="002873DC">
      <w:pPr>
        <w:spacing w:line="360" w:lineRule="auto"/>
        <w:jc w:val="center"/>
        <w:rPr>
          <w:b/>
          <w:bCs/>
          <w:sz w:val="28"/>
          <w:szCs w:val="28"/>
        </w:rPr>
      </w:pPr>
    </w:p>
    <w:p w14:paraId="34E29D4F" w14:textId="7097B094" w:rsidR="001128A5" w:rsidRDefault="000B1484">
      <w:pPr>
        <w:spacing w:line="360" w:lineRule="auto"/>
        <w:jc w:val="center"/>
        <w:rPr>
          <w:b/>
          <w:bCs/>
        </w:rPr>
      </w:pPr>
      <w:r>
        <w:rPr>
          <w:b/>
          <w:bCs/>
          <w:sz w:val="28"/>
          <w:szCs w:val="28"/>
        </w:rPr>
        <w:t xml:space="preserve">Москва </w:t>
      </w:r>
      <w:r w:rsidR="00434F00">
        <w:rPr>
          <w:b/>
          <w:bCs/>
          <w:sz w:val="28"/>
          <w:szCs w:val="28"/>
        </w:rPr>
        <w:t>202</w:t>
      </w:r>
      <w:r w:rsidR="007A1E88">
        <w:rPr>
          <w:b/>
          <w:bCs/>
          <w:sz w:val="28"/>
          <w:szCs w:val="28"/>
        </w:rPr>
        <w:t>5</w:t>
      </w:r>
      <w:r>
        <w:br w:type="page"/>
      </w:r>
    </w:p>
    <w:p w14:paraId="6DC54303" w14:textId="77777777" w:rsidR="00652E33" w:rsidRDefault="00652E33">
      <w:pPr>
        <w:spacing w:after="200" w:line="276" w:lineRule="auto"/>
        <w:jc w:val="right"/>
      </w:pPr>
    </w:p>
    <w:bookmarkStart w:id="1" w:name="_Toc136719034" w:displacedByCustomXml="next"/>
    <w:sdt>
      <w:sdtPr>
        <w:rPr>
          <w:rFonts w:ascii="Times New Roman" w:eastAsia="Times New Roman" w:hAnsi="Times New Roman" w:cs="Times New Roman"/>
          <w:color w:val="auto"/>
          <w:sz w:val="24"/>
          <w:szCs w:val="24"/>
        </w:rPr>
        <w:id w:val="2007633739"/>
        <w:docPartObj>
          <w:docPartGallery w:val="Table of Contents"/>
          <w:docPartUnique/>
        </w:docPartObj>
      </w:sdtPr>
      <w:sdtEndPr>
        <w:rPr>
          <w:sz w:val="28"/>
          <w:szCs w:val="28"/>
        </w:rPr>
      </w:sdtEndPr>
      <w:sdtContent>
        <w:bookmarkEnd w:id="1" w:displacedByCustomXml="prev"/>
        <w:p w14:paraId="01509D2D" w14:textId="237735AF" w:rsidR="000626A2" w:rsidRPr="000626A2" w:rsidRDefault="000626A2" w:rsidP="001E230B">
          <w:pPr>
            <w:pStyle w:val="aff"/>
            <w:jc w:val="center"/>
            <w:rPr>
              <w:rFonts w:asciiTheme="minorHAnsi" w:eastAsiaTheme="minorEastAsia" w:hAnsiTheme="minorHAnsi" w:cstheme="minorBidi"/>
              <w:noProof/>
              <w:kern w:val="2"/>
              <w:sz w:val="28"/>
              <w:szCs w:val="28"/>
              <w14:ligatures w14:val="standardContextual"/>
            </w:rPr>
          </w:pPr>
          <w:r w:rsidRPr="000626A2">
            <w:rPr>
              <w:rFonts w:ascii="Times New Roman" w:hAnsi="Times New Roman" w:cs="Times New Roman"/>
              <w:color w:val="000000" w:themeColor="text1"/>
              <w:sz w:val="28"/>
              <w:szCs w:val="28"/>
            </w:rPr>
            <w:t>Содержание</w:t>
          </w:r>
          <w:r w:rsidR="0039398D" w:rsidRPr="000626A2">
            <w:rPr>
              <w:sz w:val="28"/>
              <w:szCs w:val="28"/>
            </w:rPr>
            <w:fldChar w:fldCharType="begin"/>
          </w:r>
          <w:r w:rsidR="0039398D" w:rsidRPr="000626A2">
            <w:rPr>
              <w:sz w:val="28"/>
              <w:szCs w:val="28"/>
            </w:rPr>
            <w:instrText xml:space="preserve"> TOC \o "1-3" \h \z \u </w:instrText>
          </w:r>
          <w:r w:rsidR="0039398D" w:rsidRPr="000626A2">
            <w:rPr>
              <w:sz w:val="28"/>
              <w:szCs w:val="28"/>
            </w:rPr>
            <w:fldChar w:fldCharType="separate"/>
          </w:r>
          <w:hyperlink w:anchor="_Toc136719034" w:history="1">
            <w:r w:rsidRPr="000626A2">
              <w:rPr>
                <w:rStyle w:val="aff5"/>
                <w:rFonts w:ascii="Times New Roman" w:eastAsia="Times New Roman" w:hAnsi="Times New Roman" w:cs="Times New Roman"/>
                <w:noProof/>
                <w:sz w:val="24"/>
                <w:szCs w:val="24"/>
              </w:rPr>
              <w:t>_</w:t>
            </w:r>
          </w:hyperlink>
        </w:p>
        <w:p w14:paraId="0CAA69D1" w14:textId="38C4D632"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35" w:history="1">
            <w:r w:rsidR="000626A2" w:rsidRPr="000626A2">
              <w:rPr>
                <w:rStyle w:val="aff5"/>
                <w:noProof/>
                <w:sz w:val="28"/>
                <w:szCs w:val="28"/>
              </w:rPr>
              <w:t>1. Наименование дисциплины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_Toc136719035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w:t>
            </w:r>
            <w:r w:rsidR="000626A2" w:rsidRPr="000626A2">
              <w:rPr>
                <w:noProof/>
                <w:webHidden/>
                <w:sz w:val="28"/>
                <w:szCs w:val="28"/>
              </w:rPr>
              <w:fldChar w:fldCharType="end"/>
            </w:r>
          </w:hyperlink>
        </w:p>
        <w:p w14:paraId="00AA3FB0" w14:textId="47C0544F"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36" w:history="1">
            <w:r w:rsidR="000626A2" w:rsidRPr="000626A2">
              <w:rPr>
                <w:rStyle w:val="af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_Toc136719036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w:t>
            </w:r>
            <w:r w:rsidR="000626A2" w:rsidRPr="000626A2">
              <w:rPr>
                <w:noProof/>
                <w:webHidden/>
                <w:sz w:val="28"/>
                <w:szCs w:val="28"/>
              </w:rPr>
              <w:fldChar w:fldCharType="end"/>
            </w:r>
          </w:hyperlink>
        </w:p>
        <w:p w14:paraId="1E59E9DD" w14:textId="12695355"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37" w:history="1">
            <w:r w:rsidR="000626A2" w:rsidRPr="000626A2">
              <w:rPr>
                <w:rStyle w:val="aff5"/>
                <w:noProof/>
                <w:sz w:val="28"/>
                <w:szCs w:val="28"/>
              </w:rPr>
              <w:t>3. Место дисциплины в структуре образовательной программы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_Toc136719037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7</w:t>
            </w:r>
            <w:r w:rsidR="000626A2" w:rsidRPr="000626A2">
              <w:rPr>
                <w:noProof/>
                <w:webHidden/>
                <w:sz w:val="28"/>
                <w:szCs w:val="28"/>
              </w:rPr>
              <w:fldChar w:fldCharType="end"/>
            </w:r>
          </w:hyperlink>
        </w:p>
        <w:p w14:paraId="7A6D97D7" w14:textId="0B2939FC"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38" w:history="1">
            <w:r w:rsidR="000626A2" w:rsidRPr="000626A2">
              <w:rPr>
                <w:rStyle w:val="af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_Toc136719038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8</w:t>
            </w:r>
            <w:r w:rsidR="000626A2" w:rsidRPr="000626A2">
              <w:rPr>
                <w:noProof/>
                <w:webHidden/>
                <w:sz w:val="28"/>
                <w:szCs w:val="28"/>
              </w:rPr>
              <w:fldChar w:fldCharType="end"/>
            </w:r>
          </w:hyperlink>
        </w:p>
        <w:p w14:paraId="55299504" w14:textId="7A1213B2"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1" w:history="1">
            <w:r w:rsidR="000626A2" w:rsidRPr="000626A2">
              <w:rPr>
                <w:rStyle w:val="af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_Toc136719041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9</w:t>
            </w:r>
            <w:r w:rsidR="000626A2" w:rsidRPr="000626A2">
              <w:rPr>
                <w:noProof/>
                <w:webHidden/>
                <w:sz w:val="28"/>
                <w:szCs w:val="28"/>
              </w:rPr>
              <w:fldChar w:fldCharType="end"/>
            </w:r>
          </w:hyperlink>
        </w:p>
        <w:p w14:paraId="3746A753" w14:textId="23A52F8D"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2" w:history="1">
            <w:r w:rsidR="000626A2" w:rsidRPr="000626A2">
              <w:rPr>
                <w:rStyle w:val="aff5"/>
                <w:noProof/>
                <w:sz w:val="28"/>
                <w:szCs w:val="28"/>
              </w:rPr>
              <w:t>5.1. Содержание дисциплины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_Toc136719042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9</w:t>
            </w:r>
            <w:r w:rsidR="000626A2" w:rsidRPr="000626A2">
              <w:rPr>
                <w:noProof/>
                <w:webHidden/>
                <w:sz w:val="28"/>
                <w:szCs w:val="28"/>
              </w:rPr>
              <w:fldChar w:fldCharType="end"/>
            </w:r>
          </w:hyperlink>
        </w:p>
        <w:p w14:paraId="2C8DF212" w14:textId="74FA5BE3"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3" w:history="1">
            <w:r w:rsidR="000626A2" w:rsidRPr="000626A2">
              <w:rPr>
                <w:rStyle w:val="aff5"/>
                <w:noProof/>
                <w:sz w:val="28"/>
                <w:szCs w:val="28"/>
              </w:rPr>
              <w:t>5.2. Учебно-тематический план</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_Toc136719043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11</w:t>
            </w:r>
            <w:r w:rsidR="000626A2" w:rsidRPr="000626A2">
              <w:rPr>
                <w:noProof/>
                <w:webHidden/>
                <w:sz w:val="28"/>
                <w:szCs w:val="28"/>
              </w:rPr>
              <w:fldChar w:fldCharType="end"/>
            </w:r>
          </w:hyperlink>
        </w:p>
        <w:p w14:paraId="5C8C6AFD" w14:textId="0BDF5033"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4" w:history="1">
            <w:r w:rsidR="000626A2" w:rsidRPr="000626A2">
              <w:rPr>
                <w:rStyle w:val="aff5"/>
                <w:noProof/>
                <w:sz w:val="28"/>
                <w:szCs w:val="28"/>
              </w:rPr>
              <w:t>5.3. Содержание семинаров, практических занятий</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_Toc136719044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14</w:t>
            </w:r>
            <w:r w:rsidR="000626A2" w:rsidRPr="000626A2">
              <w:rPr>
                <w:noProof/>
                <w:webHidden/>
                <w:sz w:val="28"/>
                <w:szCs w:val="28"/>
              </w:rPr>
              <w:fldChar w:fldCharType="end"/>
            </w:r>
          </w:hyperlink>
        </w:p>
        <w:p w14:paraId="11F14C92" w14:textId="3C221591"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5" w:history="1">
            <w:r w:rsidR="000626A2" w:rsidRPr="000626A2">
              <w:rPr>
                <w:rStyle w:val="aff5"/>
                <w:noProof/>
                <w:sz w:val="28"/>
                <w:szCs w:val="28"/>
              </w:rPr>
              <w:t>5.3.1. очное обучение (все профили)</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_Toc136719045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14</w:t>
            </w:r>
            <w:r w:rsidR="000626A2" w:rsidRPr="000626A2">
              <w:rPr>
                <w:noProof/>
                <w:webHidden/>
                <w:sz w:val="28"/>
                <w:szCs w:val="28"/>
              </w:rPr>
              <w:fldChar w:fldCharType="end"/>
            </w:r>
          </w:hyperlink>
        </w:p>
        <w:p w14:paraId="71133CA7" w14:textId="6F4D96FF"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6" w:history="1">
            <w:r w:rsidR="000626A2" w:rsidRPr="000626A2">
              <w:rPr>
                <w:rStyle w:val="aff5"/>
                <w:noProof/>
                <w:sz w:val="28"/>
                <w:szCs w:val="28"/>
              </w:rPr>
              <w:t>5.3.2 Очно-заочное обучение</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_Toc136719046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15</w:t>
            </w:r>
            <w:r w:rsidR="000626A2" w:rsidRPr="000626A2">
              <w:rPr>
                <w:noProof/>
                <w:webHidden/>
                <w:sz w:val="28"/>
                <w:szCs w:val="28"/>
              </w:rPr>
              <w:fldChar w:fldCharType="end"/>
            </w:r>
          </w:hyperlink>
        </w:p>
        <w:p w14:paraId="0A0AB4AE" w14:textId="5D11BB34"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7" w:history="1">
            <w:r w:rsidR="000626A2" w:rsidRPr="000626A2">
              <w:rPr>
                <w:rStyle w:val="aff5"/>
                <w:noProof/>
                <w:sz w:val="28"/>
                <w:szCs w:val="28"/>
              </w:rPr>
              <w:t>5.3.3. Институт онлайн образования</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_Toc136719047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17</w:t>
            </w:r>
            <w:r w:rsidR="000626A2" w:rsidRPr="000626A2">
              <w:rPr>
                <w:noProof/>
                <w:webHidden/>
                <w:sz w:val="28"/>
                <w:szCs w:val="28"/>
              </w:rPr>
              <w:fldChar w:fldCharType="end"/>
            </w:r>
          </w:hyperlink>
        </w:p>
        <w:p w14:paraId="57C21ACD" w14:textId="6BE376AE"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8" w:history="1">
            <w:r w:rsidR="000626A2" w:rsidRPr="000626A2">
              <w:rPr>
                <w:rStyle w:val="aff5"/>
                <w:noProof/>
                <w:sz w:val="28"/>
                <w:szCs w:val="28"/>
              </w:rPr>
              <w:t>6. Перечень учебно-методического обеспечения для самостоятельной работы обучающихся по дисциплине</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_Toc136719048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19</w:t>
            </w:r>
            <w:r w:rsidR="000626A2" w:rsidRPr="000626A2">
              <w:rPr>
                <w:noProof/>
                <w:webHidden/>
                <w:sz w:val="28"/>
                <w:szCs w:val="28"/>
              </w:rPr>
              <w:fldChar w:fldCharType="end"/>
            </w:r>
          </w:hyperlink>
        </w:p>
        <w:p w14:paraId="4C8B0F07" w14:textId="4C012EA3"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49" w:history="1">
            <w:r w:rsidR="000626A2" w:rsidRPr="000626A2">
              <w:rPr>
                <w:rStyle w:val="aff5"/>
                <w:noProof/>
                <w:sz w:val="28"/>
                <w:szCs w:val="28"/>
              </w:rPr>
              <w:t>6.1. Перечень вопросов, отводимых на самостоятельное освоение дисциплины, формы внеаудиторной самостоятельной работы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_Toc136719049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19</w:t>
            </w:r>
            <w:r w:rsidR="000626A2" w:rsidRPr="000626A2">
              <w:rPr>
                <w:noProof/>
                <w:webHidden/>
                <w:sz w:val="28"/>
                <w:szCs w:val="28"/>
              </w:rPr>
              <w:fldChar w:fldCharType="end"/>
            </w:r>
          </w:hyperlink>
        </w:p>
        <w:p w14:paraId="0DCC503E" w14:textId="628FF49D"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50" w:history="1">
            <w:r w:rsidR="000626A2" w:rsidRPr="000626A2">
              <w:rPr>
                <w:rStyle w:val="aff5"/>
                <w:noProof/>
                <w:sz w:val="28"/>
                <w:szCs w:val="28"/>
              </w:rPr>
              <w:t>6.2. Перечень вопросов, заданий, тем для подготовки к текущему контролю</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_Toc136719050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20</w:t>
            </w:r>
            <w:r w:rsidR="000626A2" w:rsidRPr="000626A2">
              <w:rPr>
                <w:noProof/>
                <w:webHidden/>
                <w:sz w:val="28"/>
                <w:szCs w:val="28"/>
              </w:rPr>
              <w:fldChar w:fldCharType="end"/>
            </w:r>
          </w:hyperlink>
        </w:p>
        <w:p w14:paraId="722F260C" w14:textId="79AA5476"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51" w:history="1">
            <w:r w:rsidR="000626A2" w:rsidRPr="000626A2">
              <w:rPr>
                <w:rStyle w:val="aff5"/>
                <w:noProof/>
                <w:sz w:val="28"/>
                <w:szCs w:val="28"/>
              </w:rPr>
              <w:t>6.2.1 Примерное задание контрольной работы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_Toc136719051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20</w:t>
            </w:r>
            <w:r w:rsidR="000626A2" w:rsidRPr="000626A2">
              <w:rPr>
                <w:noProof/>
                <w:webHidden/>
                <w:sz w:val="28"/>
                <w:szCs w:val="28"/>
              </w:rPr>
              <w:fldChar w:fldCharType="end"/>
            </w:r>
          </w:hyperlink>
        </w:p>
        <w:p w14:paraId="15D39E29" w14:textId="1E663D56"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52" w:history="1">
            <w:r w:rsidR="000626A2" w:rsidRPr="000626A2">
              <w:rPr>
                <w:rStyle w:val="aff5"/>
                <w:noProof/>
                <w:sz w:val="28"/>
                <w:szCs w:val="28"/>
              </w:rPr>
              <w:t>7. Фонд оценочных средств для проведения промежуточной аттестации обучающихся по дисциплине</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_Toc136719052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23</w:t>
            </w:r>
            <w:r w:rsidR="000626A2" w:rsidRPr="000626A2">
              <w:rPr>
                <w:noProof/>
                <w:webHidden/>
                <w:sz w:val="28"/>
                <w:szCs w:val="28"/>
              </w:rPr>
              <w:fldChar w:fldCharType="end"/>
            </w:r>
          </w:hyperlink>
        </w:p>
        <w:p w14:paraId="726751D9" w14:textId="77D852AA"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53" w:history="1">
            <w:r w:rsidR="000626A2" w:rsidRPr="000626A2">
              <w:rPr>
                <w:rStyle w:val="aff5"/>
                <w:noProof/>
                <w:sz w:val="28"/>
                <w:szCs w:val="28"/>
              </w:rPr>
              <w:t>Типовые контрольные задания или иные материалы, необходимые для оценки индикаторов достижения компетенций, умений и знаний</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_Toc136719053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24</w:t>
            </w:r>
            <w:r w:rsidR="000626A2" w:rsidRPr="000626A2">
              <w:rPr>
                <w:noProof/>
                <w:webHidden/>
                <w:sz w:val="28"/>
                <w:szCs w:val="28"/>
              </w:rPr>
              <w:fldChar w:fldCharType="end"/>
            </w:r>
          </w:hyperlink>
        </w:p>
        <w:p w14:paraId="6E4CE637" w14:textId="3D601188"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70" w:history="1">
            <w:r w:rsidR="000626A2" w:rsidRPr="000626A2">
              <w:rPr>
                <w:rStyle w:val="aff5"/>
                <w:noProof/>
                <w:sz w:val="28"/>
                <w:szCs w:val="28"/>
              </w:rPr>
              <w:t>8. Перечень основной и дополнительной учебной литературы, необходимой для освоения дисциплины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_Toc136719070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35</w:t>
            </w:r>
            <w:r w:rsidR="000626A2" w:rsidRPr="000626A2">
              <w:rPr>
                <w:noProof/>
                <w:webHidden/>
                <w:sz w:val="28"/>
                <w:szCs w:val="28"/>
              </w:rPr>
              <w:fldChar w:fldCharType="end"/>
            </w:r>
          </w:hyperlink>
        </w:p>
        <w:p w14:paraId="1728ACB7" w14:textId="792E10DF" w:rsidR="000626A2" w:rsidRPr="000626A2" w:rsidRDefault="00AD2B40" w:rsidP="001E230B">
          <w:pPr>
            <w:pStyle w:val="14"/>
            <w:tabs>
              <w:tab w:val="left" w:pos="440"/>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71" w:history="1">
            <w:r w:rsidR="000626A2" w:rsidRPr="000626A2">
              <w:rPr>
                <w:rStyle w:val="aff5"/>
                <w:noProof/>
                <w:sz w:val="28"/>
                <w:szCs w:val="28"/>
              </w:rPr>
              <w:t>9.</w:t>
            </w:r>
            <w:r w:rsidR="000626A2" w:rsidRPr="000626A2">
              <w:rPr>
                <w:rFonts w:asciiTheme="minorHAnsi" w:eastAsiaTheme="minorEastAsia" w:hAnsiTheme="minorHAnsi" w:cstheme="minorBidi"/>
                <w:noProof/>
                <w:kern w:val="2"/>
                <w:sz w:val="28"/>
                <w:szCs w:val="28"/>
                <w14:ligatures w14:val="standardContextual"/>
              </w:rPr>
              <w:tab/>
            </w:r>
            <w:r w:rsidR="000626A2" w:rsidRPr="000626A2">
              <w:rPr>
                <w:rStyle w:val="aff5"/>
                <w:noProof/>
                <w:sz w:val="28"/>
                <w:szCs w:val="28"/>
              </w:rPr>
              <w:t>Перечень ресурсов информационно-телекоммуникационной сети Интернет, необходимых для освоения дисциплины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_Toc136719071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36</w:t>
            </w:r>
            <w:r w:rsidR="000626A2" w:rsidRPr="000626A2">
              <w:rPr>
                <w:noProof/>
                <w:webHidden/>
                <w:sz w:val="28"/>
                <w:szCs w:val="28"/>
              </w:rPr>
              <w:fldChar w:fldCharType="end"/>
            </w:r>
          </w:hyperlink>
        </w:p>
        <w:p w14:paraId="0E76AF24" w14:textId="4535467B"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72" w:history="1">
            <w:r w:rsidR="000626A2" w:rsidRPr="000626A2">
              <w:rPr>
                <w:rStyle w:val="aff5"/>
                <w:noProof/>
                <w:sz w:val="28"/>
                <w:szCs w:val="28"/>
              </w:rPr>
              <w:t>10. Методические указания для обучающихся по освоению дисциплины</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_Toc136719072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38</w:t>
            </w:r>
            <w:r w:rsidR="000626A2" w:rsidRPr="000626A2">
              <w:rPr>
                <w:noProof/>
                <w:webHidden/>
                <w:sz w:val="28"/>
                <w:szCs w:val="28"/>
              </w:rPr>
              <w:fldChar w:fldCharType="end"/>
            </w:r>
          </w:hyperlink>
        </w:p>
        <w:p w14:paraId="7A29B691" w14:textId="170839D5" w:rsidR="000626A2" w:rsidRPr="000626A2" w:rsidRDefault="00AD2B40" w:rsidP="001E230B">
          <w:pPr>
            <w:pStyle w:val="14"/>
            <w:tabs>
              <w:tab w:val="right" w:leader="dot" w:pos="10195"/>
            </w:tabs>
            <w:spacing w:after="0"/>
            <w:rPr>
              <w:rFonts w:asciiTheme="minorHAnsi" w:eastAsiaTheme="minorEastAsia" w:hAnsiTheme="minorHAnsi" w:cstheme="minorBidi"/>
              <w:noProof/>
              <w:kern w:val="2"/>
              <w:sz w:val="28"/>
              <w:szCs w:val="28"/>
              <w14:ligatures w14:val="standardContextual"/>
            </w:rPr>
          </w:pPr>
          <w:hyperlink w:anchor="_Toc136719073" w:history="1">
            <w:r w:rsidR="000626A2" w:rsidRPr="000626A2">
              <w:rPr>
                <w:rStyle w:val="af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_Toc136719073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38</w:t>
            </w:r>
            <w:r w:rsidR="000626A2" w:rsidRPr="000626A2">
              <w:rPr>
                <w:noProof/>
                <w:webHidden/>
                <w:sz w:val="28"/>
                <w:szCs w:val="28"/>
              </w:rPr>
              <w:fldChar w:fldCharType="end"/>
            </w:r>
          </w:hyperlink>
        </w:p>
        <w:p w14:paraId="08D1EDB4" w14:textId="617D1E6C" w:rsidR="0039398D" w:rsidRPr="000626A2" w:rsidRDefault="00AD2B40" w:rsidP="001E230B">
          <w:pPr>
            <w:pStyle w:val="14"/>
            <w:tabs>
              <w:tab w:val="left" w:pos="660"/>
              <w:tab w:val="right" w:leader="dot" w:pos="10195"/>
            </w:tabs>
            <w:spacing w:after="0"/>
            <w:rPr>
              <w:sz w:val="28"/>
              <w:szCs w:val="28"/>
            </w:rPr>
          </w:pPr>
          <w:hyperlink w:anchor="_Toc136719075" w:history="1">
            <w:r w:rsidR="000626A2" w:rsidRPr="000626A2">
              <w:rPr>
                <w:rStyle w:val="aff5"/>
                <w:noProof/>
                <w:sz w:val="28"/>
                <w:szCs w:val="28"/>
              </w:rPr>
              <w:t>12.</w:t>
            </w:r>
            <w:r w:rsidR="000626A2" w:rsidRPr="000626A2">
              <w:rPr>
                <w:rFonts w:asciiTheme="minorHAnsi" w:eastAsiaTheme="minorEastAsia" w:hAnsiTheme="minorHAnsi" w:cstheme="minorBidi"/>
                <w:noProof/>
                <w:kern w:val="2"/>
                <w:sz w:val="28"/>
                <w:szCs w:val="28"/>
                <w14:ligatures w14:val="standardContextual"/>
              </w:rPr>
              <w:tab/>
            </w:r>
            <w:r w:rsidR="000626A2" w:rsidRPr="000626A2">
              <w:rPr>
                <w:rStyle w:val="aff5"/>
                <w:noProof/>
                <w:sz w:val="28"/>
                <w:szCs w:val="28"/>
              </w:rPr>
              <w:t>Описание материально-технической базы, необходимой для осуществления образовательного процесса по дисциплине</w:t>
            </w:r>
            <w:r w:rsidR="000626A2" w:rsidRPr="000626A2">
              <w:rPr>
                <w:noProof/>
                <w:webHidden/>
                <w:sz w:val="28"/>
                <w:szCs w:val="28"/>
              </w:rPr>
              <w:tab/>
            </w:r>
            <w:r w:rsidR="000626A2" w:rsidRPr="000626A2">
              <w:rPr>
                <w:noProof/>
                <w:webHidden/>
                <w:sz w:val="28"/>
                <w:szCs w:val="28"/>
              </w:rPr>
              <w:fldChar w:fldCharType="begin"/>
            </w:r>
            <w:r w:rsidR="000626A2" w:rsidRPr="000626A2">
              <w:rPr>
                <w:noProof/>
                <w:webHidden/>
                <w:sz w:val="28"/>
                <w:szCs w:val="28"/>
              </w:rPr>
              <w:instrText xml:space="preserve"> PAGEREF _Toc136719075 \h </w:instrText>
            </w:r>
            <w:r w:rsidR="000626A2" w:rsidRPr="000626A2">
              <w:rPr>
                <w:noProof/>
                <w:webHidden/>
                <w:sz w:val="28"/>
                <w:szCs w:val="28"/>
              </w:rPr>
            </w:r>
            <w:r w:rsidR="000626A2" w:rsidRPr="000626A2">
              <w:rPr>
                <w:noProof/>
                <w:webHidden/>
                <w:sz w:val="28"/>
                <w:szCs w:val="28"/>
              </w:rPr>
              <w:fldChar w:fldCharType="separate"/>
            </w:r>
            <w:r w:rsidR="006B39FA">
              <w:rPr>
                <w:noProof/>
                <w:webHidden/>
                <w:sz w:val="28"/>
                <w:szCs w:val="28"/>
              </w:rPr>
              <w:t>38</w:t>
            </w:r>
            <w:r w:rsidR="000626A2" w:rsidRPr="000626A2">
              <w:rPr>
                <w:noProof/>
                <w:webHidden/>
                <w:sz w:val="28"/>
                <w:szCs w:val="28"/>
              </w:rPr>
              <w:fldChar w:fldCharType="end"/>
            </w:r>
          </w:hyperlink>
          <w:r w:rsidR="0039398D" w:rsidRPr="000626A2">
            <w:rPr>
              <w:sz w:val="28"/>
              <w:szCs w:val="28"/>
            </w:rPr>
            <w:fldChar w:fldCharType="end"/>
          </w:r>
        </w:p>
      </w:sdtContent>
    </w:sdt>
    <w:p w14:paraId="3135E781" w14:textId="20C991F4" w:rsidR="001128A5" w:rsidRDefault="000B1484" w:rsidP="00DA033C">
      <w:pPr>
        <w:spacing w:line="360" w:lineRule="auto"/>
        <w:ind w:firstLine="709"/>
        <w:rPr>
          <w:b/>
          <w:sz w:val="28"/>
          <w:szCs w:val="28"/>
        </w:rPr>
      </w:pPr>
      <w:r>
        <w:br w:type="page"/>
      </w:r>
      <w:bookmarkStart w:id="2" w:name="_Toc84922269"/>
      <w:bookmarkStart w:id="3" w:name="_Toc136719035"/>
      <w:r>
        <w:rPr>
          <w:b/>
          <w:sz w:val="28"/>
          <w:szCs w:val="28"/>
        </w:rPr>
        <w:lastRenderedPageBreak/>
        <w:t xml:space="preserve">1. </w:t>
      </w:r>
      <w:r w:rsidRPr="00BE515B">
        <w:rPr>
          <w:b/>
          <w:bCs/>
          <w:color w:val="000000" w:themeColor="text1"/>
          <w:sz w:val="28"/>
          <w:szCs w:val="28"/>
        </w:rPr>
        <w:t>Наименование дисциплины</w:t>
      </w:r>
      <w:bookmarkEnd w:id="2"/>
      <w:bookmarkEnd w:id="3"/>
      <w:r w:rsidRPr="00BE515B">
        <w:rPr>
          <w:b/>
          <w:color w:val="000000" w:themeColor="text1"/>
          <w:sz w:val="28"/>
          <w:szCs w:val="28"/>
        </w:rPr>
        <w:t xml:space="preserve"> </w:t>
      </w:r>
    </w:p>
    <w:p w14:paraId="7BFEFD87" w14:textId="0B6E7A3C" w:rsidR="001128A5" w:rsidRDefault="000B1484" w:rsidP="00DA033C">
      <w:pPr>
        <w:spacing w:line="360" w:lineRule="auto"/>
        <w:ind w:firstLine="709"/>
        <w:contextualSpacing/>
        <w:rPr>
          <w:rFonts w:eastAsia="Calibri"/>
          <w:sz w:val="28"/>
          <w:szCs w:val="28"/>
        </w:rPr>
      </w:pPr>
      <w:r>
        <w:rPr>
          <w:rFonts w:eastAsia="Calibri"/>
          <w:sz w:val="28"/>
          <w:szCs w:val="28"/>
        </w:rPr>
        <w:t xml:space="preserve">Дисциплина </w:t>
      </w:r>
      <w:r w:rsidR="002548BD">
        <w:rPr>
          <w:rFonts w:eastAsia="Calibri"/>
          <w:sz w:val="28"/>
          <w:szCs w:val="28"/>
        </w:rPr>
        <w:t>«</w:t>
      </w:r>
      <w:r w:rsidR="0034529E">
        <w:rPr>
          <w:sz w:val="28"/>
          <w:szCs w:val="28"/>
        </w:rPr>
        <w:t>Казначейское сопровождение контрактов</w:t>
      </w:r>
      <w:r w:rsidR="002548BD">
        <w:rPr>
          <w:rFonts w:eastAsia="Calibri"/>
          <w:sz w:val="28"/>
          <w:szCs w:val="28"/>
        </w:rPr>
        <w:t>»</w:t>
      </w:r>
      <w:r>
        <w:rPr>
          <w:rFonts w:eastAsia="Calibri"/>
          <w:sz w:val="28"/>
          <w:szCs w:val="28"/>
        </w:rPr>
        <w:t>.</w:t>
      </w:r>
    </w:p>
    <w:p w14:paraId="005110B1" w14:textId="77777777" w:rsidR="001128A5" w:rsidRDefault="000B1484" w:rsidP="00DA033C">
      <w:pPr>
        <w:pStyle w:val="1"/>
        <w:spacing w:before="0" w:line="360" w:lineRule="auto"/>
        <w:ind w:firstLine="709"/>
        <w:jc w:val="both"/>
        <w:rPr>
          <w:rFonts w:ascii="Times New Roman" w:hAnsi="Times New Roman" w:cs="Times New Roman"/>
          <w:b/>
          <w:color w:val="auto"/>
          <w:sz w:val="28"/>
          <w:szCs w:val="28"/>
        </w:rPr>
      </w:pPr>
      <w:bookmarkStart w:id="4" w:name="_Toc84922270"/>
      <w:bookmarkStart w:id="5" w:name="_Toc136719036"/>
      <w:r>
        <w:rPr>
          <w:rFonts w:ascii="Times New Roman" w:hAnsi="Times New Roman" w:cs="Times New Roman"/>
          <w:b/>
          <w:color w:val="auto"/>
          <w:sz w:val="28"/>
          <w:szCs w:val="28"/>
        </w:rPr>
        <w:t xml:space="preserve">2. </w:t>
      </w:r>
      <w:r w:rsidRPr="00BE515B">
        <w:rPr>
          <w:rFonts w:ascii="Times New Roman" w:hAnsi="Times New Roman" w:cs="Times New Roman"/>
          <w:b/>
          <w:bCs/>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40FA1876" w14:textId="7D27984C" w:rsidR="001128A5" w:rsidRDefault="000B1484" w:rsidP="00DA033C">
      <w:pPr>
        <w:tabs>
          <w:tab w:val="left" w:pos="0"/>
        </w:tabs>
        <w:spacing w:line="360" w:lineRule="auto"/>
        <w:ind w:firstLine="709"/>
        <w:contextualSpacing/>
        <w:jc w:val="both"/>
        <w:rPr>
          <w:sz w:val="28"/>
          <w:szCs w:val="28"/>
        </w:rPr>
      </w:pPr>
      <w:r>
        <w:rPr>
          <w:sz w:val="28"/>
          <w:szCs w:val="28"/>
        </w:rPr>
        <w:t xml:space="preserve">В результате освоения учебной дисциплины </w:t>
      </w:r>
      <w:r w:rsidR="002548BD">
        <w:rPr>
          <w:sz w:val="28"/>
          <w:szCs w:val="28"/>
        </w:rPr>
        <w:t>«</w:t>
      </w:r>
      <w:r w:rsidR="0034529E">
        <w:rPr>
          <w:sz w:val="28"/>
          <w:szCs w:val="28"/>
        </w:rPr>
        <w:t>Казначейское сопровождение контрактов</w:t>
      </w:r>
      <w:r w:rsidR="002548BD">
        <w:rPr>
          <w:sz w:val="28"/>
          <w:szCs w:val="28"/>
        </w:rPr>
        <w:t>»</w:t>
      </w:r>
      <w:r>
        <w:rPr>
          <w:sz w:val="28"/>
          <w:szCs w:val="28"/>
        </w:rPr>
        <w:t xml:space="preserve"> обучающийся должен обладать следующими компетенциями:</w:t>
      </w:r>
    </w:p>
    <w:tbl>
      <w:tblPr>
        <w:tblStyle w:val="aff4"/>
        <w:tblW w:w="5003" w:type="pct"/>
        <w:tblLayout w:type="fixed"/>
        <w:tblLook w:val="04A0" w:firstRow="1" w:lastRow="0" w:firstColumn="1" w:lastColumn="0" w:noHBand="0" w:noVBand="1"/>
      </w:tblPr>
      <w:tblGrid>
        <w:gridCol w:w="846"/>
        <w:gridCol w:w="2410"/>
        <w:gridCol w:w="2693"/>
        <w:gridCol w:w="4252"/>
      </w:tblGrid>
      <w:tr w:rsidR="001128A5" w:rsidRPr="001E230B" w14:paraId="091751CE" w14:textId="77777777" w:rsidTr="001458A1">
        <w:trPr>
          <w:trHeight w:val="20"/>
        </w:trPr>
        <w:tc>
          <w:tcPr>
            <w:tcW w:w="846" w:type="dxa"/>
          </w:tcPr>
          <w:p w14:paraId="0FC04614" w14:textId="77777777" w:rsidR="001128A5" w:rsidRPr="001E230B" w:rsidRDefault="000B1484">
            <w:pPr>
              <w:tabs>
                <w:tab w:val="left" w:pos="540"/>
              </w:tabs>
              <w:contextualSpacing/>
              <w:jc w:val="center"/>
              <w:rPr>
                <w:sz w:val="20"/>
                <w:szCs w:val="20"/>
              </w:rPr>
            </w:pPr>
            <w:bookmarkStart w:id="6" w:name="_Hlk136704564"/>
            <w:r w:rsidRPr="001E230B">
              <w:rPr>
                <w:sz w:val="20"/>
                <w:szCs w:val="20"/>
              </w:rPr>
              <w:t>Код компетенции</w:t>
            </w:r>
          </w:p>
        </w:tc>
        <w:tc>
          <w:tcPr>
            <w:tcW w:w="2410" w:type="dxa"/>
          </w:tcPr>
          <w:p w14:paraId="5E4D3366" w14:textId="77777777" w:rsidR="001128A5" w:rsidRPr="001E230B" w:rsidRDefault="000B1484">
            <w:pPr>
              <w:tabs>
                <w:tab w:val="left" w:pos="540"/>
              </w:tabs>
              <w:contextualSpacing/>
              <w:jc w:val="center"/>
              <w:rPr>
                <w:sz w:val="20"/>
                <w:szCs w:val="20"/>
              </w:rPr>
            </w:pPr>
            <w:r w:rsidRPr="001E230B">
              <w:rPr>
                <w:sz w:val="20"/>
                <w:szCs w:val="20"/>
              </w:rPr>
              <w:t>Наименование компетенции</w:t>
            </w:r>
          </w:p>
        </w:tc>
        <w:tc>
          <w:tcPr>
            <w:tcW w:w="2693" w:type="dxa"/>
          </w:tcPr>
          <w:p w14:paraId="52B9AA7E" w14:textId="77777777" w:rsidR="001128A5" w:rsidRPr="001E230B" w:rsidRDefault="000B1484">
            <w:pPr>
              <w:tabs>
                <w:tab w:val="left" w:pos="540"/>
              </w:tabs>
              <w:contextualSpacing/>
              <w:jc w:val="center"/>
              <w:rPr>
                <w:sz w:val="20"/>
                <w:szCs w:val="20"/>
              </w:rPr>
            </w:pPr>
            <w:r w:rsidRPr="001E230B">
              <w:rPr>
                <w:sz w:val="20"/>
                <w:szCs w:val="20"/>
              </w:rPr>
              <w:t>Индикаторы достижения компетенции</w:t>
            </w:r>
          </w:p>
        </w:tc>
        <w:tc>
          <w:tcPr>
            <w:tcW w:w="4252" w:type="dxa"/>
          </w:tcPr>
          <w:p w14:paraId="37CE86D4" w14:textId="77777777" w:rsidR="001128A5" w:rsidRPr="001E230B" w:rsidRDefault="000B1484">
            <w:pPr>
              <w:tabs>
                <w:tab w:val="left" w:pos="540"/>
              </w:tabs>
              <w:contextualSpacing/>
              <w:jc w:val="center"/>
              <w:rPr>
                <w:sz w:val="20"/>
                <w:szCs w:val="20"/>
              </w:rPr>
            </w:pPr>
            <w:r w:rsidRPr="001E230B">
              <w:rPr>
                <w:sz w:val="20"/>
                <w:szCs w:val="20"/>
              </w:rPr>
              <w:t>Результаты обучения (умения и знания), соотнесенные с индикаторами достижения компетенции</w:t>
            </w:r>
          </w:p>
        </w:tc>
      </w:tr>
      <w:tr w:rsidR="004C51CE" w:rsidRPr="001E230B" w14:paraId="0D83E095" w14:textId="77777777" w:rsidTr="002B4CC2">
        <w:trPr>
          <w:trHeight w:val="20"/>
        </w:trPr>
        <w:tc>
          <w:tcPr>
            <w:tcW w:w="10201" w:type="dxa"/>
            <w:gridSpan w:val="4"/>
          </w:tcPr>
          <w:p w14:paraId="652D14CD" w14:textId="0F91A948" w:rsidR="004C51CE" w:rsidRPr="001E230B" w:rsidRDefault="004C51CE">
            <w:pPr>
              <w:tabs>
                <w:tab w:val="left" w:pos="540"/>
              </w:tabs>
              <w:contextualSpacing/>
              <w:jc w:val="center"/>
              <w:rPr>
                <w:sz w:val="20"/>
                <w:szCs w:val="20"/>
              </w:rPr>
            </w:pPr>
            <w:r w:rsidRPr="001E230B">
              <w:rPr>
                <w:i/>
                <w:iCs/>
                <w:sz w:val="20"/>
                <w:szCs w:val="20"/>
              </w:rPr>
              <w:t xml:space="preserve">Направление подготовки 38.03.01 </w:t>
            </w:r>
            <w:r w:rsidR="002548BD" w:rsidRPr="001E230B">
              <w:rPr>
                <w:i/>
                <w:iCs/>
                <w:sz w:val="20"/>
                <w:szCs w:val="20"/>
              </w:rPr>
              <w:t>«</w:t>
            </w:r>
            <w:r w:rsidRPr="001E230B">
              <w:rPr>
                <w:i/>
                <w:iCs/>
                <w:sz w:val="20"/>
                <w:szCs w:val="20"/>
              </w:rPr>
              <w:t>Экономика</w:t>
            </w:r>
            <w:r w:rsidR="002548BD" w:rsidRPr="001E230B">
              <w:rPr>
                <w:i/>
                <w:iCs/>
                <w:sz w:val="20"/>
                <w:szCs w:val="20"/>
              </w:rPr>
              <w:t>»</w:t>
            </w:r>
            <w:r w:rsidRPr="001E230B">
              <w:rPr>
                <w:i/>
                <w:iCs/>
                <w:sz w:val="20"/>
                <w:szCs w:val="20"/>
              </w:rPr>
              <w:t xml:space="preserve"> ОП </w:t>
            </w:r>
            <w:r w:rsidR="002548BD" w:rsidRPr="001E230B">
              <w:rPr>
                <w:i/>
                <w:iCs/>
                <w:sz w:val="20"/>
                <w:szCs w:val="20"/>
              </w:rPr>
              <w:t>«</w:t>
            </w:r>
            <w:r w:rsidRPr="001E230B">
              <w:rPr>
                <w:i/>
                <w:iCs/>
                <w:sz w:val="20"/>
                <w:szCs w:val="20"/>
              </w:rPr>
              <w:t>Экономика и финансы</w:t>
            </w:r>
            <w:r w:rsidR="002548BD" w:rsidRPr="001E230B">
              <w:rPr>
                <w:i/>
                <w:iCs/>
                <w:sz w:val="20"/>
                <w:szCs w:val="20"/>
              </w:rPr>
              <w:t>»</w:t>
            </w:r>
          </w:p>
        </w:tc>
      </w:tr>
      <w:tr w:rsidR="00052F47" w:rsidRPr="001E230B" w14:paraId="6FD60AA7" w14:textId="77777777" w:rsidTr="001458A1">
        <w:trPr>
          <w:trHeight w:val="825"/>
        </w:trPr>
        <w:tc>
          <w:tcPr>
            <w:tcW w:w="846" w:type="dxa"/>
            <w:vMerge w:val="restart"/>
          </w:tcPr>
          <w:p w14:paraId="30BA1E05" w14:textId="1D93CB8E" w:rsidR="00052F47" w:rsidRPr="001E230B" w:rsidRDefault="00052F47" w:rsidP="00052F47">
            <w:pPr>
              <w:tabs>
                <w:tab w:val="left" w:pos="540"/>
              </w:tabs>
              <w:contextualSpacing/>
              <w:rPr>
                <w:sz w:val="20"/>
                <w:szCs w:val="20"/>
              </w:rPr>
            </w:pPr>
            <w:r w:rsidRPr="001E230B">
              <w:rPr>
                <w:sz w:val="20"/>
                <w:szCs w:val="20"/>
              </w:rPr>
              <w:t>ПКН-4</w:t>
            </w:r>
          </w:p>
        </w:tc>
        <w:tc>
          <w:tcPr>
            <w:tcW w:w="2410" w:type="dxa"/>
            <w:vMerge w:val="restart"/>
          </w:tcPr>
          <w:p w14:paraId="6F1E6E45" w14:textId="2CA34AF5" w:rsidR="00052F47" w:rsidRPr="001E230B" w:rsidRDefault="00052F47" w:rsidP="00052F47">
            <w:pPr>
              <w:tabs>
                <w:tab w:val="left" w:pos="540"/>
              </w:tabs>
              <w:contextualSpacing/>
              <w:jc w:val="both"/>
              <w:rPr>
                <w:sz w:val="20"/>
                <w:szCs w:val="20"/>
              </w:rPr>
            </w:pPr>
            <w:r w:rsidRPr="001E230B">
              <w:rPr>
                <w:sz w:val="20"/>
                <w:szCs w:val="20"/>
              </w:rPr>
              <w:t>Способность оценивать показатели деятельности экономических субъектов</w:t>
            </w:r>
          </w:p>
        </w:tc>
        <w:tc>
          <w:tcPr>
            <w:tcW w:w="2693" w:type="dxa"/>
          </w:tcPr>
          <w:p w14:paraId="7D793FB4" w14:textId="61E567F8" w:rsidR="00052F47" w:rsidRPr="001E230B" w:rsidRDefault="00052F47" w:rsidP="00052F47">
            <w:pPr>
              <w:tabs>
                <w:tab w:val="left" w:pos="540"/>
              </w:tabs>
              <w:contextualSpacing/>
              <w:jc w:val="both"/>
              <w:rPr>
                <w:sz w:val="20"/>
                <w:szCs w:val="20"/>
              </w:rPr>
            </w:pPr>
            <w:r w:rsidRPr="001E230B">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252" w:type="dxa"/>
          </w:tcPr>
          <w:p w14:paraId="77DA085A" w14:textId="77777777" w:rsidR="00F953C7" w:rsidRPr="001E230B" w:rsidRDefault="00F953C7" w:rsidP="00F953C7">
            <w:pPr>
              <w:tabs>
                <w:tab w:val="left" w:pos="540"/>
              </w:tabs>
              <w:contextualSpacing/>
              <w:jc w:val="both"/>
              <w:rPr>
                <w:b/>
                <w:bCs/>
                <w:i/>
                <w:sz w:val="20"/>
                <w:szCs w:val="20"/>
              </w:rPr>
            </w:pPr>
            <w:r w:rsidRPr="001E230B">
              <w:rPr>
                <w:b/>
                <w:bCs/>
                <w:i/>
                <w:sz w:val="20"/>
                <w:szCs w:val="20"/>
              </w:rPr>
              <w:t xml:space="preserve">Знать: </w:t>
            </w:r>
          </w:p>
          <w:p w14:paraId="027F6949" w14:textId="77777777" w:rsidR="00F953C7" w:rsidRPr="001E230B" w:rsidRDefault="00F953C7" w:rsidP="00F953C7">
            <w:pPr>
              <w:tabs>
                <w:tab w:val="left" w:pos="540"/>
              </w:tabs>
              <w:contextualSpacing/>
              <w:jc w:val="both"/>
              <w:rPr>
                <w:iCs/>
                <w:sz w:val="20"/>
                <w:szCs w:val="20"/>
              </w:rPr>
            </w:pPr>
            <w:r w:rsidRPr="001E230B">
              <w:rPr>
                <w:sz w:val="20"/>
                <w:szCs w:val="20"/>
              </w:rPr>
              <w:t>методологию и инструментарий оценки эффективности расходов бюджета на осуществление государственных закупок</w:t>
            </w:r>
            <w:r w:rsidRPr="001E230B">
              <w:rPr>
                <w:iCs/>
                <w:sz w:val="20"/>
                <w:szCs w:val="20"/>
              </w:rPr>
              <w:t xml:space="preserve">. </w:t>
            </w:r>
          </w:p>
          <w:p w14:paraId="6CF6C5B2" w14:textId="77777777" w:rsidR="00F953C7" w:rsidRPr="001E230B" w:rsidRDefault="00F953C7" w:rsidP="00F953C7">
            <w:pPr>
              <w:tabs>
                <w:tab w:val="left" w:pos="540"/>
              </w:tabs>
              <w:contextualSpacing/>
              <w:rPr>
                <w:b/>
                <w:bCs/>
                <w:i/>
                <w:sz w:val="20"/>
                <w:szCs w:val="20"/>
              </w:rPr>
            </w:pPr>
            <w:r w:rsidRPr="001E230B">
              <w:rPr>
                <w:b/>
                <w:bCs/>
                <w:i/>
                <w:sz w:val="20"/>
                <w:szCs w:val="20"/>
              </w:rPr>
              <w:t>Уметь:</w:t>
            </w:r>
          </w:p>
          <w:p w14:paraId="548AEFD3" w14:textId="77777777" w:rsidR="00F953C7" w:rsidRPr="001E230B" w:rsidRDefault="00F953C7" w:rsidP="00F953C7">
            <w:pPr>
              <w:tabs>
                <w:tab w:val="left" w:pos="540"/>
              </w:tabs>
              <w:contextualSpacing/>
              <w:jc w:val="both"/>
              <w:rPr>
                <w:sz w:val="20"/>
                <w:szCs w:val="20"/>
              </w:rPr>
            </w:pPr>
            <w:r w:rsidRPr="001E230B">
              <w:rPr>
                <w:sz w:val="20"/>
                <w:szCs w:val="20"/>
              </w:rPr>
              <w:t>рассчитывать и оценивать эффективность расходования средств бюджета на осуществление государственных закупок.</w:t>
            </w:r>
          </w:p>
          <w:p w14:paraId="2F8DD94C" w14:textId="4373063F" w:rsidR="001F4121" w:rsidRPr="001E230B" w:rsidRDefault="001F4121" w:rsidP="005644F5">
            <w:pPr>
              <w:tabs>
                <w:tab w:val="left" w:pos="540"/>
              </w:tabs>
              <w:contextualSpacing/>
              <w:jc w:val="both"/>
              <w:rPr>
                <w:iCs/>
                <w:sz w:val="20"/>
                <w:szCs w:val="20"/>
              </w:rPr>
            </w:pPr>
          </w:p>
        </w:tc>
      </w:tr>
      <w:tr w:rsidR="00052F47" w:rsidRPr="001E230B" w14:paraId="18126E1F" w14:textId="77777777" w:rsidTr="001458A1">
        <w:trPr>
          <w:trHeight w:val="825"/>
        </w:trPr>
        <w:tc>
          <w:tcPr>
            <w:tcW w:w="846" w:type="dxa"/>
            <w:vMerge/>
          </w:tcPr>
          <w:p w14:paraId="3987D3A9" w14:textId="77777777" w:rsidR="00052F47" w:rsidRPr="001E230B" w:rsidRDefault="00052F47" w:rsidP="00052F47">
            <w:pPr>
              <w:tabs>
                <w:tab w:val="left" w:pos="540"/>
              </w:tabs>
              <w:contextualSpacing/>
              <w:rPr>
                <w:sz w:val="20"/>
                <w:szCs w:val="20"/>
              </w:rPr>
            </w:pPr>
          </w:p>
        </w:tc>
        <w:tc>
          <w:tcPr>
            <w:tcW w:w="2410" w:type="dxa"/>
            <w:vMerge/>
          </w:tcPr>
          <w:p w14:paraId="2ACFCD57" w14:textId="77777777" w:rsidR="00052F47" w:rsidRPr="001E230B" w:rsidRDefault="00052F47" w:rsidP="00052F47">
            <w:pPr>
              <w:tabs>
                <w:tab w:val="left" w:pos="540"/>
              </w:tabs>
              <w:contextualSpacing/>
              <w:jc w:val="both"/>
              <w:rPr>
                <w:sz w:val="20"/>
                <w:szCs w:val="20"/>
              </w:rPr>
            </w:pPr>
          </w:p>
        </w:tc>
        <w:tc>
          <w:tcPr>
            <w:tcW w:w="2693" w:type="dxa"/>
          </w:tcPr>
          <w:p w14:paraId="7C13F840" w14:textId="77777777" w:rsidR="00052F47" w:rsidRPr="001E230B" w:rsidRDefault="00052F47" w:rsidP="00052F47">
            <w:pPr>
              <w:tabs>
                <w:tab w:val="left" w:pos="540"/>
              </w:tabs>
              <w:contextualSpacing/>
              <w:jc w:val="both"/>
              <w:rPr>
                <w:sz w:val="20"/>
                <w:szCs w:val="20"/>
              </w:rPr>
            </w:pPr>
            <w:r w:rsidRPr="001E230B">
              <w:rPr>
                <w:sz w:val="20"/>
                <w:szCs w:val="20"/>
              </w:rPr>
              <w:t>2. Рассчитывает и интерпретирует показатели деятельности экономических субъектов.</w:t>
            </w:r>
          </w:p>
          <w:p w14:paraId="01055F5F" w14:textId="38D27F6B" w:rsidR="00222321" w:rsidRPr="001E230B" w:rsidRDefault="00222321" w:rsidP="00052F47">
            <w:pPr>
              <w:tabs>
                <w:tab w:val="left" w:pos="540"/>
              </w:tabs>
              <w:contextualSpacing/>
              <w:jc w:val="both"/>
              <w:rPr>
                <w:sz w:val="20"/>
                <w:szCs w:val="20"/>
              </w:rPr>
            </w:pPr>
          </w:p>
        </w:tc>
        <w:tc>
          <w:tcPr>
            <w:tcW w:w="4252" w:type="dxa"/>
          </w:tcPr>
          <w:p w14:paraId="2EC37C19" w14:textId="77777777" w:rsidR="00F953C7" w:rsidRPr="001E230B" w:rsidRDefault="00F953C7" w:rsidP="00F953C7">
            <w:pPr>
              <w:tabs>
                <w:tab w:val="left" w:pos="540"/>
              </w:tabs>
              <w:contextualSpacing/>
              <w:jc w:val="both"/>
              <w:rPr>
                <w:b/>
                <w:bCs/>
                <w:i/>
                <w:sz w:val="20"/>
                <w:szCs w:val="20"/>
              </w:rPr>
            </w:pPr>
            <w:r w:rsidRPr="001E230B">
              <w:rPr>
                <w:b/>
                <w:bCs/>
                <w:i/>
                <w:sz w:val="20"/>
                <w:szCs w:val="20"/>
              </w:rPr>
              <w:t xml:space="preserve">Знать: </w:t>
            </w:r>
          </w:p>
          <w:p w14:paraId="1C7CA36D" w14:textId="77777777" w:rsidR="00F953C7" w:rsidRPr="001E230B" w:rsidRDefault="00F953C7" w:rsidP="00F953C7">
            <w:pPr>
              <w:tabs>
                <w:tab w:val="left" w:pos="540"/>
              </w:tabs>
              <w:contextualSpacing/>
              <w:jc w:val="both"/>
              <w:rPr>
                <w:sz w:val="20"/>
                <w:szCs w:val="20"/>
              </w:rPr>
            </w:pPr>
            <w:r w:rsidRPr="001E230B">
              <w:rPr>
                <w:iCs/>
                <w:sz w:val="20"/>
                <w:szCs w:val="20"/>
              </w:rPr>
              <w:t xml:space="preserve">методы анализа </w:t>
            </w:r>
            <w:r w:rsidRPr="001E230B">
              <w:rPr>
                <w:rFonts w:eastAsia="Calibri"/>
                <w:sz w:val="20"/>
                <w:szCs w:val="20"/>
                <w:lang w:eastAsia="en-US"/>
              </w:rPr>
              <w:t xml:space="preserve">и оценки текущего состояния и тенденций развития организаций. </w:t>
            </w:r>
          </w:p>
          <w:p w14:paraId="749645FD" w14:textId="77777777" w:rsidR="00F953C7" w:rsidRPr="001E230B" w:rsidRDefault="00F953C7" w:rsidP="00F953C7">
            <w:pPr>
              <w:tabs>
                <w:tab w:val="left" w:pos="540"/>
              </w:tabs>
              <w:contextualSpacing/>
              <w:rPr>
                <w:b/>
                <w:bCs/>
                <w:i/>
                <w:sz w:val="20"/>
                <w:szCs w:val="20"/>
              </w:rPr>
            </w:pPr>
            <w:r w:rsidRPr="001E230B">
              <w:rPr>
                <w:b/>
                <w:bCs/>
                <w:i/>
                <w:sz w:val="20"/>
                <w:szCs w:val="20"/>
              </w:rPr>
              <w:t>Уметь:</w:t>
            </w:r>
          </w:p>
          <w:p w14:paraId="46286E0B" w14:textId="4408005C" w:rsidR="005644F5" w:rsidRPr="001E230B" w:rsidRDefault="00F953C7" w:rsidP="00F953C7">
            <w:pPr>
              <w:tabs>
                <w:tab w:val="left" w:pos="540"/>
              </w:tabs>
              <w:contextualSpacing/>
              <w:jc w:val="both"/>
              <w:rPr>
                <w:sz w:val="20"/>
                <w:szCs w:val="20"/>
              </w:rPr>
            </w:pPr>
            <w:r w:rsidRPr="001E230B">
              <w:rPr>
                <w:sz w:val="20"/>
                <w:szCs w:val="20"/>
              </w:rPr>
              <w:t>Оценивать текущее состояние и перспективы развития организаций для целей осуществления казначейского сопровождения</w:t>
            </w:r>
            <w:r w:rsidRPr="001E230B">
              <w:rPr>
                <w:iCs/>
                <w:sz w:val="20"/>
                <w:szCs w:val="20"/>
              </w:rPr>
              <w:t>.</w:t>
            </w:r>
          </w:p>
        </w:tc>
      </w:tr>
      <w:tr w:rsidR="004D3D6A" w:rsidRPr="001E230B" w14:paraId="644817AA" w14:textId="77777777" w:rsidTr="001458A1">
        <w:trPr>
          <w:trHeight w:val="1793"/>
        </w:trPr>
        <w:tc>
          <w:tcPr>
            <w:tcW w:w="846" w:type="dxa"/>
            <w:vMerge w:val="restart"/>
          </w:tcPr>
          <w:p w14:paraId="393A2B2D" w14:textId="0F1FF669" w:rsidR="004D3D6A" w:rsidRPr="001E230B" w:rsidRDefault="004D3D6A" w:rsidP="004D3D6A">
            <w:pPr>
              <w:tabs>
                <w:tab w:val="left" w:pos="540"/>
              </w:tabs>
              <w:contextualSpacing/>
              <w:rPr>
                <w:sz w:val="20"/>
                <w:szCs w:val="20"/>
              </w:rPr>
            </w:pPr>
            <w:r w:rsidRPr="001E230B">
              <w:rPr>
                <w:sz w:val="20"/>
                <w:szCs w:val="20"/>
              </w:rPr>
              <w:t>ПКН-5</w:t>
            </w:r>
          </w:p>
        </w:tc>
        <w:tc>
          <w:tcPr>
            <w:tcW w:w="2410" w:type="dxa"/>
            <w:vMerge w:val="restart"/>
          </w:tcPr>
          <w:p w14:paraId="0797401B" w14:textId="3233E066" w:rsidR="004D3D6A" w:rsidRPr="001E230B" w:rsidRDefault="000117A5" w:rsidP="004D3D6A">
            <w:pPr>
              <w:tabs>
                <w:tab w:val="left" w:pos="540"/>
              </w:tabs>
              <w:contextualSpacing/>
              <w:jc w:val="both"/>
              <w:rPr>
                <w:sz w:val="20"/>
                <w:szCs w:val="20"/>
              </w:rPr>
            </w:pPr>
            <w:r w:rsidRPr="001E230B">
              <w:rPr>
                <w:sz w:val="20"/>
                <w:szCs w:val="20"/>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693" w:type="dxa"/>
          </w:tcPr>
          <w:p w14:paraId="50830EB8" w14:textId="64B52A0B" w:rsidR="004D3D6A" w:rsidRPr="001E230B" w:rsidRDefault="004D3D6A" w:rsidP="004D3D6A">
            <w:pPr>
              <w:tabs>
                <w:tab w:val="left" w:pos="540"/>
              </w:tabs>
              <w:contextualSpacing/>
              <w:jc w:val="both"/>
              <w:rPr>
                <w:sz w:val="20"/>
                <w:szCs w:val="20"/>
              </w:rPr>
            </w:pPr>
            <w:r w:rsidRPr="001E230B">
              <w:rPr>
                <w:sz w:val="20"/>
                <w:szCs w:val="20"/>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4252" w:type="dxa"/>
          </w:tcPr>
          <w:p w14:paraId="707291B5" w14:textId="77777777" w:rsidR="004D3D6A" w:rsidRPr="001E230B" w:rsidRDefault="004D3D6A" w:rsidP="004D3D6A">
            <w:pPr>
              <w:tabs>
                <w:tab w:val="left" w:pos="540"/>
              </w:tabs>
              <w:contextualSpacing/>
              <w:jc w:val="both"/>
              <w:rPr>
                <w:b/>
                <w:bCs/>
                <w:i/>
                <w:sz w:val="20"/>
                <w:szCs w:val="20"/>
              </w:rPr>
            </w:pPr>
            <w:r w:rsidRPr="001E230B">
              <w:rPr>
                <w:b/>
                <w:bCs/>
                <w:i/>
                <w:sz w:val="20"/>
                <w:szCs w:val="20"/>
              </w:rPr>
              <w:t xml:space="preserve">Знать: </w:t>
            </w:r>
          </w:p>
          <w:p w14:paraId="094A6D5F" w14:textId="1A71D39E" w:rsidR="004D3D6A" w:rsidRPr="001E230B" w:rsidRDefault="004D3D6A" w:rsidP="004D3D6A">
            <w:pPr>
              <w:tabs>
                <w:tab w:val="left" w:pos="540"/>
              </w:tabs>
              <w:contextualSpacing/>
              <w:jc w:val="both"/>
              <w:rPr>
                <w:iCs/>
                <w:sz w:val="20"/>
                <w:szCs w:val="20"/>
              </w:rPr>
            </w:pPr>
            <w:r w:rsidRPr="001E230B">
              <w:rPr>
                <w:iCs/>
                <w:sz w:val="20"/>
                <w:szCs w:val="20"/>
              </w:rPr>
              <w:t>нормативно-правовое регулирование казначейского сопровождения контрактов.</w:t>
            </w:r>
          </w:p>
          <w:p w14:paraId="6D9EAA9B" w14:textId="77777777" w:rsidR="004D3D6A" w:rsidRPr="001E230B" w:rsidRDefault="004D3D6A" w:rsidP="004D3D6A">
            <w:pPr>
              <w:tabs>
                <w:tab w:val="left" w:pos="540"/>
              </w:tabs>
              <w:contextualSpacing/>
              <w:rPr>
                <w:b/>
                <w:bCs/>
                <w:i/>
                <w:sz w:val="20"/>
                <w:szCs w:val="20"/>
              </w:rPr>
            </w:pPr>
            <w:r w:rsidRPr="001E230B">
              <w:rPr>
                <w:b/>
                <w:bCs/>
                <w:i/>
                <w:sz w:val="20"/>
                <w:szCs w:val="20"/>
              </w:rPr>
              <w:t>Уметь:</w:t>
            </w:r>
          </w:p>
          <w:p w14:paraId="4ED88A8D" w14:textId="7EDA33EA" w:rsidR="004D3D6A" w:rsidRPr="001E230B" w:rsidRDefault="004D3D6A" w:rsidP="004D3D6A">
            <w:pPr>
              <w:tabs>
                <w:tab w:val="left" w:pos="540"/>
              </w:tabs>
              <w:contextualSpacing/>
              <w:jc w:val="both"/>
              <w:rPr>
                <w:sz w:val="20"/>
                <w:szCs w:val="20"/>
              </w:rPr>
            </w:pPr>
            <w:r w:rsidRPr="001E230B">
              <w:rPr>
                <w:sz w:val="20"/>
                <w:szCs w:val="20"/>
              </w:rPr>
              <w:t>организ</w:t>
            </w:r>
            <w:r w:rsidR="00DE4608" w:rsidRPr="001E230B">
              <w:rPr>
                <w:sz w:val="20"/>
                <w:szCs w:val="20"/>
              </w:rPr>
              <w:t>овывать</w:t>
            </w:r>
            <w:r w:rsidRPr="001E230B">
              <w:rPr>
                <w:sz w:val="20"/>
                <w:szCs w:val="20"/>
              </w:rPr>
              <w:t xml:space="preserve"> и осуществл</w:t>
            </w:r>
            <w:r w:rsidR="00DE4608" w:rsidRPr="001E230B">
              <w:rPr>
                <w:sz w:val="20"/>
                <w:szCs w:val="20"/>
              </w:rPr>
              <w:t>ять</w:t>
            </w:r>
            <w:r w:rsidRPr="001E230B">
              <w:rPr>
                <w:sz w:val="20"/>
                <w:szCs w:val="20"/>
              </w:rPr>
              <w:t xml:space="preserve"> казначейско</w:t>
            </w:r>
            <w:r w:rsidR="00DE4608" w:rsidRPr="001E230B">
              <w:rPr>
                <w:sz w:val="20"/>
                <w:szCs w:val="20"/>
              </w:rPr>
              <w:t>е</w:t>
            </w:r>
            <w:r w:rsidRPr="001E230B">
              <w:rPr>
                <w:sz w:val="20"/>
                <w:szCs w:val="20"/>
              </w:rPr>
              <w:t xml:space="preserve"> сопровождени</w:t>
            </w:r>
            <w:r w:rsidR="00DE4608" w:rsidRPr="001E230B">
              <w:rPr>
                <w:sz w:val="20"/>
                <w:szCs w:val="20"/>
              </w:rPr>
              <w:t>е</w:t>
            </w:r>
            <w:r w:rsidRPr="001E230B">
              <w:rPr>
                <w:sz w:val="20"/>
                <w:szCs w:val="20"/>
              </w:rPr>
              <w:t xml:space="preserve"> контрактов.</w:t>
            </w:r>
          </w:p>
        </w:tc>
      </w:tr>
      <w:tr w:rsidR="004D3D6A" w:rsidRPr="001E230B" w14:paraId="5047C8CC" w14:textId="77777777" w:rsidTr="001458A1">
        <w:trPr>
          <w:trHeight w:val="1792"/>
        </w:trPr>
        <w:tc>
          <w:tcPr>
            <w:tcW w:w="846" w:type="dxa"/>
            <w:vMerge/>
          </w:tcPr>
          <w:p w14:paraId="48EFC112" w14:textId="77777777" w:rsidR="004D3D6A" w:rsidRPr="001E230B" w:rsidRDefault="004D3D6A" w:rsidP="004D3D6A">
            <w:pPr>
              <w:tabs>
                <w:tab w:val="left" w:pos="540"/>
              </w:tabs>
              <w:contextualSpacing/>
              <w:rPr>
                <w:sz w:val="20"/>
                <w:szCs w:val="20"/>
              </w:rPr>
            </w:pPr>
          </w:p>
        </w:tc>
        <w:tc>
          <w:tcPr>
            <w:tcW w:w="2410" w:type="dxa"/>
            <w:vMerge/>
          </w:tcPr>
          <w:p w14:paraId="30CEB19F" w14:textId="77777777" w:rsidR="004D3D6A" w:rsidRPr="001E230B" w:rsidRDefault="004D3D6A" w:rsidP="004D3D6A">
            <w:pPr>
              <w:tabs>
                <w:tab w:val="left" w:pos="540"/>
              </w:tabs>
              <w:contextualSpacing/>
              <w:jc w:val="both"/>
              <w:rPr>
                <w:sz w:val="20"/>
                <w:szCs w:val="20"/>
              </w:rPr>
            </w:pPr>
          </w:p>
        </w:tc>
        <w:tc>
          <w:tcPr>
            <w:tcW w:w="2693" w:type="dxa"/>
          </w:tcPr>
          <w:p w14:paraId="0480F1B0" w14:textId="3DFA493A" w:rsidR="004D3D6A" w:rsidRPr="001E230B" w:rsidRDefault="004D3D6A" w:rsidP="004D3D6A">
            <w:pPr>
              <w:tabs>
                <w:tab w:val="left" w:pos="540"/>
              </w:tabs>
              <w:contextualSpacing/>
              <w:jc w:val="both"/>
              <w:rPr>
                <w:sz w:val="20"/>
                <w:szCs w:val="20"/>
              </w:rPr>
            </w:pPr>
            <w:r w:rsidRPr="001E230B">
              <w:rPr>
                <w:color w:val="000000"/>
                <w:sz w:val="20"/>
                <w:szCs w:val="20"/>
              </w:rPr>
              <w:t xml:space="preserve">2. Использует результаты анализа </w:t>
            </w:r>
            <w:r w:rsidRPr="001E230B">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252" w:type="dxa"/>
          </w:tcPr>
          <w:p w14:paraId="0D03EE07" w14:textId="77777777" w:rsidR="004D3D6A" w:rsidRPr="001E230B" w:rsidRDefault="004D3D6A" w:rsidP="004D3D6A">
            <w:pPr>
              <w:tabs>
                <w:tab w:val="left" w:pos="540"/>
              </w:tabs>
              <w:contextualSpacing/>
              <w:jc w:val="both"/>
              <w:rPr>
                <w:b/>
                <w:bCs/>
                <w:i/>
                <w:sz w:val="20"/>
                <w:szCs w:val="20"/>
              </w:rPr>
            </w:pPr>
            <w:r w:rsidRPr="001E230B">
              <w:rPr>
                <w:b/>
                <w:bCs/>
                <w:i/>
                <w:sz w:val="20"/>
                <w:szCs w:val="20"/>
              </w:rPr>
              <w:t>Знать:</w:t>
            </w:r>
          </w:p>
          <w:p w14:paraId="76E1D87A" w14:textId="33D3CF3A" w:rsidR="004D3D6A" w:rsidRPr="001E230B" w:rsidRDefault="004D3D6A" w:rsidP="004D3D6A">
            <w:pPr>
              <w:tabs>
                <w:tab w:val="left" w:pos="540"/>
              </w:tabs>
              <w:contextualSpacing/>
              <w:jc w:val="both"/>
              <w:rPr>
                <w:iCs/>
                <w:sz w:val="20"/>
                <w:szCs w:val="20"/>
              </w:rPr>
            </w:pPr>
            <w:r w:rsidRPr="001E230B">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14:paraId="1F077796" w14:textId="77777777" w:rsidR="004D3D6A" w:rsidRPr="001E230B" w:rsidRDefault="004D3D6A" w:rsidP="004D3D6A">
            <w:pPr>
              <w:tabs>
                <w:tab w:val="left" w:pos="540"/>
              </w:tabs>
              <w:contextualSpacing/>
              <w:rPr>
                <w:b/>
                <w:bCs/>
                <w:i/>
                <w:sz w:val="20"/>
                <w:szCs w:val="20"/>
              </w:rPr>
            </w:pPr>
            <w:r w:rsidRPr="001E230B">
              <w:rPr>
                <w:b/>
                <w:bCs/>
                <w:i/>
                <w:sz w:val="20"/>
                <w:szCs w:val="20"/>
              </w:rPr>
              <w:t>Уметь:</w:t>
            </w:r>
          </w:p>
          <w:p w14:paraId="61C4A701" w14:textId="514291B8" w:rsidR="004D3D6A" w:rsidRPr="001E230B" w:rsidRDefault="004D3D6A" w:rsidP="004D3D6A">
            <w:pPr>
              <w:tabs>
                <w:tab w:val="left" w:pos="540"/>
              </w:tabs>
              <w:contextualSpacing/>
              <w:rPr>
                <w:sz w:val="20"/>
                <w:szCs w:val="20"/>
              </w:rPr>
            </w:pPr>
            <w:r w:rsidRPr="001E230B">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r>
      <w:tr w:rsidR="004D3D6A" w:rsidRPr="001E230B" w14:paraId="5D3CAB91" w14:textId="77777777" w:rsidTr="002B4CC2">
        <w:trPr>
          <w:trHeight w:val="20"/>
        </w:trPr>
        <w:tc>
          <w:tcPr>
            <w:tcW w:w="10201" w:type="dxa"/>
            <w:gridSpan w:val="4"/>
          </w:tcPr>
          <w:p w14:paraId="7A565660" w14:textId="6BE37A01" w:rsidR="004D3D6A" w:rsidRPr="001E230B" w:rsidRDefault="004D3D6A" w:rsidP="004D3D6A">
            <w:pPr>
              <w:tabs>
                <w:tab w:val="left" w:pos="540"/>
              </w:tabs>
              <w:contextualSpacing/>
              <w:rPr>
                <w:sz w:val="20"/>
                <w:szCs w:val="20"/>
              </w:rPr>
            </w:pPr>
            <w:r w:rsidRPr="001E230B">
              <w:rPr>
                <w:i/>
                <w:iCs/>
                <w:sz w:val="20"/>
                <w:szCs w:val="20"/>
              </w:rPr>
              <w:t>Профиль</w:t>
            </w:r>
            <w:r w:rsidRPr="001E230B">
              <w:rPr>
                <w:i/>
                <w:iCs/>
                <w:color w:val="FF0000"/>
                <w:sz w:val="20"/>
                <w:szCs w:val="20"/>
              </w:rPr>
              <w:t xml:space="preserve"> </w:t>
            </w:r>
            <w:r w:rsidR="002548BD" w:rsidRPr="001E230B">
              <w:rPr>
                <w:i/>
                <w:iCs/>
                <w:sz w:val="20"/>
                <w:szCs w:val="20"/>
              </w:rPr>
              <w:t>«</w:t>
            </w:r>
            <w:r w:rsidRPr="001E230B">
              <w:rPr>
                <w:i/>
                <w:iCs/>
                <w:sz w:val="20"/>
                <w:szCs w:val="20"/>
              </w:rPr>
              <w:t>Государственные и муниципальные финансы</w:t>
            </w:r>
            <w:r w:rsidR="002548BD" w:rsidRPr="001E230B">
              <w:rPr>
                <w:i/>
                <w:iCs/>
                <w:sz w:val="20"/>
                <w:szCs w:val="20"/>
              </w:rPr>
              <w:t>»</w:t>
            </w:r>
            <w:r w:rsidR="001458A1">
              <w:rPr>
                <w:i/>
                <w:iCs/>
                <w:sz w:val="20"/>
                <w:szCs w:val="20"/>
              </w:rPr>
              <w:t xml:space="preserve"> </w:t>
            </w:r>
          </w:p>
        </w:tc>
      </w:tr>
      <w:tr w:rsidR="004D3D6A" w:rsidRPr="001E230B" w14:paraId="583990F1" w14:textId="77777777" w:rsidTr="001458A1">
        <w:trPr>
          <w:trHeight w:val="20"/>
        </w:trPr>
        <w:tc>
          <w:tcPr>
            <w:tcW w:w="846" w:type="dxa"/>
            <w:vMerge w:val="restart"/>
          </w:tcPr>
          <w:p w14:paraId="757F4D31" w14:textId="77777777" w:rsidR="004D3D6A" w:rsidRPr="001E230B" w:rsidRDefault="004D3D6A" w:rsidP="004D3D6A">
            <w:pPr>
              <w:tabs>
                <w:tab w:val="left" w:pos="0"/>
              </w:tabs>
              <w:contextualSpacing/>
              <w:jc w:val="both"/>
              <w:rPr>
                <w:sz w:val="20"/>
                <w:szCs w:val="20"/>
              </w:rPr>
            </w:pPr>
            <w:r w:rsidRPr="001E230B">
              <w:rPr>
                <w:sz w:val="20"/>
                <w:szCs w:val="20"/>
              </w:rPr>
              <w:t>ПКП-2</w:t>
            </w:r>
          </w:p>
        </w:tc>
        <w:tc>
          <w:tcPr>
            <w:tcW w:w="2410" w:type="dxa"/>
            <w:vMerge w:val="restart"/>
          </w:tcPr>
          <w:p w14:paraId="2FC15892" w14:textId="77777777" w:rsidR="004D3D6A" w:rsidRPr="001E230B" w:rsidRDefault="004D3D6A" w:rsidP="004D3D6A">
            <w:pPr>
              <w:tabs>
                <w:tab w:val="left" w:pos="0"/>
              </w:tabs>
              <w:contextualSpacing/>
              <w:jc w:val="both"/>
              <w:rPr>
                <w:sz w:val="20"/>
                <w:szCs w:val="20"/>
              </w:rPr>
            </w:pPr>
            <w:r w:rsidRPr="001E230B">
              <w:rPr>
                <w:sz w:val="20"/>
                <w:szCs w:val="20"/>
              </w:rPr>
              <w:t xml:space="preserve">Способность выбирать и </w:t>
            </w:r>
          </w:p>
          <w:p w14:paraId="276FB7FA" w14:textId="77777777" w:rsidR="004D3D6A" w:rsidRPr="001E230B" w:rsidRDefault="004D3D6A" w:rsidP="004D3D6A">
            <w:pPr>
              <w:tabs>
                <w:tab w:val="left" w:pos="0"/>
              </w:tabs>
              <w:contextualSpacing/>
              <w:jc w:val="both"/>
              <w:rPr>
                <w:sz w:val="20"/>
                <w:szCs w:val="20"/>
              </w:rPr>
            </w:pPr>
            <w:r w:rsidRPr="001E230B">
              <w:rPr>
                <w:sz w:val="20"/>
                <w:szCs w:val="20"/>
              </w:rPr>
              <w:t xml:space="preserve">использовать </w:t>
            </w:r>
          </w:p>
          <w:p w14:paraId="03F1AA9F" w14:textId="77777777" w:rsidR="004D3D6A" w:rsidRPr="001E230B" w:rsidRDefault="004D3D6A" w:rsidP="004D3D6A">
            <w:pPr>
              <w:tabs>
                <w:tab w:val="left" w:pos="0"/>
              </w:tabs>
              <w:contextualSpacing/>
              <w:jc w:val="both"/>
              <w:rPr>
                <w:sz w:val="20"/>
                <w:szCs w:val="20"/>
              </w:rPr>
            </w:pPr>
            <w:r w:rsidRPr="001E230B">
              <w:rPr>
                <w:sz w:val="20"/>
                <w:szCs w:val="20"/>
              </w:rPr>
              <w:t>оптимальные методы и методики расчета финансовых показателей</w:t>
            </w:r>
          </w:p>
        </w:tc>
        <w:tc>
          <w:tcPr>
            <w:tcW w:w="2693" w:type="dxa"/>
          </w:tcPr>
          <w:p w14:paraId="692B3D19" w14:textId="77777777" w:rsidR="004D3D6A" w:rsidRPr="001E230B" w:rsidRDefault="004D3D6A" w:rsidP="004D3D6A">
            <w:pPr>
              <w:tabs>
                <w:tab w:val="left" w:pos="0"/>
              </w:tabs>
              <w:contextualSpacing/>
              <w:jc w:val="both"/>
              <w:rPr>
                <w:sz w:val="20"/>
                <w:szCs w:val="20"/>
              </w:rPr>
            </w:pPr>
            <w:r w:rsidRPr="001E230B">
              <w:rPr>
                <w:sz w:val="20"/>
                <w:szCs w:val="20"/>
              </w:rP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4252" w:type="dxa"/>
          </w:tcPr>
          <w:p w14:paraId="46463330" w14:textId="77777777" w:rsidR="00F953C7" w:rsidRPr="001E230B" w:rsidRDefault="00F953C7" w:rsidP="00F953C7">
            <w:pPr>
              <w:tabs>
                <w:tab w:val="left" w:pos="540"/>
              </w:tabs>
              <w:contextualSpacing/>
              <w:jc w:val="both"/>
              <w:rPr>
                <w:sz w:val="20"/>
                <w:szCs w:val="20"/>
              </w:rPr>
            </w:pPr>
            <w:r w:rsidRPr="001E230B">
              <w:rPr>
                <w:rFonts w:eastAsia="Calibri"/>
                <w:b/>
                <w:i/>
                <w:sz w:val="20"/>
                <w:szCs w:val="20"/>
                <w:lang w:eastAsia="en-US"/>
              </w:rPr>
              <w:t>Знать:</w:t>
            </w:r>
          </w:p>
          <w:p w14:paraId="0E269C9F" w14:textId="581D703B" w:rsidR="00F953C7" w:rsidRPr="001E230B" w:rsidRDefault="00F953C7" w:rsidP="00F953C7">
            <w:pPr>
              <w:tabs>
                <w:tab w:val="left" w:pos="540"/>
              </w:tabs>
              <w:contextualSpacing/>
              <w:jc w:val="both"/>
              <w:rPr>
                <w:sz w:val="20"/>
                <w:szCs w:val="20"/>
              </w:rPr>
            </w:pPr>
            <w:r w:rsidRPr="001E230B">
              <w:rPr>
                <w:sz w:val="20"/>
                <w:szCs w:val="20"/>
              </w:rPr>
              <w:t xml:space="preserve">Методологию и инструментарий оценки эффективности расходов </w:t>
            </w:r>
            <w:r w:rsidR="008A2159" w:rsidRPr="001E230B">
              <w:rPr>
                <w:sz w:val="20"/>
                <w:szCs w:val="20"/>
              </w:rPr>
              <w:t xml:space="preserve">бюджета </w:t>
            </w:r>
            <w:r w:rsidRPr="001E230B">
              <w:rPr>
                <w:sz w:val="20"/>
                <w:szCs w:val="20"/>
              </w:rPr>
              <w:t xml:space="preserve">на осуществление государственных закупок. </w:t>
            </w:r>
          </w:p>
          <w:p w14:paraId="7A532D9D" w14:textId="77777777" w:rsidR="00F953C7" w:rsidRPr="001E230B" w:rsidRDefault="00F953C7" w:rsidP="00F953C7">
            <w:pPr>
              <w:tabs>
                <w:tab w:val="left" w:pos="540"/>
              </w:tabs>
              <w:contextualSpacing/>
              <w:jc w:val="both"/>
              <w:rPr>
                <w:sz w:val="20"/>
                <w:szCs w:val="20"/>
              </w:rPr>
            </w:pPr>
            <w:r w:rsidRPr="001E230B">
              <w:rPr>
                <w:rFonts w:eastAsia="Calibri"/>
                <w:b/>
                <w:i/>
                <w:sz w:val="20"/>
                <w:szCs w:val="20"/>
                <w:lang w:eastAsia="en-US"/>
              </w:rPr>
              <w:t>Уметь:</w:t>
            </w:r>
          </w:p>
          <w:p w14:paraId="6AD7147B" w14:textId="6409E688" w:rsidR="004D3D6A" w:rsidRPr="001E230B" w:rsidRDefault="00F953C7" w:rsidP="00F953C7">
            <w:pPr>
              <w:tabs>
                <w:tab w:val="left" w:pos="0"/>
              </w:tabs>
              <w:contextualSpacing/>
              <w:jc w:val="both"/>
              <w:rPr>
                <w:sz w:val="20"/>
                <w:szCs w:val="20"/>
                <w:highlight w:val="yellow"/>
              </w:rPr>
            </w:pPr>
            <w:r w:rsidRPr="001E230B">
              <w:rPr>
                <w:sz w:val="20"/>
                <w:szCs w:val="20"/>
              </w:rPr>
              <w:lastRenderedPageBreak/>
              <w:t>Оценивать эффективность расходов бюджета на осуществление государственных закупок.</w:t>
            </w:r>
          </w:p>
        </w:tc>
      </w:tr>
      <w:tr w:rsidR="004D3D6A" w:rsidRPr="001E230B" w14:paraId="3217DA26" w14:textId="77777777" w:rsidTr="001458A1">
        <w:trPr>
          <w:trHeight w:val="20"/>
        </w:trPr>
        <w:tc>
          <w:tcPr>
            <w:tcW w:w="846" w:type="dxa"/>
            <w:vMerge/>
          </w:tcPr>
          <w:p w14:paraId="337A5ADF" w14:textId="77777777" w:rsidR="004D3D6A" w:rsidRPr="001E230B" w:rsidRDefault="004D3D6A" w:rsidP="004D3D6A">
            <w:pPr>
              <w:tabs>
                <w:tab w:val="left" w:pos="0"/>
              </w:tabs>
              <w:contextualSpacing/>
              <w:jc w:val="both"/>
              <w:rPr>
                <w:sz w:val="20"/>
                <w:szCs w:val="20"/>
              </w:rPr>
            </w:pPr>
          </w:p>
        </w:tc>
        <w:tc>
          <w:tcPr>
            <w:tcW w:w="2410" w:type="dxa"/>
            <w:vMerge/>
          </w:tcPr>
          <w:p w14:paraId="77FCF75F" w14:textId="77777777" w:rsidR="004D3D6A" w:rsidRPr="001E230B" w:rsidRDefault="004D3D6A" w:rsidP="004D3D6A">
            <w:pPr>
              <w:tabs>
                <w:tab w:val="left" w:pos="0"/>
              </w:tabs>
              <w:contextualSpacing/>
              <w:jc w:val="both"/>
              <w:rPr>
                <w:sz w:val="20"/>
                <w:szCs w:val="20"/>
              </w:rPr>
            </w:pPr>
          </w:p>
        </w:tc>
        <w:tc>
          <w:tcPr>
            <w:tcW w:w="2693" w:type="dxa"/>
          </w:tcPr>
          <w:p w14:paraId="3EAAF9F6" w14:textId="77777777" w:rsidR="004D3D6A" w:rsidRPr="001E230B" w:rsidRDefault="004D3D6A" w:rsidP="004D3D6A">
            <w:pPr>
              <w:tabs>
                <w:tab w:val="left" w:pos="0"/>
              </w:tabs>
              <w:contextualSpacing/>
              <w:jc w:val="both"/>
              <w:rPr>
                <w:sz w:val="20"/>
                <w:szCs w:val="20"/>
              </w:rPr>
            </w:pPr>
            <w:r w:rsidRPr="001E230B">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4252" w:type="dxa"/>
          </w:tcPr>
          <w:p w14:paraId="68140FB4" w14:textId="77777777" w:rsidR="00B35BBF" w:rsidRPr="001E230B" w:rsidRDefault="00B35BBF" w:rsidP="00B35BBF">
            <w:pPr>
              <w:tabs>
                <w:tab w:val="left" w:pos="540"/>
              </w:tabs>
              <w:contextualSpacing/>
              <w:jc w:val="both"/>
              <w:rPr>
                <w:sz w:val="20"/>
                <w:szCs w:val="20"/>
              </w:rPr>
            </w:pPr>
            <w:r w:rsidRPr="001E230B">
              <w:rPr>
                <w:rFonts w:eastAsia="Calibri"/>
                <w:b/>
                <w:i/>
                <w:sz w:val="20"/>
                <w:szCs w:val="20"/>
                <w:lang w:eastAsia="en-US"/>
              </w:rPr>
              <w:t>Знать:</w:t>
            </w:r>
          </w:p>
          <w:p w14:paraId="64AB66AC" w14:textId="00032CD3" w:rsidR="00B35BBF" w:rsidRPr="001E230B" w:rsidRDefault="00B35BBF" w:rsidP="00B35BBF">
            <w:pPr>
              <w:tabs>
                <w:tab w:val="left" w:pos="540"/>
              </w:tabs>
              <w:contextualSpacing/>
              <w:jc w:val="both"/>
              <w:rPr>
                <w:sz w:val="20"/>
                <w:szCs w:val="20"/>
              </w:rPr>
            </w:pPr>
            <w:r w:rsidRPr="001E230B">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14:paraId="1E8EBF1C" w14:textId="77777777" w:rsidR="00B35BBF" w:rsidRPr="001E230B" w:rsidRDefault="00B35BBF" w:rsidP="00B35BBF">
            <w:pPr>
              <w:tabs>
                <w:tab w:val="left" w:pos="540"/>
              </w:tabs>
              <w:contextualSpacing/>
              <w:jc w:val="both"/>
              <w:rPr>
                <w:sz w:val="20"/>
                <w:szCs w:val="20"/>
              </w:rPr>
            </w:pPr>
            <w:r w:rsidRPr="001E230B">
              <w:rPr>
                <w:rFonts w:eastAsia="Calibri"/>
                <w:b/>
                <w:i/>
                <w:sz w:val="20"/>
                <w:szCs w:val="20"/>
                <w:lang w:eastAsia="en-US"/>
              </w:rPr>
              <w:t>Уметь:</w:t>
            </w:r>
          </w:p>
          <w:p w14:paraId="13BF6F27" w14:textId="1E83CA00" w:rsidR="004D3D6A" w:rsidRPr="001E230B" w:rsidRDefault="00B35BBF" w:rsidP="00B35BBF">
            <w:pPr>
              <w:tabs>
                <w:tab w:val="left" w:pos="0"/>
              </w:tabs>
              <w:contextualSpacing/>
              <w:jc w:val="both"/>
              <w:rPr>
                <w:sz w:val="20"/>
                <w:szCs w:val="20"/>
                <w:highlight w:val="yellow"/>
              </w:rPr>
            </w:pPr>
            <w:r w:rsidRPr="001E230B">
              <w:rPr>
                <w:sz w:val="20"/>
                <w:szCs w:val="20"/>
              </w:rPr>
              <w:t>анализировать информацию при осуществлении казначейского сопровождения контрактов.</w:t>
            </w:r>
          </w:p>
        </w:tc>
      </w:tr>
      <w:tr w:rsidR="00984582" w:rsidRPr="001E230B" w14:paraId="4FFE29FF" w14:textId="77777777" w:rsidTr="005A3348">
        <w:trPr>
          <w:trHeight w:val="20"/>
        </w:trPr>
        <w:tc>
          <w:tcPr>
            <w:tcW w:w="10201" w:type="dxa"/>
            <w:gridSpan w:val="4"/>
          </w:tcPr>
          <w:p w14:paraId="39A6D31F" w14:textId="6C347A67" w:rsidR="00984582" w:rsidRPr="001E230B" w:rsidRDefault="00984582" w:rsidP="00B35BBF">
            <w:pPr>
              <w:tabs>
                <w:tab w:val="left" w:pos="540"/>
              </w:tabs>
              <w:contextualSpacing/>
              <w:jc w:val="both"/>
              <w:rPr>
                <w:rFonts w:eastAsia="Calibri"/>
                <w:bCs/>
                <w:i/>
                <w:sz w:val="20"/>
                <w:szCs w:val="20"/>
                <w:lang w:eastAsia="en-US"/>
              </w:rPr>
            </w:pPr>
            <w:r w:rsidRPr="001E230B">
              <w:rPr>
                <w:rFonts w:eastAsia="Calibri"/>
                <w:bCs/>
                <w:i/>
                <w:sz w:val="20"/>
                <w:szCs w:val="20"/>
                <w:lang w:eastAsia="en-US"/>
              </w:rPr>
              <w:t>Профиль «Фина</w:t>
            </w:r>
            <w:r w:rsidR="001458A1">
              <w:rPr>
                <w:rFonts w:eastAsia="Calibri"/>
                <w:bCs/>
                <w:i/>
                <w:sz w:val="20"/>
                <w:szCs w:val="20"/>
                <w:lang w:eastAsia="en-US"/>
              </w:rPr>
              <w:t xml:space="preserve">нсовые рынки и финтех» </w:t>
            </w:r>
          </w:p>
        </w:tc>
      </w:tr>
      <w:tr w:rsidR="000612BE" w:rsidRPr="001E230B" w14:paraId="3F615FF4" w14:textId="77777777" w:rsidTr="001458A1">
        <w:trPr>
          <w:trHeight w:val="20"/>
        </w:trPr>
        <w:tc>
          <w:tcPr>
            <w:tcW w:w="846" w:type="dxa"/>
            <w:vMerge w:val="restart"/>
          </w:tcPr>
          <w:p w14:paraId="4FD84546" w14:textId="25BF548B" w:rsidR="000612BE" w:rsidRPr="001E230B" w:rsidRDefault="000612BE" w:rsidP="004D3D6A">
            <w:pPr>
              <w:tabs>
                <w:tab w:val="left" w:pos="0"/>
              </w:tabs>
              <w:contextualSpacing/>
              <w:jc w:val="both"/>
              <w:rPr>
                <w:sz w:val="20"/>
                <w:szCs w:val="20"/>
              </w:rPr>
            </w:pPr>
            <w:r w:rsidRPr="001E230B">
              <w:rPr>
                <w:sz w:val="20"/>
                <w:szCs w:val="20"/>
              </w:rPr>
              <w:t>ПКП-2</w:t>
            </w:r>
          </w:p>
        </w:tc>
        <w:tc>
          <w:tcPr>
            <w:tcW w:w="2410" w:type="dxa"/>
            <w:vMerge w:val="restart"/>
          </w:tcPr>
          <w:p w14:paraId="36E65D8E" w14:textId="24C7DD4B" w:rsidR="000612BE" w:rsidRPr="001E230B" w:rsidRDefault="000612BE" w:rsidP="004D3D6A">
            <w:pPr>
              <w:tabs>
                <w:tab w:val="left" w:pos="0"/>
              </w:tabs>
              <w:contextualSpacing/>
              <w:jc w:val="both"/>
              <w:rPr>
                <w:sz w:val="20"/>
                <w:szCs w:val="20"/>
              </w:rPr>
            </w:pPr>
            <w:r w:rsidRPr="001E230B">
              <w:rPr>
                <w:rFonts w:eastAsia="Calibri"/>
                <w:sz w:val="20"/>
                <w:szCs w:val="20"/>
              </w:rPr>
              <w:t>Способность использовать финансовые технологии для развития и повышения эффективности деятельности субъектов финансового рынка</w:t>
            </w:r>
          </w:p>
        </w:tc>
        <w:tc>
          <w:tcPr>
            <w:tcW w:w="2693" w:type="dxa"/>
          </w:tcPr>
          <w:p w14:paraId="01A5E7AD" w14:textId="77777777" w:rsidR="000612BE" w:rsidRPr="001E230B" w:rsidRDefault="000612BE" w:rsidP="00E60DAD">
            <w:pPr>
              <w:pStyle w:val="af9"/>
              <w:widowControl w:val="0"/>
              <w:numPr>
                <w:ilvl w:val="0"/>
                <w:numId w:val="19"/>
              </w:numPr>
              <w:suppressAutoHyphens w:val="0"/>
              <w:autoSpaceDE w:val="0"/>
              <w:autoSpaceDN w:val="0"/>
              <w:adjustRightInd w:val="0"/>
              <w:ind w:left="0" w:firstLine="0"/>
              <w:contextualSpacing/>
              <w:jc w:val="both"/>
              <w:rPr>
                <w:rFonts w:eastAsia="Calibri"/>
                <w:sz w:val="20"/>
                <w:szCs w:val="20"/>
              </w:rPr>
            </w:pPr>
            <w:r w:rsidRPr="001E230B">
              <w:rPr>
                <w:rFonts w:eastAsia="Calibri"/>
                <w:sz w:val="20"/>
                <w:szCs w:val="20"/>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14:paraId="3E9FE33B" w14:textId="77777777" w:rsidR="000612BE" w:rsidRPr="001E230B" w:rsidRDefault="000612BE" w:rsidP="002B4CC2">
            <w:pPr>
              <w:tabs>
                <w:tab w:val="left" w:pos="0"/>
              </w:tabs>
              <w:ind w:firstLine="709"/>
              <w:contextualSpacing/>
              <w:jc w:val="both"/>
              <w:rPr>
                <w:color w:val="000000" w:themeColor="text1"/>
                <w:sz w:val="20"/>
                <w:szCs w:val="20"/>
              </w:rPr>
            </w:pPr>
          </w:p>
        </w:tc>
        <w:tc>
          <w:tcPr>
            <w:tcW w:w="4252" w:type="dxa"/>
          </w:tcPr>
          <w:p w14:paraId="4DE42263" w14:textId="77777777" w:rsidR="000612BE" w:rsidRPr="001E230B" w:rsidRDefault="000612BE" w:rsidP="00EB4C26">
            <w:pPr>
              <w:tabs>
                <w:tab w:val="left" w:pos="540"/>
              </w:tabs>
              <w:contextualSpacing/>
              <w:jc w:val="both"/>
              <w:rPr>
                <w:rFonts w:eastAsia="Calibri"/>
                <w:b/>
                <w:i/>
                <w:sz w:val="20"/>
                <w:szCs w:val="20"/>
                <w:lang w:eastAsia="en-US"/>
              </w:rPr>
            </w:pPr>
            <w:r w:rsidRPr="001E230B">
              <w:rPr>
                <w:rFonts w:eastAsia="Calibri"/>
                <w:b/>
                <w:i/>
                <w:sz w:val="20"/>
                <w:szCs w:val="20"/>
                <w:lang w:eastAsia="en-US"/>
              </w:rPr>
              <w:t>Знать:</w:t>
            </w:r>
          </w:p>
          <w:p w14:paraId="440808FB" w14:textId="77777777" w:rsidR="000612BE" w:rsidRPr="001E230B" w:rsidRDefault="000612BE" w:rsidP="00EB4C26">
            <w:pPr>
              <w:tabs>
                <w:tab w:val="left" w:pos="540"/>
              </w:tabs>
              <w:contextualSpacing/>
              <w:jc w:val="both"/>
              <w:rPr>
                <w:rFonts w:eastAsia="Calibri"/>
                <w:bCs/>
                <w:iCs/>
                <w:sz w:val="20"/>
                <w:szCs w:val="20"/>
                <w:lang w:eastAsia="en-US"/>
              </w:rPr>
            </w:pPr>
            <w:r w:rsidRPr="001E230B">
              <w:rPr>
                <w:bCs/>
                <w:iCs/>
                <w:sz w:val="20"/>
                <w:szCs w:val="20"/>
              </w:rPr>
              <w:t xml:space="preserve">финансовые технологии, используемые для обоснования предложений по осуществлению </w:t>
            </w:r>
            <w:r w:rsidRPr="001E230B">
              <w:rPr>
                <w:rFonts w:eastAsia="Calibri"/>
                <w:bCs/>
                <w:iCs/>
                <w:sz w:val="20"/>
                <w:szCs w:val="20"/>
                <w:lang w:eastAsia="en-US"/>
              </w:rPr>
              <w:t>субъектами финансового рынка государственных закупок с казначейским сопровождением.</w:t>
            </w:r>
          </w:p>
          <w:p w14:paraId="034D56EF" w14:textId="77777777" w:rsidR="000612BE" w:rsidRPr="001E230B" w:rsidRDefault="000612BE" w:rsidP="00EB4C26">
            <w:pPr>
              <w:tabs>
                <w:tab w:val="left" w:pos="540"/>
              </w:tabs>
              <w:contextualSpacing/>
              <w:jc w:val="both"/>
              <w:rPr>
                <w:rFonts w:eastAsia="Calibri"/>
                <w:b/>
                <w:i/>
                <w:sz w:val="20"/>
                <w:szCs w:val="20"/>
                <w:lang w:eastAsia="en-US"/>
              </w:rPr>
            </w:pPr>
            <w:r w:rsidRPr="001E230B">
              <w:rPr>
                <w:rFonts w:eastAsia="Calibri"/>
                <w:b/>
                <w:i/>
                <w:sz w:val="20"/>
                <w:szCs w:val="20"/>
                <w:lang w:eastAsia="en-US"/>
              </w:rPr>
              <w:t>Уметь:</w:t>
            </w:r>
          </w:p>
          <w:p w14:paraId="16DD35B0" w14:textId="490CC8D2" w:rsidR="000612BE" w:rsidRPr="001E230B" w:rsidRDefault="000612BE" w:rsidP="00EB4C26">
            <w:pPr>
              <w:tabs>
                <w:tab w:val="left" w:pos="540"/>
              </w:tabs>
              <w:contextualSpacing/>
              <w:jc w:val="both"/>
              <w:rPr>
                <w:rFonts w:eastAsia="Calibri"/>
                <w:b/>
                <w:i/>
                <w:sz w:val="20"/>
                <w:szCs w:val="20"/>
                <w:lang w:eastAsia="en-US"/>
              </w:rPr>
            </w:pPr>
            <w:r w:rsidRPr="001E230B">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tc>
      </w:tr>
      <w:tr w:rsidR="000612BE" w:rsidRPr="001E230B" w14:paraId="5C05BF95" w14:textId="77777777" w:rsidTr="001458A1">
        <w:trPr>
          <w:trHeight w:val="20"/>
        </w:trPr>
        <w:tc>
          <w:tcPr>
            <w:tcW w:w="846" w:type="dxa"/>
            <w:vMerge/>
          </w:tcPr>
          <w:p w14:paraId="1843087D" w14:textId="77777777" w:rsidR="000612BE" w:rsidRPr="001E230B" w:rsidRDefault="000612BE" w:rsidP="004D3D6A">
            <w:pPr>
              <w:tabs>
                <w:tab w:val="left" w:pos="0"/>
              </w:tabs>
              <w:contextualSpacing/>
              <w:jc w:val="both"/>
              <w:rPr>
                <w:sz w:val="20"/>
                <w:szCs w:val="20"/>
              </w:rPr>
            </w:pPr>
          </w:p>
        </w:tc>
        <w:tc>
          <w:tcPr>
            <w:tcW w:w="2410" w:type="dxa"/>
            <w:vMerge/>
          </w:tcPr>
          <w:p w14:paraId="5EA96053" w14:textId="77777777" w:rsidR="000612BE" w:rsidRPr="001E230B" w:rsidRDefault="000612BE" w:rsidP="004D3D6A">
            <w:pPr>
              <w:tabs>
                <w:tab w:val="left" w:pos="0"/>
              </w:tabs>
              <w:contextualSpacing/>
              <w:jc w:val="both"/>
              <w:rPr>
                <w:rFonts w:eastAsia="Calibri"/>
                <w:sz w:val="20"/>
                <w:szCs w:val="20"/>
              </w:rPr>
            </w:pPr>
          </w:p>
        </w:tc>
        <w:tc>
          <w:tcPr>
            <w:tcW w:w="2693" w:type="dxa"/>
          </w:tcPr>
          <w:p w14:paraId="22E143D8" w14:textId="14ACCB78" w:rsidR="000612BE" w:rsidRPr="001E230B" w:rsidRDefault="000612BE" w:rsidP="00E60DAD">
            <w:pPr>
              <w:pStyle w:val="af9"/>
              <w:widowControl w:val="0"/>
              <w:numPr>
                <w:ilvl w:val="0"/>
                <w:numId w:val="19"/>
              </w:numPr>
              <w:suppressAutoHyphens w:val="0"/>
              <w:autoSpaceDE w:val="0"/>
              <w:autoSpaceDN w:val="0"/>
              <w:adjustRightInd w:val="0"/>
              <w:ind w:left="0" w:firstLine="0"/>
              <w:contextualSpacing/>
              <w:jc w:val="both"/>
              <w:rPr>
                <w:rFonts w:eastAsia="Calibri"/>
                <w:sz w:val="20"/>
                <w:szCs w:val="20"/>
              </w:rPr>
            </w:pPr>
            <w:r w:rsidRPr="001E230B">
              <w:rPr>
                <w:rFonts w:eastAsia="Calibri"/>
                <w:sz w:val="20"/>
                <w:szCs w:val="20"/>
              </w:rPr>
              <w:t>Выявляет проблемы использования финансовых технологий на финансовых рынках и разрабатывает рекомендации по их преодолению.</w:t>
            </w:r>
          </w:p>
        </w:tc>
        <w:tc>
          <w:tcPr>
            <w:tcW w:w="4252" w:type="dxa"/>
          </w:tcPr>
          <w:p w14:paraId="7925F23B" w14:textId="77777777" w:rsidR="000612BE" w:rsidRPr="001E230B" w:rsidRDefault="000612BE" w:rsidP="00EB4C26">
            <w:pPr>
              <w:tabs>
                <w:tab w:val="left" w:pos="540"/>
              </w:tabs>
              <w:contextualSpacing/>
              <w:jc w:val="both"/>
              <w:rPr>
                <w:rFonts w:eastAsia="Calibri"/>
                <w:b/>
                <w:i/>
                <w:sz w:val="20"/>
                <w:szCs w:val="20"/>
                <w:lang w:eastAsia="en-US"/>
              </w:rPr>
            </w:pPr>
            <w:r w:rsidRPr="001E230B">
              <w:rPr>
                <w:rFonts w:eastAsia="Calibri"/>
                <w:b/>
                <w:i/>
                <w:sz w:val="20"/>
                <w:szCs w:val="20"/>
                <w:lang w:eastAsia="en-US"/>
              </w:rPr>
              <w:t>Знать:</w:t>
            </w:r>
          </w:p>
          <w:p w14:paraId="3FCACB14" w14:textId="77777777" w:rsidR="000612BE" w:rsidRPr="001E230B" w:rsidRDefault="000612BE" w:rsidP="00EB4C26">
            <w:pPr>
              <w:tabs>
                <w:tab w:val="left" w:pos="540"/>
              </w:tabs>
              <w:contextualSpacing/>
              <w:jc w:val="both"/>
              <w:rPr>
                <w:bCs/>
                <w:iCs/>
                <w:sz w:val="20"/>
                <w:szCs w:val="20"/>
              </w:rPr>
            </w:pPr>
            <w:r w:rsidRPr="001E230B">
              <w:rPr>
                <w:bCs/>
                <w:iCs/>
                <w:sz w:val="20"/>
                <w:szCs w:val="20"/>
              </w:rPr>
              <w:t>основные проблемы казначейского сопровождения контрактов в деятельности субъектов финансового рынка.</w:t>
            </w:r>
          </w:p>
          <w:p w14:paraId="61DD8BAA" w14:textId="77777777" w:rsidR="000612BE" w:rsidRPr="001E230B" w:rsidRDefault="000612BE" w:rsidP="00EB4C26">
            <w:pPr>
              <w:tabs>
                <w:tab w:val="left" w:pos="540"/>
              </w:tabs>
              <w:contextualSpacing/>
              <w:jc w:val="both"/>
              <w:rPr>
                <w:sz w:val="20"/>
                <w:szCs w:val="20"/>
              </w:rPr>
            </w:pPr>
            <w:r w:rsidRPr="001E230B">
              <w:rPr>
                <w:rFonts w:eastAsia="Calibri"/>
                <w:b/>
                <w:i/>
                <w:sz w:val="20"/>
                <w:szCs w:val="20"/>
                <w:lang w:eastAsia="en-US"/>
              </w:rPr>
              <w:t>Уметь:</w:t>
            </w:r>
          </w:p>
          <w:p w14:paraId="36F47A54" w14:textId="0B43EAF4" w:rsidR="000612BE" w:rsidRPr="001E230B" w:rsidRDefault="000612BE" w:rsidP="00EB4C26">
            <w:pPr>
              <w:tabs>
                <w:tab w:val="left" w:pos="540"/>
              </w:tabs>
              <w:contextualSpacing/>
              <w:jc w:val="both"/>
              <w:rPr>
                <w:rFonts w:eastAsia="Calibri"/>
                <w:b/>
                <w:i/>
                <w:sz w:val="20"/>
                <w:szCs w:val="20"/>
                <w:lang w:eastAsia="en-US"/>
              </w:rPr>
            </w:pPr>
            <w:r w:rsidRPr="001E230B">
              <w:rPr>
                <w:rFonts w:eastAsia="Calibri"/>
                <w:bCs/>
                <w:iCs/>
                <w:sz w:val="20"/>
                <w:szCs w:val="20"/>
                <w:lang w:eastAsia="en-US"/>
              </w:rPr>
              <w:t>разрабатывать рекомендации по преодолению проблем, связанных с казначейским сопровождением контрактов для субъектов финансового рынка</w:t>
            </w:r>
          </w:p>
        </w:tc>
      </w:tr>
      <w:tr w:rsidR="00EA3389" w:rsidRPr="001E230B" w14:paraId="6ED90863" w14:textId="77777777" w:rsidTr="005A3348">
        <w:trPr>
          <w:trHeight w:val="20"/>
        </w:trPr>
        <w:tc>
          <w:tcPr>
            <w:tcW w:w="10201" w:type="dxa"/>
            <w:gridSpan w:val="4"/>
          </w:tcPr>
          <w:p w14:paraId="1E639F0A" w14:textId="41B87600" w:rsidR="00EA3389" w:rsidRPr="001E230B" w:rsidRDefault="00EA3389" w:rsidP="00B35BBF">
            <w:pPr>
              <w:tabs>
                <w:tab w:val="left" w:pos="540"/>
              </w:tabs>
              <w:contextualSpacing/>
              <w:jc w:val="both"/>
              <w:rPr>
                <w:rFonts w:eastAsia="Calibri"/>
                <w:bCs/>
                <w:i/>
                <w:sz w:val="20"/>
                <w:szCs w:val="20"/>
                <w:lang w:eastAsia="en-US"/>
              </w:rPr>
            </w:pPr>
            <w:r w:rsidRPr="001E230B">
              <w:rPr>
                <w:rFonts w:eastAsia="Calibri"/>
                <w:bCs/>
                <w:i/>
                <w:sz w:val="20"/>
                <w:szCs w:val="20"/>
                <w:lang w:eastAsia="en-US"/>
              </w:rPr>
              <w:t>Профиль «Финансы и банковское д</w:t>
            </w:r>
            <w:r w:rsidR="006B39FA">
              <w:rPr>
                <w:rFonts w:eastAsia="Calibri"/>
                <w:bCs/>
                <w:i/>
                <w:sz w:val="20"/>
                <w:szCs w:val="20"/>
                <w:lang w:eastAsia="en-US"/>
              </w:rPr>
              <w:t xml:space="preserve">ело» </w:t>
            </w:r>
          </w:p>
        </w:tc>
      </w:tr>
      <w:tr w:rsidR="000612BE" w:rsidRPr="001E230B" w14:paraId="7E71CBE0" w14:textId="77777777" w:rsidTr="001458A1">
        <w:trPr>
          <w:trHeight w:val="20"/>
        </w:trPr>
        <w:tc>
          <w:tcPr>
            <w:tcW w:w="846" w:type="dxa"/>
            <w:vMerge w:val="restart"/>
          </w:tcPr>
          <w:p w14:paraId="6B32708A" w14:textId="38A01FC5" w:rsidR="000612BE" w:rsidRPr="001E230B" w:rsidRDefault="000612BE" w:rsidP="004D3D6A">
            <w:pPr>
              <w:tabs>
                <w:tab w:val="left" w:pos="0"/>
              </w:tabs>
              <w:contextualSpacing/>
              <w:jc w:val="both"/>
              <w:rPr>
                <w:sz w:val="20"/>
                <w:szCs w:val="20"/>
              </w:rPr>
            </w:pPr>
            <w:r w:rsidRPr="001E230B">
              <w:rPr>
                <w:sz w:val="20"/>
                <w:szCs w:val="20"/>
              </w:rPr>
              <w:t>ПКП-2</w:t>
            </w:r>
          </w:p>
        </w:tc>
        <w:tc>
          <w:tcPr>
            <w:tcW w:w="2410" w:type="dxa"/>
            <w:vMerge w:val="restart"/>
          </w:tcPr>
          <w:p w14:paraId="09144636" w14:textId="51EBC9BE" w:rsidR="000612BE" w:rsidRPr="001E230B" w:rsidRDefault="000612BE" w:rsidP="004D3D6A">
            <w:pPr>
              <w:tabs>
                <w:tab w:val="left" w:pos="0"/>
              </w:tabs>
              <w:contextualSpacing/>
              <w:jc w:val="both"/>
              <w:rPr>
                <w:rFonts w:eastAsia="Calibri"/>
                <w:sz w:val="20"/>
                <w:szCs w:val="20"/>
              </w:rPr>
            </w:pPr>
            <w:r w:rsidRPr="001E230B">
              <w:rPr>
                <w:color w:val="000000"/>
                <w:sz w:val="20"/>
                <w:szCs w:val="20"/>
              </w:rPr>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3" w:type="dxa"/>
          </w:tcPr>
          <w:p w14:paraId="2EB17529" w14:textId="77777777" w:rsidR="000612BE" w:rsidRPr="001E230B" w:rsidRDefault="000612BE" w:rsidP="00E60DAD">
            <w:pPr>
              <w:pStyle w:val="af9"/>
              <w:numPr>
                <w:ilvl w:val="0"/>
                <w:numId w:val="20"/>
              </w:numPr>
              <w:tabs>
                <w:tab w:val="left" w:pos="393"/>
              </w:tabs>
              <w:suppressAutoHyphens w:val="0"/>
              <w:ind w:left="0" w:firstLine="0"/>
              <w:contextualSpacing/>
              <w:jc w:val="both"/>
              <w:rPr>
                <w:sz w:val="20"/>
                <w:szCs w:val="20"/>
              </w:rPr>
            </w:pPr>
            <w:r w:rsidRPr="001E230B">
              <w:rPr>
                <w:sz w:val="20"/>
                <w:szCs w:val="20"/>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69D644A1" w14:textId="77777777" w:rsidR="000612BE" w:rsidRPr="001E230B" w:rsidRDefault="000612BE" w:rsidP="002B4CC2">
            <w:pPr>
              <w:pStyle w:val="af9"/>
              <w:widowControl w:val="0"/>
              <w:suppressAutoHyphens w:val="0"/>
              <w:autoSpaceDE w:val="0"/>
              <w:autoSpaceDN w:val="0"/>
              <w:adjustRightInd w:val="0"/>
              <w:ind w:left="0"/>
              <w:contextualSpacing/>
              <w:jc w:val="both"/>
              <w:rPr>
                <w:rFonts w:eastAsia="Calibri"/>
                <w:sz w:val="20"/>
                <w:szCs w:val="20"/>
              </w:rPr>
            </w:pPr>
          </w:p>
        </w:tc>
        <w:tc>
          <w:tcPr>
            <w:tcW w:w="4252" w:type="dxa"/>
          </w:tcPr>
          <w:p w14:paraId="1DD6A6A2" w14:textId="77777777" w:rsidR="000612BE" w:rsidRPr="001E230B" w:rsidRDefault="000612BE" w:rsidP="007A1B91">
            <w:pPr>
              <w:tabs>
                <w:tab w:val="left" w:pos="540"/>
              </w:tabs>
              <w:contextualSpacing/>
              <w:jc w:val="both"/>
              <w:rPr>
                <w:rFonts w:eastAsia="Calibri"/>
                <w:b/>
                <w:i/>
                <w:sz w:val="20"/>
                <w:szCs w:val="20"/>
                <w:lang w:eastAsia="en-US"/>
              </w:rPr>
            </w:pPr>
            <w:r w:rsidRPr="001E230B">
              <w:rPr>
                <w:rFonts w:eastAsia="Calibri"/>
                <w:b/>
                <w:i/>
                <w:sz w:val="20"/>
                <w:szCs w:val="20"/>
                <w:lang w:eastAsia="en-US"/>
              </w:rPr>
              <w:t>Знать:</w:t>
            </w:r>
          </w:p>
          <w:p w14:paraId="4EC343D5" w14:textId="77777777" w:rsidR="000612BE" w:rsidRPr="001E230B" w:rsidRDefault="000612BE" w:rsidP="007A1B91">
            <w:pPr>
              <w:tabs>
                <w:tab w:val="left" w:pos="540"/>
              </w:tabs>
              <w:contextualSpacing/>
              <w:jc w:val="both"/>
              <w:rPr>
                <w:sz w:val="20"/>
                <w:szCs w:val="20"/>
              </w:rPr>
            </w:pPr>
            <w:r w:rsidRPr="001E230B">
              <w:rPr>
                <w:sz w:val="20"/>
                <w:szCs w:val="20"/>
              </w:rPr>
              <w:t>механизм осуществления казначейского сопровождения контрактов.</w:t>
            </w:r>
          </w:p>
          <w:p w14:paraId="340E17F3" w14:textId="77777777" w:rsidR="000612BE" w:rsidRPr="001E230B" w:rsidRDefault="000612BE" w:rsidP="007A1B91">
            <w:pPr>
              <w:tabs>
                <w:tab w:val="left" w:pos="540"/>
              </w:tabs>
              <w:contextualSpacing/>
              <w:jc w:val="both"/>
              <w:rPr>
                <w:sz w:val="20"/>
                <w:szCs w:val="20"/>
              </w:rPr>
            </w:pPr>
            <w:r w:rsidRPr="001E230B">
              <w:rPr>
                <w:rFonts w:eastAsia="Calibri"/>
                <w:b/>
                <w:i/>
                <w:sz w:val="20"/>
                <w:szCs w:val="20"/>
                <w:lang w:eastAsia="en-US"/>
              </w:rPr>
              <w:t>Уметь:</w:t>
            </w:r>
          </w:p>
          <w:p w14:paraId="5C13CB79" w14:textId="1BB98964" w:rsidR="000612BE" w:rsidRPr="001E230B" w:rsidRDefault="000612BE" w:rsidP="007A1B91">
            <w:pPr>
              <w:tabs>
                <w:tab w:val="left" w:pos="540"/>
              </w:tabs>
              <w:contextualSpacing/>
              <w:jc w:val="both"/>
              <w:rPr>
                <w:rFonts w:eastAsia="Calibri"/>
                <w:bCs/>
                <w:iCs/>
                <w:sz w:val="20"/>
                <w:szCs w:val="20"/>
                <w:lang w:eastAsia="en-US"/>
              </w:rPr>
            </w:pPr>
            <w:r w:rsidRPr="001E230B">
              <w:rPr>
                <w:sz w:val="20"/>
                <w:szCs w:val="20"/>
              </w:rPr>
              <w:t>Организовывать и осуществлять казначейское сопровождение контрактов.</w:t>
            </w:r>
          </w:p>
        </w:tc>
      </w:tr>
      <w:tr w:rsidR="000612BE" w:rsidRPr="001E230B" w14:paraId="41D50790" w14:textId="77777777" w:rsidTr="001458A1">
        <w:trPr>
          <w:trHeight w:val="20"/>
        </w:trPr>
        <w:tc>
          <w:tcPr>
            <w:tcW w:w="846" w:type="dxa"/>
            <w:vMerge/>
          </w:tcPr>
          <w:p w14:paraId="08358E0A" w14:textId="77777777" w:rsidR="000612BE" w:rsidRPr="001E230B" w:rsidRDefault="000612BE" w:rsidP="004D3D6A">
            <w:pPr>
              <w:tabs>
                <w:tab w:val="left" w:pos="0"/>
              </w:tabs>
              <w:contextualSpacing/>
              <w:jc w:val="both"/>
              <w:rPr>
                <w:sz w:val="20"/>
                <w:szCs w:val="20"/>
              </w:rPr>
            </w:pPr>
          </w:p>
        </w:tc>
        <w:tc>
          <w:tcPr>
            <w:tcW w:w="2410" w:type="dxa"/>
            <w:vMerge/>
          </w:tcPr>
          <w:p w14:paraId="0996BCAD" w14:textId="77777777" w:rsidR="000612BE" w:rsidRPr="001E230B" w:rsidRDefault="000612BE" w:rsidP="004D3D6A">
            <w:pPr>
              <w:tabs>
                <w:tab w:val="left" w:pos="0"/>
              </w:tabs>
              <w:contextualSpacing/>
              <w:jc w:val="both"/>
              <w:rPr>
                <w:color w:val="000000"/>
                <w:sz w:val="20"/>
                <w:szCs w:val="20"/>
              </w:rPr>
            </w:pPr>
          </w:p>
        </w:tc>
        <w:tc>
          <w:tcPr>
            <w:tcW w:w="2693" w:type="dxa"/>
          </w:tcPr>
          <w:p w14:paraId="76D0DE4F" w14:textId="11FEADFE" w:rsidR="000612BE" w:rsidRPr="001E230B" w:rsidRDefault="000612BE" w:rsidP="00E60DAD">
            <w:pPr>
              <w:pStyle w:val="af9"/>
              <w:numPr>
                <w:ilvl w:val="0"/>
                <w:numId w:val="20"/>
              </w:numPr>
              <w:tabs>
                <w:tab w:val="left" w:pos="393"/>
              </w:tabs>
              <w:suppressAutoHyphens w:val="0"/>
              <w:ind w:left="0" w:firstLine="0"/>
              <w:contextualSpacing/>
              <w:jc w:val="both"/>
              <w:rPr>
                <w:sz w:val="20"/>
                <w:szCs w:val="20"/>
              </w:rPr>
            </w:pPr>
            <w:r w:rsidRPr="001E230B">
              <w:rPr>
                <w:sz w:val="20"/>
                <w:szCs w:val="20"/>
              </w:rPr>
              <w:t xml:space="preserve">Демонстрирует определение эффективных направлений развития финансово-кредитных институтов, иных </w:t>
            </w:r>
            <w:r w:rsidRPr="001E230B">
              <w:rPr>
                <w:color w:val="000000"/>
                <w:sz w:val="20"/>
                <w:szCs w:val="20"/>
              </w:rPr>
              <w:t>организаций различных отраслей экономики</w:t>
            </w:r>
            <w:r w:rsidRPr="001E230B">
              <w:rPr>
                <w:sz w:val="20"/>
                <w:szCs w:val="20"/>
              </w:rPr>
              <w:t xml:space="preserve"> на основе формирования   прогнозов, стратегий и планов их деятельности.</w:t>
            </w:r>
          </w:p>
        </w:tc>
        <w:tc>
          <w:tcPr>
            <w:tcW w:w="4252" w:type="dxa"/>
          </w:tcPr>
          <w:p w14:paraId="3DF21677" w14:textId="77777777" w:rsidR="000612BE" w:rsidRPr="001E230B" w:rsidRDefault="000612BE" w:rsidP="00FE19A5">
            <w:pPr>
              <w:tabs>
                <w:tab w:val="left" w:pos="540"/>
              </w:tabs>
              <w:contextualSpacing/>
              <w:jc w:val="both"/>
              <w:rPr>
                <w:sz w:val="20"/>
                <w:szCs w:val="20"/>
              </w:rPr>
            </w:pPr>
            <w:r w:rsidRPr="001E230B">
              <w:rPr>
                <w:rFonts w:eastAsia="Calibri"/>
                <w:b/>
                <w:i/>
                <w:sz w:val="20"/>
                <w:szCs w:val="20"/>
                <w:lang w:eastAsia="en-US"/>
              </w:rPr>
              <w:t>Знать:</w:t>
            </w:r>
            <w:r w:rsidRPr="001E230B">
              <w:rPr>
                <w:rFonts w:eastAsia="Calibri"/>
                <w:sz w:val="20"/>
                <w:szCs w:val="20"/>
                <w:lang w:eastAsia="en-US"/>
              </w:rPr>
              <w:t xml:space="preserve"> </w:t>
            </w:r>
          </w:p>
          <w:p w14:paraId="0B549865" w14:textId="77777777" w:rsidR="000612BE" w:rsidRPr="001E230B" w:rsidRDefault="000612BE" w:rsidP="00FE19A5">
            <w:pPr>
              <w:tabs>
                <w:tab w:val="left" w:pos="540"/>
              </w:tabs>
              <w:contextualSpacing/>
              <w:jc w:val="both"/>
              <w:rPr>
                <w:sz w:val="20"/>
                <w:szCs w:val="20"/>
              </w:rPr>
            </w:pPr>
            <w:r w:rsidRPr="001E230B">
              <w:rPr>
                <w:rFonts w:eastAsia="Calibri"/>
                <w:sz w:val="20"/>
                <w:szCs w:val="20"/>
                <w:lang w:eastAsia="en-US"/>
              </w:rPr>
              <w:t xml:space="preserve">направления совершенствования казначейского сопровождения государственных контрактов. </w:t>
            </w:r>
          </w:p>
          <w:p w14:paraId="476717E8" w14:textId="77777777" w:rsidR="000612BE" w:rsidRPr="001E230B" w:rsidRDefault="000612BE" w:rsidP="00FE19A5">
            <w:pPr>
              <w:tabs>
                <w:tab w:val="left" w:pos="540"/>
              </w:tabs>
              <w:contextualSpacing/>
              <w:jc w:val="both"/>
              <w:rPr>
                <w:sz w:val="20"/>
                <w:szCs w:val="20"/>
              </w:rPr>
            </w:pPr>
            <w:r w:rsidRPr="001E230B">
              <w:rPr>
                <w:rFonts w:eastAsia="Calibri"/>
                <w:b/>
                <w:i/>
                <w:sz w:val="20"/>
                <w:szCs w:val="20"/>
                <w:lang w:eastAsia="en-US"/>
              </w:rPr>
              <w:t>Уметь:</w:t>
            </w:r>
          </w:p>
          <w:p w14:paraId="45ED7602" w14:textId="590D087B" w:rsidR="000612BE" w:rsidRPr="001E230B" w:rsidRDefault="000612BE" w:rsidP="00FE19A5">
            <w:pPr>
              <w:tabs>
                <w:tab w:val="left" w:pos="540"/>
              </w:tabs>
              <w:contextualSpacing/>
              <w:jc w:val="both"/>
              <w:rPr>
                <w:rFonts w:eastAsia="Calibri"/>
                <w:b/>
                <w:i/>
                <w:sz w:val="20"/>
                <w:szCs w:val="20"/>
                <w:lang w:eastAsia="en-US"/>
              </w:rPr>
            </w:pPr>
            <w:r w:rsidRPr="001E230B">
              <w:rPr>
                <w:sz w:val="20"/>
                <w:szCs w:val="20"/>
              </w:rPr>
              <w:t>вырабатывать и предлагать меры совершенствования и повышения эффективности казначейского сопровождения контрактов</w:t>
            </w:r>
          </w:p>
        </w:tc>
      </w:tr>
      <w:tr w:rsidR="000612BE" w:rsidRPr="001E230B" w14:paraId="5114EE3C" w14:textId="77777777" w:rsidTr="001458A1">
        <w:trPr>
          <w:trHeight w:val="20"/>
        </w:trPr>
        <w:tc>
          <w:tcPr>
            <w:tcW w:w="846" w:type="dxa"/>
            <w:vMerge/>
          </w:tcPr>
          <w:p w14:paraId="0D5033B5" w14:textId="77777777" w:rsidR="000612BE" w:rsidRPr="001E230B" w:rsidRDefault="000612BE" w:rsidP="004D3D6A">
            <w:pPr>
              <w:tabs>
                <w:tab w:val="left" w:pos="0"/>
              </w:tabs>
              <w:contextualSpacing/>
              <w:jc w:val="both"/>
              <w:rPr>
                <w:sz w:val="20"/>
                <w:szCs w:val="20"/>
              </w:rPr>
            </w:pPr>
          </w:p>
        </w:tc>
        <w:tc>
          <w:tcPr>
            <w:tcW w:w="2410" w:type="dxa"/>
            <w:vMerge/>
          </w:tcPr>
          <w:p w14:paraId="58DC5715" w14:textId="77777777" w:rsidR="000612BE" w:rsidRPr="001E230B" w:rsidRDefault="000612BE" w:rsidP="004D3D6A">
            <w:pPr>
              <w:tabs>
                <w:tab w:val="left" w:pos="0"/>
              </w:tabs>
              <w:contextualSpacing/>
              <w:jc w:val="both"/>
              <w:rPr>
                <w:color w:val="000000"/>
                <w:sz w:val="20"/>
                <w:szCs w:val="20"/>
              </w:rPr>
            </w:pPr>
          </w:p>
        </w:tc>
        <w:tc>
          <w:tcPr>
            <w:tcW w:w="2693" w:type="dxa"/>
          </w:tcPr>
          <w:p w14:paraId="1805A08A" w14:textId="2D275E64" w:rsidR="000612BE" w:rsidRPr="001E230B" w:rsidRDefault="000612BE" w:rsidP="00E60DAD">
            <w:pPr>
              <w:pStyle w:val="af9"/>
              <w:numPr>
                <w:ilvl w:val="0"/>
                <w:numId w:val="20"/>
              </w:numPr>
              <w:tabs>
                <w:tab w:val="left" w:pos="393"/>
              </w:tabs>
              <w:suppressAutoHyphens w:val="0"/>
              <w:ind w:left="0" w:firstLine="0"/>
              <w:contextualSpacing/>
              <w:jc w:val="both"/>
              <w:rPr>
                <w:sz w:val="20"/>
                <w:szCs w:val="20"/>
              </w:rPr>
            </w:pPr>
            <w:r w:rsidRPr="001E230B">
              <w:rPr>
                <w:sz w:val="20"/>
                <w:szCs w:val="20"/>
              </w:rPr>
              <w:t xml:space="preserve">Демонстрирует умение осуществлять мониторинг реализации прогнозов, стратегий и планов деятельности институтов финансово-кредитной сферы, иных </w:t>
            </w:r>
            <w:r w:rsidRPr="001E230B">
              <w:rPr>
                <w:color w:val="000000"/>
                <w:sz w:val="20"/>
                <w:szCs w:val="20"/>
              </w:rPr>
              <w:t>организаций различных отраслей экономики</w:t>
            </w:r>
            <w:r w:rsidRPr="001E230B">
              <w:rPr>
                <w:sz w:val="20"/>
                <w:szCs w:val="20"/>
              </w:rPr>
              <w:t xml:space="preserve"> и контролировать их выполнение.</w:t>
            </w:r>
          </w:p>
        </w:tc>
        <w:tc>
          <w:tcPr>
            <w:tcW w:w="4252" w:type="dxa"/>
          </w:tcPr>
          <w:p w14:paraId="721437E5" w14:textId="77777777" w:rsidR="000612BE" w:rsidRPr="001E230B" w:rsidRDefault="000612BE" w:rsidP="00F3284C">
            <w:pPr>
              <w:tabs>
                <w:tab w:val="left" w:pos="540"/>
              </w:tabs>
              <w:contextualSpacing/>
              <w:jc w:val="both"/>
              <w:rPr>
                <w:b/>
                <w:bCs/>
                <w:i/>
                <w:color w:val="000000" w:themeColor="text1"/>
                <w:sz w:val="20"/>
                <w:szCs w:val="20"/>
              </w:rPr>
            </w:pPr>
            <w:r w:rsidRPr="001E230B">
              <w:rPr>
                <w:b/>
                <w:bCs/>
                <w:i/>
                <w:color w:val="000000" w:themeColor="text1"/>
                <w:sz w:val="20"/>
                <w:szCs w:val="20"/>
              </w:rPr>
              <w:t xml:space="preserve">Знать: </w:t>
            </w:r>
          </w:p>
          <w:p w14:paraId="0CB15277" w14:textId="77777777" w:rsidR="000612BE" w:rsidRPr="001E230B" w:rsidRDefault="000612BE" w:rsidP="00F3284C">
            <w:pPr>
              <w:tabs>
                <w:tab w:val="left" w:pos="540"/>
              </w:tabs>
              <w:contextualSpacing/>
              <w:jc w:val="both"/>
              <w:rPr>
                <w:iCs/>
                <w:color w:val="000000" w:themeColor="text1"/>
                <w:sz w:val="20"/>
                <w:szCs w:val="20"/>
              </w:rPr>
            </w:pPr>
            <w:r w:rsidRPr="001E230B">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14:paraId="09B565E4" w14:textId="77777777" w:rsidR="000612BE" w:rsidRPr="001E230B" w:rsidRDefault="000612BE" w:rsidP="00F3284C">
            <w:pPr>
              <w:tabs>
                <w:tab w:val="left" w:pos="540"/>
              </w:tabs>
              <w:jc w:val="both"/>
              <w:rPr>
                <w:b/>
                <w:bCs/>
                <w:i/>
                <w:color w:val="000000" w:themeColor="text1"/>
                <w:sz w:val="20"/>
                <w:szCs w:val="20"/>
              </w:rPr>
            </w:pPr>
            <w:r w:rsidRPr="001E230B">
              <w:rPr>
                <w:b/>
                <w:bCs/>
                <w:i/>
                <w:color w:val="000000" w:themeColor="text1"/>
                <w:sz w:val="20"/>
                <w:szCs w:val="20"/>
              </w:rPr>
              <w:t>Уметь:</w:t>
            </w:r>
          </w:p>
          <w:p w14:paraId="2AEC94CB" w14:textId="0F129A52" w:rsidR="000612BE" w:rsidRPr="001E230B" w:rsidRDefault="000612BE" w:rsidP="00F3284C">
            <w:pPr>
              <w:tabs>
                <w:tab w:val="left" w:pos="540"/>
              </w:tabs>
              <w:contextualSpacing/>
              <w:jc w:val="both"/>
              <w:rPr>
                <w:rFonts w:eastAsia="Calibri"/>
                <w:b/>
                <w:i/>
                <w:sz w:val="20"/>
                <w:szCs w:val="20"/>
                <w:lang w:eastAsia="en-US"/>
              </w:rPr>
            </w:pPr>
            <w:r w:rsidRPr="001E230B">
              <w:rPr>
                <w:iCs/>
                <w:color w:val="000000" w:themeColor="text1"/>
                <w:sz w:val="20"/>
                <w:szCs w:val="20"/>
              </w:rPr>
              <w:t>осуществлять бюджетный мониторинг и контроль при казначейском сопровождении контрактов.</w:t>
            </w:r>
          </w:p>
        </w:tc>
      </w:tr>
      <w:tr w:rsidR="00F86B5E" w:rsidRPr="001E230B" w14:paraId="05CEB3FF" w14:textId="77777777" w:rsidTr="005A3348">
        <w:trPr>
          <w:trHeight w:val="20"/>
        </w:trPr>
        <w:tc>
          <w:tcPr>
            <w:tcW w:w="10201" w:type="dxa"/>
            <w:gridSpan w:val="4"/>
          </w:tcPr>
          <w:p w14:paraId="1E1424A6" w14:textId="77176220" w:rsidR="00F86B5E" w:rsidRPr="001E230B" w:rsidRDefault="006B39FA" w:rsidP="00B35BBF">
            <w:pPr>
              <w:tabs>
                <w:tab w:val="left" w:pos="540"/>
              </w:tabs>
              <w:contextualSpacing/>
              <w:jc w:val="both"/>
              <w:rPr>
                <w:rFonts w:eastAsia="Calibri"/>
                <w:bCs/>
                <w:i/>
                <w:sz w:val="20"/>
                <w:szCs w:val="20"/>
                <w:lang w:eastAsia="en-US"/>
              </w:rPr>
            </w:pPr>
            <w:r>
              <w:rPr>
                <w:rFonts w:eastAsia="Calibri"/>
                <w:bCs/>
                <w:i/>
                <w:sz w:val="20"/>
                <w:szCs w:val="20"/>
                <w:lang w:eastAsia="en-US"/>
              </w:rPr>
              <w:lastRenderedPageBreak/>
              <w:t xml:space="preserve">Профиль «Банки и финтех» </w:t>
            </w:r>
          </w:p>
        </w:tc>
      </w:tr>
      <w:tr w:rsidR="000612BE" w:rsidRPr="001E230B" w14:paraId="4C63B809" w14:textId="77777777" w:rsidTr="001458A1">
        <w:trPr>
          <w:trHeight w:val="20"/>
        </w:trPr>
        <w:tc>
          <w:tcPr>
            <w:tcW w:w="846" w:type="dxa"/>
            <w:vMerge w:val="restart"/>
          </w:tcPr>
          <w:p w14:paraId="7225197F" w14:textId="65BD2D6E" w:rsidR="000612BE" w:rsidRPr="001E230B" w:rsidRDefault="000612BE" w:rsidP="004D3D6A">
            <w:pPr>
              <w:tabs>
                <w:tab w:val="left" w:pos="0"/>
              </w:tabs>
              <w:contextualSpacing/>
              <w:jc w:val="both"/>
              <w:rPr>
                <w:sz w:val="20"/>
                <w:szCs w:val="20"/>
              </w:rPr>
            </w:pPr>
            <w:r w:rsidRPr="001E230B">
              <w:rPr>
                <w:sz w:val="20"/>
                <w:szCs w:val="20"/>
              </w:rPr>
              <w:t>ПКП-2</w:t>
            </w:r>
          </w:p>
        </w:tc>
        <w:tc>
          <w:tcPr>
            <w:tcW w:w="2410" w:type="dxa"/>
            <w:vMerge w:val="restart"/>
          </w:tcPr>
          <w:p w14:paraId="145016AC" w14:textId="46E8A428" w:rsidR="000612BE" w:rsidRPr="001E230B" w:rsidRDefault="000612BE" w:rsidP="004D3D6A">
            <w:pPr>
              <w:tabs>
                <w:tab w:val="left" w:pos="0"/>
              </w:tabs>
              <w:contextualSpacing/>
              <w:jc w:val="both"/>
              <w:rPr>
                <w:color w:val="000000"/>
                <w:sz w:val="20"/>
                <w:szCs w:val="20"/>
              </w:rPr>
            </w:pPr>
            <w:r w:rsidRPr="001E230B">
              <w:rPr>
                <w:sz w:val="20"/>
                <w:szCs w:val="20"/>
              </w:rPr>
              <w:t>Способность использовать финансовые технологии для развития и повышения эффективности деятельности субъектов финансового рынка, в том числе коммерческих банков (</w:t>
            </w:r>
          </w:p>
        </w:tc>
        <w:tc>
          <w:tcPr>
            <w:tcW w:w="2693" w:type="dxa"/>
          </w:tcPr>
          <w:p w14:paraId="55BFE65D" w14:textId="77777777" w:rsidR="000612BE" w:rsidRPr="001E230B" w:rsidRDefault="000612BE" w:rsidP="00E60DAD">
            <w:pPr>
              <w:pStyle w:val="af9"/>
              <w:widowControl w:val="0"/>
              <w:numPr>
                <w:ilvl w:val="0"/>
                <w:numId w:val="22"/>
              </w:numPr>
              <w:suppressAutoHyphens w:val="0"/>
              <w:autoSpaceDE w:val="0"/>
              <w:autoSpaceDN w:val="0"/>
              <w:adjustRightInd w:val="0"/>
              <w:ind w:left="0" w:firstLine="0"/>
              <w:contextualSpacing/>
              <w:jc w:val="both"/>
              <w:rPr>
                <w:rFonts w:eastAsia="Calibri"/>
                <w:sz w:val="20"/>
                <w:szCs w:val="20"/>
              </w:rPr>
            </w:pPr>
            <w:r w:rsidRPr="001E230B">
              <w:rPr>
                <w:rFonts w:eastAsia="Calibri"/>
                <w:sz w:val="20"/>
                <w:szCs w:val="20"/>
              </w:rPr>
              <w:t xml:space="preserve">Демонстрирует знание финансовых технологий при разработке предложений по их использованию в деятельности коммерческих банков и других субъектов финансового рынка. </w:t>
            </w:r>
          </w:p>
          <w:p w14:paraId="5F828FF0" w14:textId="77777777" w:rsidR="000612BE" w:rsidRPr="001E230B" w:rsidRDefault="000612BE" w:rsidP="002B4CC2">
            <w:pPr>
              <w:pStyle w:val="af9"/>
              <w:tabs>
                <w:tab w:val="left" w:pos="393"/>
              </w:tabs>
              <w:suppressAutoHyphens w:val="0"/>
              <w:ind w:left="0"/>
              <w:contextualSpacing/>
              <w:jc w:val="both"/>
              <w:rPr>
                <w:sz w:val="20"/>
                <w:szCs w:val="20"/>
              </w:rPr>
            </w:pPr>
          </w:p>
        </w:tc>
        <w:tc>
          <w:tcPr>
            <w:tcW w:w="4252" w:type="dxa"/>
          </w:tcPr>
          <w:p w14:paraId="196D58A0" w14:textId="77777777" w:rsidR="000612BE" w:rsidRPr="001E230B" w:rsidRDefault="000612BE" w:rsidP="00317A25">
            <w:pPr>
              <w:tabs>
                <w:tab w:val="left" w:pos="540"/>
              </w:tabs>
              <w:contextualSpacing/>
              <w:jc w:val="both"/>
              <w:rPr>
                <w:rFonts w:eastAsia="Calibri"/>
                <w:b/>
                <w:i/>
                <w:sz w:val="20"/>
                <w:szCs w:val="20"/>
                <w:lang w:eastAsia="en-US"/>
              </w:rPr>
            </w:pPr>
            <w:r w:rsidRPr="001E230B">
              <w:rPr>
                <w:rFonts w:eastAsia="Calibri"/>
                <w:b/>
                <w:i/>
                <w:sz w:val="20"/>
                <w:szCs w:val="20"/>
                <w:lang w:eastAsia="en-US"/>
              </w:rPr>
              <w:t>Знать:</w:t>
            </w:r>
          </w:p>
          <w:p w14:paraId="12EDA082" w14:textId="77777777" w:rsidR="000612BE" w:rsidRPr="001E230B" w:rsidRDefault="000612BE" w:rsidP="00317A25">
            <w:pPr>
              <w:tabs>
                <w:tab w:val="left" w:pos="540"/>
              </w:tabs>
              <w:contextualSpacing/>
              <w:jc w:val="both"/>
              <w:rPr>
                <w:rFonts w:eastAsia="Calibri"/>
                <w:bCs/>
                <w:iCs/>
                <w:sz w:val="20"/>
                <w:szCs w:val="20"/>
                <w:lang w:eastAsia="en-US"/>
              </w:rPr>
            </w:pPr>
            <w:r w:rsidRPr="001E230B">
              <w:rPr>
                <w:bCs/>
                <w:iCs/>
                <w:sz w:val="20"/>
                <w:szCs w:val="20"/>
              </w:rPr>
              <w:t xml:space="preserve">финансовые технологии, используемые для обоснования предложений по осуществлению </w:t>
            </w:r>
            <w:r w:rsidRPr="001E230B">
              <w:rPr>
                <w:rFonts w:eastAsia="Calibri"/>
                <w:bCs/>
                <w:iCs/>
                <w:sz w:val="20"/>
                <w:szCs w:val="20"/>
                <w:lang w:eastAsia="en-US"/>
              </w:rPr>
              <w:t>субъектами финансового рынка государственных закупок с казначейским сопровождением.</w:t>
            </w:r>
          </w:p>
          <w:p w14:paraId="41335F69" w14:textId="77777777" w:rsidR="000612BE" w:rsidRPr="001E230B" w:rsidRDefault="000612BE" w:rsidP="00317A25">
            <w:pPr>
              <w:tabs>
                <w:tab w:val="left" w:pos="540"/>
              </w:tabs>
              <w:contextualSpacing/>
              <w:jc w:val="both"/>
              <w:rPr>
                <w:rFonts w:eastAsia="Calibri"/>
                <w:b/>
                <w:i/>
                <w:sz w:val="20"/>
                <w:szCs w:val="20"/>
                <w:lang w:eastAsia="en-US"/>
              </w:rPr>
            </w:pPr>
            <w:r w:rsidRPr="001E230B">
              <w:rPr>
                <w:rFonts w:eastAsia="Calibri"/>
                <w:b/>
                <w:i/>
                <w:sz w:val="20"/>
                <w:szCs w:val="20"/>
                <w:lang w:eastAsia="en-US"/>
              </w:rPr>
              <w:t>Уметь:</w:t>
            </w:r>
          </w:p>
          <w:p w14:paraId="2ED8C0A8" w14:textId="6AE02438" w:rsidR="000612BE" w:rsidRPr="001E230B" w:rsidRDefault="000612BE" w:rsidP="00317A25">
            <w:pPr>
              <w:tabs>
                <w:tab w:val="left" w:pos="540"/>
              </w:tabs>
              <w:contextualSpacing/>
              <w:jc w:val="both"/>
              <w:rPr>
                <w:rFonts w:eastAsia="Calibri"/>
                <w:b/>
                <w:i/>
                <w:sz w:val="20"/>
                <w:szCs w:val="20"/>
                <w:lang w:eastAsia="en-US"/>
              </w:rPr>
            </w:pPr>
            <w:r w:rsidRPr="001E230B">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tc>
      </w:tr>
      <w:tr w:rsidR="000612BE" w:rsidRPr="001E230B" w14:paraId="4317EE37" w14:textId="77777777" w:rsidTr="001458A1">
        <w:trPr>
          <w:trHeight w:val="20"/>
        </w:trPr>
        <w:tc>
          <w:tcPr>
            <w:tcW w:w="846" w:type="dxa"/>
            <w:vMerge/>
          </w:tcPr>
          <w:p w14:paraId="33335BFB" w14:textId="77777777" w:rsidR="000612BE" w:rsidRPr="001E230B" w:rsidRDefault="000612BE" w:rsidP="00317A25">
            <w:pPr>
              <w:tabs>
                <w:tab w:val="left" w:pos="0"/>
              </w:tabs>
              <w:contextualSpacing/>
              <w:jc w:val="both"/>
              <w:rPr>
                <w:sz w:val="20"/>
                <w:szCs w:val="20"/>
              </w:rPr>
            </w:pPr>
          </w:p>
        </w:tc>
        <w:tc>
          <w:tcPr>
            <w:tcW w:w="2410" w:type="dxa"/>
            <w:vMerge/>
          </w:tcPr>
          <w:p w14:paraId="545C7BD5" w14:textId="77777777" w:rsidR="000612BE" w:rsidRPr="001E230B" w:rsidRDefault="000612BE" w:rsidP="00317A25">
            <w:pPr>
              <w:tabs>
                <w:tab w:val="left" w:pos="0"/>
              </w:tabs>
              <w:contextualSpacing/>
              <w:jc w:val="both"/>
              <w:rPr>
                <w:sz w:val="20"/>
                <w:szCs w:val="20"/>
              </w:rPr>
            </w:pPr>
          </w:p>
        </w:tc>
        <w:tc>
          <w:tcPr>
            <w:tcW w:w="2693" w:type="dxa"/>
          </w:tcPr>
          <w:p w14:paraId="7B077770" w14:textId="238F4B40" w:rsidR="000612BE" w:rsidRPr="001E230B" w:rsidRDefault="000612BE" w:rsidP="00E60DAD">
            <w:pPr>
              <w:pStyle w:val="af9"/>
              <w:widowControl w:val="0"/>
              <w:numPr>
                <w:ilvl w:val="0"/>
                <w:numId w:val="22"/>
              </w:numPr>
              <w:suppressAutoHyphens w:val="0"/>
              <w:autoSpaceDE w:val="0"/>
              <w:autoSpaceDN w:val="0"/>
              <w:adjustRightInd w:val="0"/>
              <w:ind w:left="0" w:firstLine="0"/>
              <w:contextualSpacing/>
              <w:jc w:val="both"/>
              <w:rPr>
                <w:rFonts w:eastAsia="Calibri"/>
                <w:sz w:val="20"/>
                <w:szCs w:val="20"/>
              </w:rPr>
            </w:pPr>
            <w:r w:rsidRPr="001E230B">
              <w:rPr>
                <w:rFonts w:eastAsia="Calibri"/>
                <w:sz w:val="20"/>
                <w:szCs w:val="20"/>
              </w:rPr>
              <w:t>Выявляет проблемы использования финансовых технологий в банковском секторе и разрабатывает рекомендации по их преодолению.</w:t>
            </w:r>
          </w:p>
        </w:tc>
        <w:tc>
          <w:tcPr>
            <w:tcW w:w="4252" w:type="dxa"/>
          </w:tcPr>
          <w:p w14:paraId="32C7A15F" w14:textId="77777777" w:rsidR="000612BE" w:rsidRPr="001E230B" w:rsidRDefault="000612BE" w:rsidP="00317A25">
            <w:pPr>
              <w:tabs>
                <w:tab w:val="left" w:pos="540"/>
              </w:tabs>
              <w:contextualSpacing/>
              <w:jc w:val="both"/>
              <w:rPr>
                <w:rFonts w:eastAsia="Calibri"/>
                <w:b/>
                <w:i/>
                <w:sz w:val="20"/>
                <w:szCs w:val="20"/>
                <w:lang w:eastAsia="en-US"/>
              </w:rPr>
            </w:pPr>
            <w:r w:rsidRPr="001E230B">
              <w:rPr>
                <w:rFonts w:eastAsia="Calibri"/>
                <w:b/>
                <w:i/>
                <w:sz w:val="20"/>
                <w:szCs w:val="20"/>
                <w:lang w:eastAsia="en-US"/>
              </w:rPr>
              <w:t>Знать:</w:t>
            </w:r>
          </w:p>
          <w:p w14:paraId="2F86832B" w14:textId="77777777" w:rsidR="000612BE" w:rsidRPr="001E230B" w:rsidRDefault="000612BE" w:rsidP="00317A25">
            <w:pPr>
              <w:tabs>
                <w:tab w:val="left" w:pos="540"/>
              </w:tabs>
              <w:contextualSpacing/>
              <w:jc w:val="both"/>
              <w:rPr>
                <w:bCs/>
                <w:iCs/>
                <w:sz w:val="20"/>
                <w:szCs w:val="20"/>
              </w:rPr>
            </w:pPr>
            <w:r w:rsidRPr="001E230B">
              <w:rPr>
                <w:bCs/>
                <w:iCs/>
                <w:sz w:val="20"/>
                <w:szCs w:val="20"/>
              </w:rPr>
              <w:t>основные проблемы казначейского сопровождения контрактов в деятельности субъектов финансового рынка.</w:t>
            </w:r>
          </w:p>
          <w:p w14:paraId="5662D14D" w14:textId="77777777" w:rsidR="000612BE" w:rsidRPr="001E230B" w:rsidRDefault="000612BE" w:rsidP="00317A25">
            <w:pPr>
              <w:tabs>
                <w:tab w:val="left" w:pos="540"/>
              </w:tabs>
              <w:contextualSpacing/>
              <w:jc w:val="both"/>
              <w:rPr>
                <w:sz w:val="20"/>
                <w:szCs w:val="20"/>
              </w:rPr>
            </w:pPr>
            <w:r w:rsidRPr="001E230B">
              <w:rPr>
                <w:rFonts w:eastAsia="Calibri"/>
                <w:b/>
                <w:i/>
                <w:sz w:val="20"/>
                <w:szCs w:val="20"/>
                <w:lang w:eastAsia="en-US"/>
              </w:rPr>
              <w:t>Уметь:</w:t>
            </w:r>
          </w:p>
          <w:p w14:paraId="687DF474" w14:textId="28045828" w:rsidR="000612BE" w:rsidRPr="001E230B" w:rsidRDefault="000612BE" w:rsidP="001E230B">
            <w:pPr>
              <w:tabs>
                <w:tab w:val="left" w:pos="540"/>
              </w:tabs>
              <w:contextualSpacing/>
              <w:jc w:val="both"/>
              <w:rPr>
                <w:rFonts w:eastAsia="Calibri"/>
                <w:b/>
                <w:i/>
                <w:sz w:val="20"/>
                <w:szCs w:val="20"/>
                <w:lang w:eastAsia="en-US"/>
              </w:rPr>
            </w:pPr>
            <w:r w:rsidRPr="001E230B">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r>
      <w:tr w:rsidR="00317A25" w:rsidRPr="001E230B" w14:paraId="34539CDE" w14:textId="77777777" w:rsidTr="002B4CC2">
        <w:trPr>
          <w:trHeight w:val="20"/>
        </w:trPr>
        <w:tc>
          <w:tcPr>
            <w:tcW w:w="10201" w:type="dxa"/>
            <w:gridSpan w:val="4"/>
          </w:tcPr>
          <w:p w14:paraId="726F566E" w14:textId="3B59E8F9" w:rsidR="00317A25" w:rsidRPr="001E230B" w:rsidRDefault="00317A25" w:rsidP="00317A25">
            <w:pPr>
              <w:tabs>
                <w:tab w:val="left" w:pos="540"/>
              </w:tabs>
              <w:contextualSpacing/>
              <w:rPr>
                <w:i/>
                <w:iCs/>
                <w:sz w:val="20"/>
                <w:szCs w:val="20"/>
              </w:rPr>
            </w:pPr>
            <w:r w:rsidRPr="001E230B">
              <w:rPr>
                <w:i/>
                <w:iCs/>
                <w:sz w:val="20"/>
                <w:szCs w:val="20"/>
              </w:rPr>
              <w:t>Профиль «Бизнес и фин</w:t>
            </w:r>
            <w:r w:rsidR="006B39FA">
              <w:rPr>
                <w:i/>
                <w:iCs/>
                <w:sz w:val="20"/>
                <w:szCs w:val="20"/>
              </w:rPr>
              <w:t xml:space="preserve">ансы социальной сферы» </w:t>
            </w:r>
          </w:p>
        </w:tc>
      </w:tr>
      <w:tr w:rsidR="00317A25" w:rsidRPr="001E230B" w14:paraId="4621DFDD" w14:textId="77777777" w:rsidTr="001458A1">
        <w:trPr>
          <w:trHeight w:val="289"/>
        </w:trPr>
        <w:tc>
          <w:tcPr>
            <w:tcW w:w="846" w:type="dxa"/>
            <w:vMerge w:val="restart"/>
          </w:tcPr>
          <w:p w14:paraId="4778B11B" w14:textId="4FA46157" w:rsidR="00317A25" w:rsidRPr="001E230B" w:rsidRDefault="00317A25" w:rsidP="00317A25">
            <w:pPr>
              <w:tabs>
                <w:tab w:val="left" w:pos="540"/>
              </w:tabs>
              <w:contextualSpacing/>
              <w:jc w:val="both"/>
              <w:rPr>
                <w:i/>
                <w:iCs/>
                <w:sz w:val="20"/>
                <w:szCs w:val="20"/>
              </w:rPr>
            </w:pPr>
            <w:r w:rsidRPr="001E230B">
              <w:rPr>
                <w:sz w:val="20"/>
                <w:szCs w:val="20"/>
              </w:rPr>
              <w:t>ПКП-2</w:t>
            </w:r>
          </w:p>
        </w:tc>
        <w:tc>
          <w:tcPr>
            <w:tcW w:w="2410" w:type="dxa"/>
            <w:vMerge w:val="restart"/>
          </w:tcPr>
          <w:p w14:paraId="7C2F2CF3" w14:textId="6C30A811" w:rsidR="00317A25" w:rsidRPr="001E230B" w:rsidRDefault="00317A25" w:rsidP="00317A25">
            <w:pPr>
              <w:tabs>
                <w:tab w:val="left" w:pos="540"/>
              </w:tabs>
              <w:contextualSpacing/>
              <w:jc w:val="both"/>
              <w:rPr>
                <w:i/>
                <w:iCs/>
                <w:sz w:val="20"/>
                <w:szCs w:val="20"/>
              </w:rPr>
            </w:pPr>
            <w:r w:rsidRPr="001E230B">
              <w:rPr>
                <w:sz w:val="20"/>
                <w:szCs w:val="20"/>
              </w:rP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693" w:type="dxa"/>
          </w:tcPr>
          <w:p w14:paraId="38DC65CE" w14:textId="21E27A78" w:rsidR="00317A25" w:rsidRPr="001E230B" w:rsidRDefault="00317A25" w:rsidP="00317A25">
            <w:pPr>
              <w:tabs>
                <w:tab w:val="left" w:pos="540"/>
              </w:tabs>
              <w:contextualSpacing/>
              <w:jc w:val="both"/>
              <w:rPr>
                <w:i/>
                <w:iCs/>
                <w:sz w:val="20"/>
                <w:szCs w:val="20"/>
              </w:rPr>
            </w:pPr>
            <w:r w:rsidRPr="001E230B">
              <w:rPr>
                <w:sz w:val="20"/>
                <w:szCs w:val="20"/>
              </w:rPr>
              <w:t>1. Оценивает современное состояние и тенденции развития организаций социальной сферы.</w:t>
            </w:r>
          </w:p>
        </w:tc>
        <w:tc>
          <w:tcPr>
            <w:tcW w:w="4252" w:type="dxa"/>
          </w:tcPr>
          <w:p w14:paraId="1831D7C4"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r w:rsidRPr="001E230B">
              <w:rPr>
                <w:rFonts w:eastAsia="Calibri"/>
                <w:sz w:val="20"/>
                <w:szCs w:val="20"/>
                <w:lang w:eastAsia="en-US"/>
              </w:rPr>
              <w:t xml:space="preserve"> </w:t>
            </w:r>
          </w:p>
          <w:p w14:paraId="4B2F4B0D" w14:textId="116F0F1C" w:rsidR="00317A25" w:rsidRPr="001E230B" w:rsidRDefault="00317A25" w:rsidP="00317A25">
            <w:pPr>
              <w:tabs>
                <w:tab w:val="left" w:pos="540"/>
              </w:tabs>
              <w:contextualSpacing/>
              <w:jc w:val="both"/>
              <w:rPr>
                <w:sz w:val="20"/>
                <w:szCs w:val="20"/>
              </w:rPr>
            </w:pPr>
            <w:r w:rsidRPr="001E230B">
              <w:rPr>
                <w:rFonts w:eastAsia="Calibri"/>
                <w:sz w:val="20"/>
                <w:szCs w:val="20"/>
                <w:lang w:eastAsia="en-US"/>
              </w:rPr>
              <w:t xml:space="preserve">методы анализа и оценки текущего состояния и тенденций развития организаций. </w:t>
            </w:r>
          </w:p>
          <w:p w14:paraId="705F0B2F"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49E3E054" w14:textId="52785F5F" w:rsidR="00317A25" w:rsidRPr="001E230B" w:rsidRDefault="00317A25" w:rsidP="00317A25">
            <w:pPr>
              <w:tabs>
                <w:tab w:val="left" w:pos="540"/>
              </w:tabs>
              <w:contextualSpacing/>
              <w:rPr>
                <w:i/>
                <w:iCs/>
                <w:sz w:val="20"/>
                <w:szCs w:val="20"/>
              </w:rPr>
            </w:pPr>
            <w:r w:rsidRPr="001E230B">
              <w:rPr>
                <w:sz w:val="20"/>
                <w:szCs w:val="20"/>
              </w:rPr>
              <w:t xml:space="preserve">оценивать текущее состояние и перспективы развития организаций для целей казначейского сопровождения. </w:t>
            </w:r>
          </w:p>
        </w:tc>
      </w:tr>
      <w:tr w:rsidR="00317A25" w:rsidRPr="001E230B" w14:paraId="06F4E11A" w14:textId="77777777" w:rsidTr="001458A1">
        <w:trPr>
          <w:trHeight w:val="1070"/>
        </w:trPr>
        <w:tc>
          <w:tcPr>
            <w:tcW w:w="846" w:type="dxa"/>
            <w:vMerge/>
          </w:tcPr>
          <w:p w14:paraId="2865E9E1" w14:textId="77777777" w:rsidR="00317A25" w:rsidRPr="001E230B" w:rsidRDefault="00317A25" w:rsidP="00317A25">
            <w:pPr>
              <w:tabs>
                <w:tab w:val="left" w:pos="540"/>
              </w:tabs>
              <w:contextualSpacing/>
              <w:jc w:val="both"/>
              <w:rPr>
                <w:sz w:val="20"/>
                <w:szCs w:val="20"/>
              </w:rPr>
            </w:pPr>
          </w:p>
        </w:tc>
        <w:tc>
          <w:tcPr>
            <w:tcW w:w="2410" w:type="dxa"/>
            <w:vMerge/>
          </w:tcPr>
          <w:p w14:paraId="68CA268A" w14:textId="77777777" w:rsidR="00317A25" w:rsidRPr="001E230B" w:rsidRDefault="00317A25" w:rsidP="00317A25">
            <w:pPr>
              <w:tabs>
                <w:tab w:val="left" w:pos="540"/>
              </w:tabs>
              <w:contextualSpacing/>
              <w:jc w:val="both"/>
              <w:rPr>
                <w:sz w:val="20"/>
                <w:szCs w:val="20"/>
              </w:rPr>
            </w:pPr>
          </w:p>
        </w:tc>
        <w:tc>
          <w:tcPr>
            <w:tcW w:w="2693" w:type="dxa"/>
          </w:tcPr>
          <w:p w14:paraId="2E35791D" w14:textId="088104BF" w:rsidR="00317A25" w:rsidRPr="001E230B" w:rsidRDefault="00317A25" w:rsidP="00317A25">
            <w:pPr>
              <w:tabs>
                <w:tab w:val="left" w:pos="540"/>
              </w:tabs>
              <w:contextualSpacing/>
              <w:jc w:val="both"/>
              <w:rPr>
                <w:i/>
                <w:iCs/>
                <w:sz w:val="20"/>
                <w:szCs w:val="20"/>
              </w:rPr>
            </w:pPr>
            <w:r w:rsidRPr="001E230B">
              <w:rPr>
                <w:sz w:val="20"/>
                <w:szCs w:val="20"/>
              </w:rPr>
              <w:t>2. Разрабатывает, осваивает и внедряет программы развития современных социальных проектов и услуг.</w:t>
            </w:r>
          </w:p>
        </w:tc>
        <w:tc>
          <w:tcPr>
            <w:tcW w:w="4252" w:type="dxa"/>
          </w:tcPr>
          <w:p w14:paraId="4AEDF1CD"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r w:rsidRPr="001E230B">
              <w:rPr>
                <w:rFonts w:eastAsia="Calibri"/>
                <w:sz w:val="20"/>
                <w:szCs w:val="20"/>
                <w:lang w:eastAsia="en-US"/>
              </w:rPr>
              <w:t xml:space="preserve"> </w:t>
            </w:r>
          </w:p>
          <w:p w14:paraId="25621978" w14:textId="29BCB120" w:rsidR="00317A25" w:rsidRPr="001E230B" w:rsidRDefault="00317A25" w:rsidP="00317A25">
            <w:pPr>
              <w:tabs>
                <w:tab w:val="left" w:pos="540"/>
              </w:tabs>
              <w:contextualSpacing/>
              <w:jc w:val="both"/>
              <w:rPr>
                <w:sz w:val="20"/>
                <w:szCs w:val="20"/>
              </w:rPr>
            </w:pPr>
            <w:r w:rsidRPr="001E230B">
              <w:rPr>
                <w:rFonts w:eastAsia="Calibri"/>
                <w:sz w:val="20"/>
                <w:szCs w:val="20"/>
                <w:lang w:eastAsia="en-US"/>
              </w:rPr>
              <w:t xml:space="preserve">направления совершенствования казначейского сопровождения государственных контрактов. </w:t>
            </w:r>
          </w:p>
          <w:p w14:paraId="3F77DBD2"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54742679" w14:textId="70C2C061" w:rsidR="00317A25" w:rsidRPr="001E230B" w:rsidRDefault="00317A25" w:rsidP="00317A25">
            <w:pPr>
              <w:tabs>
                <w:tab w:val="left" w:pos="540"/>
              </w:tabs>
              <w:contextualSpacing/>
              <w:rPr>
                <w:i/>
                <w:iCs/>
                <w:sz w:val="20"/>
                <w:szCs w:val="20"/>
              </w:rPr>
            </w:pPr>
            <w:r w:rsidRPr="001E230B">
              <w:rPr>
                <w:sz w:val="20"/>
                <w:szCs w:val="20"/>
              </w:rPr>
              <w:t>вырабатывать и предлагать меры совершенствования и повышения эффективности казначейского сопровождения контрактов.</w:t>
            </w:r>
          </w:p>
        </w:tc>
      </w:tr>
      <w:tr w:rsidR="00317A25" w:rsidRPr="001E230B" w14:paraId="7B0FDEC4" w14:textId="77777777" w:rsidTr="001458A1">
        <w:trPr>
          <w:trHeight w:val="572"/>
        </w:trPr>
        <w:tc>
          <w:tcPr>
            <w:tcW w:w="846" w:type="dxa"/>
            <w:vMerge/>
          </w:tcPr>
          <w:p w14:paraId="7B6C608F" w14:textId="77777777" w:rsidR="00317A25" w:rsidRPr="001E230B" w:rsidRDefault="00317A25" w:rsidP="00317A25">
            <w:pPr>
              <w:tabs>
                <w:tab w:val="left" w:pos="540"/>
              </w:tabs>
              <w:contextualSpacing/>
              <w:jc w:val="both"/>
              <w:rPr>
                <w:sz w:val="20"/>
                <w:szCs w:val="20"/>
              </w:rPr>
            </w:pPr>
          </w:p>
        </w:tc>
        <w:tc>
          <w:tcPr>
            <w:tcW w:w="2410" w:type="dxa"/>
            <w:vMerge/>
          </w:tcPr>
          <w:p w14:paraId="07C13E0C" w14:textId="77777777" w:rsidR="00317A25" w:rsidRPr="001E230B" w:rsidRDefault="00317A25" w:rsidP="00317A25">
            <w:pPr>
              <w:tabs>
                <w:tab w:val="left" w:pos="540"/>
              </w:tabs>
              <w:contextualSpacing/>
              <w:jc w:val="both"/>
              <w:rPr>
                <w:sz w:val="20"/>
                <w:szCs w:val="20"/>
              </w:rPr>
            </w:pPr>
          </w:p>
        </w:tc>
        <w:tc>
          <w:tcPr>
            <w:tcW w:w="2693" w:type="dxa"/>
          </w:tcPr>
          <w:p w14:paraId="1B75FBA6" w14:textId="589FBADF" w:rsidR="00317A25" w:rsidRPr="001E230B" w:rsidRDefault="00317A25" w:rsidP="00317A25">
            <w:pPr>
              <w:tabs>
                <w:tab w:val="left" w:pos="540"/>
              </w:tabs>
              <w:contextualSpacing/>
              <w:jc w:val="both"/>
              <w:rPr>
                <w:i/>
                <w:iCs/>
                <w:sz w:val="20"/>
                <w:szCs w:val="20"/>
              </w:rPr>
            </w:pPr>
            <w:r w:rsidRPr="001E230B">
              <w:rPr>
                <w:sz w:val="20"/>
                <w:szCs w:val="20"/>
              </w:rPr>
              <w:t xml:space="preserve">3. Определяет формы и методы контроля </w:t>
            </w:r>
            <w:r w:rsidRPr="001E230B">
              <w:rPr>
                <w:rFonts w:eastAsia="Calibri"/>
                <w:sz w:val="20"/>
                <w:szCs w:val="20"/>
              </w:rPr>
              <w:t xml:space="preserve">реализации </w:t>
            </w:r>
            <w:r w:rsidRPr="001E230B">
              <w:rPr>
                <w:sz w:val="20"/>
                <w:szCs w:val="20"/>
              </w:rPr>
              <w:t>социальных проектов и услуг</w:t>
            </w:r>
            <w:r w:rsidRPr="001E230B">
              <w:rPr>
                <w:rFonts w:eastAsia="Calibri"/>
                <w:sz w:val="20"/>
                <w:szCs w:val="20"/>
              </w:rPr>
              <w:t>.</w:t>
            </w:r>
          </w:p>
        </w:tc>
        <w:tc>
          <w:tcPr>
            <w:tcW w:w="4252" w:type="dxa"/>
          </w:tcPr>
          <w:p w14:paraId="3A2BBB81"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r w:rsidRPr="001E230B">
              <w:rPr>
                <w:rFonts w:eastAsia="Calibri"/>
                <w:sz w:val="20"/>
                <w:szCs w:val="20"/>
                <w:lang w:eastAsia="en-US"/>
              </w:rPr>
              <w:t xml:space="preserve"> </w:t>
            </w:r>
          </w:p>
          <w:p w14:paraId="3AC50799" w14:textId="0680E593" w:rsidR="00317A25" w:rsidRPr="001E230B" w:rsidRDefault="00317A25" w:rsidP="00317A25">
            <w:pPr>
              <w:tabs>
                <w:tab w:val="left" w:pos="540"/>
              </w:tabs>
              <w:contextualSpacing/>
              <w:jc w:val="both"/>
              <w:rPr>
                <w:sz w:val="20"/>
                <w:szCs w:val="20"/>
              </w:rPr>
            </w:pPr>
            <w:r w:rsidRPr="001E230B">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14:paraId="33C15A37"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1843C601" w14:textId="6D4F514E" w:rsidR="00317A25" w:rsidRPr="001E230B" w:rsidRDefault="00317A25" w:rsidP="00317A25">
            <w:pPr>
              <w:tabs>
                <w:tab w:val="left" w:pos="540"/>
              </w:tabs>
              <w:contextualSpacing/>
              <w:rPr>
                <w:i/>
                <w:iCs/>
                <w:sz w:val="20"/>
                <w:szCs w:val="20"/>
              </w:rPr>
            </w:pPr>
            <w:r w:rsidRPr="001E230B">
              <w:rPr>
                <w:sz w:val="20"/>
                <w:szCs w:val="20"/>
              </w:rPr>
              <w:t>осуществлять казначейское сопровождение контрактов в рамках реализации национальных проектов.</w:t>
            </w:r>
          </w:p>
        </w:tc>
      </w:tr>
      <w:tr w:rsidR="00317A25" w:rsidRPr="001E230B" w14:paraId="0E289BCA" w14:textId="77777777" w:rsidTr="002B4CC2">
        <w:trPr>
          <w:trHeight w:val="20"/>
        </w:trPr>
        <w:tc>
          <w:tcPr>
            <w:tcW w:w="10201" w:type="dxa"/>
            <w:gridSpan w:val="4"/>
          </w:tcPr>
          <w:p w14:paraId="045D6642" w14:textId="04F7AF47" w:rsidR="00317A25" w:rsidRPr="001E230B" w:rsidRDefault="00317A25" w:rsidP="00317A25">
            <w:pPr>
              <w:tabs>
                <w:tab w:val="left" w:pos="540"/>
              </w:tabs>
              <w:contextualSpacing/>
              <w:jc w:val="both"/>
              <w:rPr>
                <w:iCs/>
                <w:color w:val="000000" w:themeColor="text1"/>
                <w:sz w:val="20"/>
                <w:szCs w:val="20"/>
              </w:rPr>
            </w:pPr>
            <w:r w:rsidRPr="001E230B">
              <w:rPr>
                <w:i/>
                <w:sz w:val="20"/>
                <w:szCs w:val="20"/>
              </w:rPr>
              <w:t>Профиль «</w:t>
            </w:r>
            <w:r w:rsidR="00442370">
              <w:rPr>
                <w:i/>
                <w:sz w:val="20"/>
                <w:szCs w:val="20"/>
              </w:rPr>
              <w:t>Государственное и корпоративное казначейство</w:t>
            </w:r>
            <w:r w:rsidR="006B39FA">
              <w:rPr>
                <w:i/>
                <w:sz w:val="20"/>
                <w:szCs w:val="20"/>
              </w:rPr>
              <w:t xml:space="preserve">» </w:t>
            </w:r>
          </w:p>
        </w:tc>
      </w:tr>
      <w:tr w:rsidR="00317A25" w:rsidRPr="001E230B" w14:paraId="117156F8" w14:textId="77777777" w:rsidTr="001458A1">
        <w:trPr>
          <w:trHeight w:val="920"/>
        </w:trPr>
        <w:tc>
          <w:tcPr>
            <w:tcW w:w="846" w:type="dxa"/>
            <w:vMerge w:val="restart"/>
            <w:shd w:val="clear" w:color="auto" w:fill="auto"/>
          </w:tcPr>
          <w:p w14:paraId="46ED557F" w14:textId="795F8E27" w:rsidR="00317A25" w:rsidRPr="001E230B" w:rsidRDefault="00317A25" w:rsidP="00317A25">
            <w:pPr>
              <w:tabs>
                <w:tab w:val="left" w:pos="540"/>
              </w:tabs>
              <w:contextualSpacing/>
              <w:jc w:val="center"/>
              <w:rPr>
                <w:sz w:val="20"/>
                <w:szCs w:val="20"/>
              </w:rPr>
            </w:pPr>
            <w:r w:rsidRPr="001E230B">
              <w:rPr>
                <w:sz w:val="20"/>
                <w:szCs w:val="20"/>
              </w:rPr>
              <w:t>ПКП-1</w:t>
            </w:r>
          </w:p>
        </w:tc>
        <w:tc>
          <w:tcPr>
            <w:tcW w:w="2410" w:type="dxa"/>
            <w:vMerge w:val="restart"/>
            <w:shd w:val="clear" w:color="auto" w:fill="auto"/>
          </w:tcPr>
          <w:p w14:paraId="19F5BD0F" w14:textId="38BFBA06" w:rsidR="00317A25" w:rsidRPr="001E230B" w:rsidRDefault="00317A25" w:rsidP="00317A25">
            <w:pPr>
              <w:tabs>
                <w:tab w:val="left" w:pos="540"/>
              </w:tabs>
              <w:contextualSpacing/>
              <w:jc w:val="both"/>
              <w:rPr>
                <w:sz w:val="20"/>
                <w:szCs w:val="20"/>
                <w:highlight w:val="yellow"/>
              </w:rPr>
            </w:pPr>
            <w:r w:rsidRPr="001E230B">
              <w:rPr>
                <w:rFonts w:eastAsiaTheme="minorEastAsia"/>
                <w:sz w:val="20"/>
                <w:szCs w:val="20"/>
                <w:shd w:val="clear" w:color="auto" w:fill="FFFFFF"/>
              </w:rPr>
              <w:t>Способность применять казначейские технологии на макро- и микроуровнях</w:t>
            </w:r>
          </w:p>
        </w:tc>
        <w:tc>
          <w:tcPr>
            <w:tcW w:w="2693" w:type="dxa"/>
            <w:shd w:val="clear" w:color="auto" w:fill="auto"/>
          </w:tcPr>
          <w:p w14:paraId="74089CB9" w14:textId="27A015AB" w:rsidR="00317A25" w:rsidRPr="001E230B" w:rsidRDefault="00317A25" w:rsidP="00317A25">
            <w:pPr>
              <w:tabs>
                <w:tab w:val="left" w:pos="540"/>
              </w:tabs>
              <w:contextualSpacing/>
              <w:jc w:val="both"/>
              <w:rPr>
                <w:rFonts w:eastAsia="Calibri"/>
                <w:sz w:val="20"/>
                <w:szCs w:val="20"/>
              </w:rPr>
            </w:pPr>
            <w:r w:rsidRPr="001E230B">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4252" w:type="dxa"/>
            <w:shd w:val="clear" w:color="auto" w:fill="auto"/>
          </w:tcPr>
          <w:p w14:paraId="3CA345B9"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Знать:</w:t>
            </w:r>
          </w:p>
          <w:p w14:paraId="52600C0C" w14:textId="707EE3B0"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приемы казначейского сопровождения контрактов.</w:t>
            </w:r>
          </w:p>
          <w:p w14:paraId="2DA0DFCB"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Уметь:</w:t>
            </w:r>
          </w:p>
          <w:p w14:paraId="57953078" w14:textId="10CC6BCE" w:rsidR="00317A25" w:rsidRPr="001E230B" w:rsidRDefault="00317A25" w:rsidP="00317A25">
            <w:pPr>
              <w:tabs>
                <w:tab w:val="left" w:pos="540"/>
              </w:tabs>
              <w:contextualSpacing/>
              <w:jc w:val="both"/>
              <w:rPr>
                <w:iCs/>
                <w:sz w:val="20"/>
                <w:szCs w:val="20"/>
              </w:rPr>
            </w:pPr>
            <w:r w:rsidRPr="001E230B">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r>
      <w:tr w:rsidR="00317A25" w:rsidRPr="001E230B" w14:paraId="39631E5E" w14:textId="77777777" w:rsidTr="001458A1">
        <w:trPr>
          <w:trHeight w:val="458"/>
        </w:trPr>
        <w:tc>
          <w:tcPr>
            <w:tcW w:w="846" w:type="dxa"/>
            <w:vMerge/>
            <w:shd w:val="clear" w:color="auto" w:fill="auto"/>
          </w:tcPr>
          <w:p w14:paraId="1E89F7B8" w14:textId="77777777" w:rsidR="00317A25" w:rsidRPr="001E230B" w:rsidRDefault="00317A25" w:rsidP="00317A25">
            <w:pPr>
              <w:tabs>
                <w:tab w:val="left" w:pos="540"/>
              </w:tabs>
              <w:contextualSpacing/>
              <w:jc w:val="center"/>
              <w:rPr>
                <w:sz w:val="20"/>
                <w:szCs w:val="20"/>
              </w:rPr>
            </w:pPr>
          </w:p>
        </w:tc>
        <w:tc>
          <w:tcPr>
            <w:tcW w:w="2410" w:type="dxa"/>
            <w:vMerge/>
            <w:shd w:val="clear" w:color="auto" w:fill="auto"/>
          </w:tcPr>
          <w:p w14:paraId="2DF105D1" w14:textId="77777777" w:rsidR="00317A25" w:rsidRPr="001E230B" w:rsidRDefault="00317A25" w:rsidP="00317A25">
            <w:pPr>
              <w:tabs>
                <w:tab w:val="left" w:pos="540"/>
              </w:tabs>
              <w:contextualSpacing/>
              <w:jc w:val="both"/>
              <w:rPr>
                <w:rFonts w:eastAsia="Yu Mincho"/>
                <w:sz w:val="20"/>
                <w:szCs w:val="20"/>
                <w:shd w:val="clear" w:color="auto" w:fill="FFFFFF"/>
                <w:lang w:eastAsia="en-US"/>
              </w:rPr>
            </w:pPr>
          </w:p>
        </w:tc>
        <w:tc>
          <w:tcPr>
            <w:tcW w:w="2693" w:type="dxa"/>
            <w:shd w:val="clear" w:color="auto" w:fill="auto"/>
          </w:tcPr>
          <w:p w14:paraId="1278F0B4" w14:textId="2961333A" w:rsidR="00317A25" w:rsidRPr="001E230B" w:rsidRDefault="00317A25" w:rsidP="00317A25">
            <w:pPr>
              <w:tabs>
                <w:tab w:val="left" w:pos="540"/>
              </w:tabs>
              <w:contextualSpacing/>
              <w:jc w:val="both"/>
              <w:rPr>
                <w:rFonts w:eastAsia="Calibri"/>
                <w:sz w:val="20"/>
                <w:szCs w:val="20"/>
              </w:rPr>
            </w:pPr>
            <w:r w:rsidRPr="001E230B">
              <w:rPr>
                <w:rFonts w:eastAsiaTheme="minorEastAsia"/>
                <w:sz w:val="20"/>
                <w:szCs w:val="20"/>
                <w:shd w:val="clear" w:color="auto" w:fill="FFFFFF"/>
              </w:rPr>
              <w:t>2. Применяет инструменты риск-ориентированного казначейского сопровождения</w:t>
            </w:r>
          </w:p>
        </w:tc>
        <w:tc>
          <w:tcPr>
            <w:tcW w:w="4252" w:type="dxa"/>
            <w:shd w:val="clear" w:color="auto" w:fill="auto"/>
          </w:tcPr>
          <w:p w14:paraId="216C7EC4"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Знать:</w:t>
            </w:r>
          </w:p>
          <w:p w14:paraId="6FA2AC48" w14:textId="14595D70"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Методы риск-ориентированного подхода при осуществлении казначейского сопровождения контрактов.</w:t>
            </w:r>
          </w:p>
          <w:p w14:paraId="2F908510"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Уметь:</w:t>
            </w:r>
          </w:p>
          <w:p w14:paraId="44B6F1B2" w14:textId="0DE40CDF"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lastRenderedPageBreak/>
              <w:t>Применять риск-ориентированный подход в казначейском сопровождении контрактов.</w:t>
            </w:r>
          </w:p>
        </w:tc>
      </w:tr>
      <w:tr w:rsidR="00317A25" w:rsidRPr="001E230B" w14:paraId="3EA55D53" w14:textId="77777777" w:rsidTr="001458A1">
        <w:trPr>
          <w:trHeight w:val="457"/>
        </w:trPr>
        <w:tc>
          <w:tcPr>
            <w:tcW w:w="846" w:type="dxa"/>
            <w:vMerge/>
            <w:shd w:val="clear" w:color="auto" w:fill="auto"/>
          </w:tcPr>
          <w:p w14:paraId="2FA965B4" w14:textId="77777777" w:rsidR="00317A25" w:rsidRPr="001E230B" w:rsidRDefault="00317A25" w:rsidP="00317A25">
            <w:pPr>
              <w:tabs>
                <w:tab w:val="left" w:pos="540"/>
              </w:tabs>
              <w:contextualSpacing/>
              <w:jc w:val="center"/>
              <w:rPr>
                <w:sz w:val="20"/>
                <w:szCs w:val="20"/>
              </w:rPr>
            </w:pPr>
          </w:p>
        </w:tc>
        <w:tc>
          <w:tcPr>
            <w:tcW w:w="2410" w:type="dxa"/>
            <w:vMerge/>
            <w:shd w:val="clear" w:color="auto" w:fill="auto"/>
          </w:tcPr>
          <w:p w14:paraId="10AF685C" w14:textId="77777777" w:rsidR="00317A25" w:rsidRPr="001E230B" w:rsidRDefault="00317A25" w:rsidP="00317A25">
            <w:pPr>
              <w:tabs>
                <w:tab w:val="left" w:pos="540"/>
              </w:tabs>
              <w:contextualSpacing/>
              <w:jc w:val="both"/>
              <w:rPr>
                <w:rFonts w:eastAsia="Yu Mincho"/>
                <w:sz w:val="20"/>
                <w:szCs w:val="20"/>
                <w:shd w:val="clear" w:color="auto" w:fill="FFFFFF"/>
                <w:lang w:eastAsia="en-US"/>
              </w:rPr>
            </w:pPr>
          </w:p>
        </w:tc>
        <w:tc>
          <w:tcPr>
            <w:tcW w:w="2693" w:type="dxa"/>
            <w:shd w:val="clear" w:color="auto" w:fill="auto"/>
          </w:tcPr>
          <w:p w14:paraId="34434D37" w14:textId="31AFF6DA" w:rsidR="00317A25" w:rsidRPr="001E230B" w:rsidRDefault="00317A25" w:rsidP="00317A25">
            <w:pPr>
              <w:tabs>
                <w:tab w:val="left" w:pos="540"/>
              </w:tabs>
              <w:contextualSpacing/>
              <w:jc w:val="both"/>
              <w:rPr>
                <w:rFonts w:eastAsia="Calibri"/>
                <w:sz w:val="20"/>
                <w:szCs w:val="20"/>
              </w:rPr>
            </w:pPr>
            <w:r w:rsidRPr="001E230B">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4252" w:type="dxa"/>
            <w:shd w:val="clear" w:color="auto" w:fill="auto"/>
          </w:tcPr>
          <w:p w14:paraId="4BF54411"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p>
          <w:p w14:paraId="1B411A2B" w14:textId="283AB650" w:rsidR="00317A25" w:rsidRPr="001E230B" w:rsidRDefault="00317A25" w:rsidP="00317A25">
            <w:pPr>
              <w:tabs>
                <w:tab w:val="left" w:pos="540"/>
              </w:tabs>
              <w:contextualSpacing/>
              <w:jc w:val="both"/>
              <w:rPr>
                <w:sz w:val="20"/>
                <w:szCs w:val="20"/>
              </w:rPr>
            </w:pPr>
            <w:r w:rsidRPr="001E230B">
              <w:rPr>
                <w:bCs/>
                <w:sz w:val="20"/>
                <w:szCs w:val="20"/>
              </w:rPr>
              <w:t>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соответствующих казначейских счетах.</w:t>
            </w:r>
          </w:p>
          <w:p w14:paraId="2B959CDE"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14F60EE0" w14:textId="5B1CC035" w:rsidR="00317A25" w:rsidRPr="001E230B" w:rsidRDefault="00317A25" w:rsidP="00317A25">
            <w:pPr>
              <w:tabs>
                <w:tab w:val="left" w:pos="540"/>
              </w:tabs>
              <w:contextualSpacing/>
              <w:jc w:val="both"/>
              <w:rPr>
                <w:b/>
                <w:bCs/>
                <w:i/>
                <w:color w:val="000000" w:themeColor="text1"/>
                <w:sz w:val="20"/>
                <w:szCs w:val="20"/>
              </w:rPr>
            </w:pPr>
            <w:r w:rsidRPr="001E230B">
              <w:rPr>
                <w:bCs/>
                <w:sz w:val="20"/>
                <w:szCs w:val="20"/>
              </w:rPr>
              <w:t>анализировать и оформлять результаты казначейского сопровождения контактов.</w:t>
            </w:r>
          </w:p>
        </w:tc>
      </w:tr>
      <w:tr w:rsidR="00317A25" w:rsidRPr="001E230B" w14:paraId="4501A4DD" w14:textId="77777777" w:rsidTr="001458A1">
        <w:trPr>
          <w:trHeight w:val="920"/>
        </w:trPr>
        <w:tc>
          <w:tcPr>
            <w:tcW w:w="846" w:type="dxa"/>
            <w:vMerge/>
            <w:shd w:val="clear" w:color="auto" w:fill="auto"/>
          </w:tcPr>
          <w:p w14:paraId="2A90DAC9" w14:textId="77777777" w:rsidR="00317A25" w:rsidRPr="001E230B" w:rsidRDefault="00317A25" w:rsidP="00317A25">
            <w:pPr>
              <w:tabs>
                <w:tab w:val="left" w:pos="540"/>
              </w:tabs>
              <w:contextualSpacing/>
              <w:jc w:val="center"/>
              <w:rPr>
                <w:sz w:val="20"/>
                <w:szCs w:val="20"/>
              </w:rPr>
            </w:pPr>
          </w:p>
        </w:tc>
        <w:tc>
          <w:tcPr>
            <w:tcW w:w="2410" w:type="dxa"/>
            <w:vMerge/>
            <w:shd w:val="clear" w:color="auto" w:fill="auto"/>
          </w:tcPr>
          <w:p w14:paraId="1226144F" w14:textId="77777777" w:rsidR="00317A25" w:rsidRPr="001E230B" w:rsidRDefault="00317A25" w:rsidP="00317A25">
            <w:pPr>
              <w:tabs>
                <w:tab w:val="left" w:pos="540"/>
              </w:tabs>
              <w:contextualSpacing/>
              <w:jc w:val="both"/>
              <w:rPr>
                <w:rFonts w:eastAsia="Yu Mincho"/>
                <w:sz w:val="20"/>
                <w:szCs w:val="20"/>
                <w:shd w:val="clear" w:color="auto" w:fill="FFFFFF"/>
                <w:lang w:eastAsia="en-US"/>
              </w:rPr>
            </w:pPr>
          </w:p>
        </w:tc>
        <w:tc>
          <w:tcPr>
            <w:tcW w:w="2693" w:type="dxa"/>
            <w:shd w:val="clear" w:color="auto" w:fill="auto"/>
          </w:tcPr>
          <w:p w14:paraId="59E5D285" w14:textId="6201581C" w:rsidR="00317A25" w:rsidRPr="001E230B" w:rsidRDefault="00317A25" w:rsidP="00317A25">
            <w:pPr>
              <w:tabs>
                <w:tab w:val="left" w:pos="540"/>
              </w:tabs>
              <w:contextualSpacing/>
              <w:jc w:val="both"/>
              <w:rPr>
                <w:rFonts w:eastAsia="Calibri"/>
                <w:sz w:val="20"/>
                <w:szCs w:val="20"/>
              </w:rPr>
            </w:pPr>
            <w:r w:rsidRPr="001E230B">
              <w:rPr>
                <w:rFonts w:eastAsiaTheme="minorEastAsia"/>
                <w:sz w:val="20"/>
                <w:szCs w:val="20"/>
                <w:shd w:val="clear" w:color="auto" w:fill="FFFFFF"/>
              </w:rPr>
              <w:t>4. Классифицирует нарушения участников казначейского сопровождения.</w:t>
            </w:r>
          </w:p>
        </w:tc>
        <w:tc>
          <w:tcPr>
            <w:tcW w:w="4252" w:type="dxa"/>
            <w:shd w:val="clear" w:color="auto" w:fill="auto"/>
          </w:tcPr>
          <w:p w14:paraId="5C97952C"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Знать:</w:t>
            </w:r>
          </w:p>
          <w:p w14:paraId="49FE0277" w14:textId="7C8AF1D4" w:rsidR="00317A25" w:rsidRPr="001E230B" w:rsidRDefault="00317A25" w:rsidP="00317A25">
            <w:pPr>
              <w:pStyle w:val="af9"/>
              <w:tabs>
                <w:tab w:val="left" w:pos="276"/>
              </w:tabs>
              <w:ind w:left="36"/>
              <w:jc w:val="both"/>
              <w:rPr>
                <w:sz w:val="20"/>
                <w:szCs w:val="20"/>
              </w:rPr>
            </w:pPr>
            <w:r w:rsidRPr="001E230B">
              <w:rPr>
                <w:sz w:val="20"/>
                <w:szCs w:val="20"/>
              </w:rPr>
              <w:t>порядок классификации признаков финансовых нарушений участников казначейского сопровождения.</w:t>
            </w:r>
          </w:p>
          <w:p w14:paraId="7516C5C4" w14:textId="77777777" w:rsidR="00317A25" w:rsidRPr="001E230B" w:rsidRDefault="00317A25" w:rsidP="00317A25">
            <w:pPr>
              <w:tabs>
                <w:tab w:val="left" w:pos="540"/>
              </w:tabs>
              <w:contextualSpacing/>
              <w:jc w:val="both"/>
              <w:rPr>
                <w:iCs/>
                <w:color w:val="000000" w:themeColor="text1"/>
                <w:sz w:val="20"/>
                <w:szCs w:val="20"/>
              </w:rPr>
            </w:pPr>
            <w:r w:rsidRPr="001E230B">
              <w:rPr>
                <w:b/>
                <w:bCs/>
                <w:i/>
                <w:color w:val="000000" w:themeColor="text1"/>
                <w:sz w:val="20"/>
                <w:szCs w:val="20"/>
              </w:rPr>
              <w:t>Уметь</w:t>
            </w:r>
            <w:r w:rsidRPr="001E230B">
              <w:rPr>
                <w:iCs/>
                <w:color w:val="000000" w:themeColor="text1"/>
                <w:sz w:val="20"/>
                <w:szCs w:val="20"/>
              </w:rPr>
              <w:t>:</w:t>
            </w:r>
          </w:p>
          <w:p w14:paraId="60CA1E84" w14:textId="1A6E766F"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 xml:space="preserve">классифицировать признаки </w:t>
            </w:r>
            <w:r w:rsidRPr="001E230B">
              <w:rPr>
                <w:sz w:val="20"/>
                <w:szCs w:val="20"/>
              </w:rPr>
              <w:t>финансовых нарушений участников казначейского сопровождения.</w:t>
            </w:r>
          </w:p>
        </w:tc>
      </w:tr>
      <w:tr w:rsidR="00317A25" w:rsidRPr="001E230B" w14:paraId="6D34CE70" w14:textId="77777777" w:rsidTr="002B4CC2">
        <w:trPr>
          <w:trHeight w:val="20"/>
        </w:trPr>
        <w:tc>
          <w:tcPr>
            <w:tcW w:w="10201" w:type="dxa"/>
            <w:gridSpan w:val="4"/>
          </w:tcPr>
          <w:p w14:paraId="442226BC" w14:textId="7A6E9B34" w:rsidR="00317A25" w:rsidRPr="001E230B" w:rsidRDefault="00317A25" w:rsidP="00317A25">
            <w:pPr>
              <w:tabs>
                <w:tab w:val="left" w:pos="540"/>
              </w:tabs>
              <w:contextualSpacing/>
              <w:jc w:val="both"/>
              <w:rPr>
                <w:iCs/>
                <w:sz w:val="20"/>
                <w:szCs w:val="20"/>
              </w:rPr>
            </w:pPr>
            <w:r w:rsidRPr="001E230B">
              <w:rPr>
                <w:i/>
                <w:sz w:val="20"/>
                <w:szCs w:val="20"/>
              </w:rPr>
              <w:t>Профиль «Государственны</w:t>
            </w:r>
            <w:r w:rsidR="006B39FA">
              <w:rPr>
                <w:i/>
                <w:sz w:val="20"/>
                <w:szCs w:val="20"/>
              </w:rPr>
              <w:t xml:space="preserve">й финансовый контроль» </w:t>
            </w:r>
          </w:p>
        </w:tc>
      </w:tr>
      <w:tr w:rsidR="00317A25" w:rsidRPr="001E230B" w14:paraId="5F9FD2A9" w14:textId="77777777" w:rsidTr="001458A1">
        <w:trPr>
          <w:trHeight w:val="20"/>
        </w:trPr>
        <w:tc>
          <w:tcPr>
            <w:tcW w:w="846" w:type="dxa"/>
            <w:vMerge w:val="restart"/>
          </w:tcPr>
          <w:p w14:paraId="1DE09E38" w14:textId="7C807D03" w:rsidR="00317A25" w:rsidRPr="001E230B" w:rsidRDefault="00317A25" w:rsidP="00317A25">
            <w:pPr>
              <w:tabs>
                <w:tab w:val="left" w:pos="540"/>
              </w:tabs>
              <w:contextualSpacing/>
              <w:rPr>
                <w:sz w:val="20"/>
                <w:szCs w:val="20"/>
              </w:rPr>
            </w:pPr>
            <w:r w:rsidRPr="001E230B">
              <w:rPr>
                <w:sz w:val="20"/>
                <w:szCs w:val="20"/>
              </w:rPr>
              <w:t>ПКП-1</w:t>
            </w:r>
          </w:p>
        </w:tc>
        <w:tc>
          <w:tcPr>
            <w:tcW w:w="2410" w:type="dxa"/>
            <w:vMerge w:val="restart"/>
          </w:tcPr>
          <w:p w14:paraId="4D2283D0" w14:textId="0271E194" w:rsidR="00317A25" w:rsidRPr="001E230B" w:rsidRDefault="00317A25" w:rsidP="00317A25">
            <w:pPr>
              <w:tabs>
                <w:tab w:val="left" w:pos="540"/>
              </w:tabs>
              <w:contextualSpacing/>
              <w:jc w:val="both"/>
              <w:rPr>
                <w:sz w:val="20"/>
                <w:szCs w:val="20"/>
              </w:rPr>
            </w:pPr>
            <w:r w:rsidRPr="001E230B">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693" w:type="dxa"/>
          </w:tcPr>
          <w:p w14:paraId="4027A89D" w14:textId="1FB1750A" w:rsidR="00317A25" w:rsidRPr="001E230B" w:rsidRDefault="00317A25" w:rsidP="00317A25">
            <w:pPr>
              <w:tabs>
                <w:tab w:val="left" w:pos="540"/>
              </w:tabs>
              <w:contextualSpacing/>
              <w:jc w:val="both"/>
              <w:rPr>
                <w:rFonts w:eastAsia="Calibri"/>
                <w:sz w:val="20"/>
                <w:szCs w:val="20"/>
              </w:rPr>
            </w:pPr>
            <w:r w:rsidRPr="001E230B">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4252" w:type="dxa"/>
          </w:tcPr>
          <w:p w14:paraId="7C686E81"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Знать:</w:t>
            </w:r>
          </w:p>
          <w:p w14:paraId="27752F35" w14:textId="537ABB73"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нормативно-правовое регулирование казначейского сопровождения контрактов.</w:t>
            </w:r>
          </w:p>
          <w:p w14:paraId="59B08DDF" w14:textId="77777777" w:rsidR="00317A25" w:rsidRPr="001E230B" w:rsidRDefault="00317A25" w:rsidP="00317A25">
            <w:pPr>
              <w:tabs>
                <w:tab w:val="left" w:pos="540"/>
              </w:tabs>
              <w:contextualSpacing/>
              <w:jc w:val="both"/>
              <w:rPr>
                <w:iCs/>
                <w:color w:val="000000" w:themeColor="text1"/>
                <w:sz w:val="20"/>
                <w:szCs w:val="20"/>
              </w:rPr>
            </w:pPr>
            <w:r w:rsidRPr="001E230B">
              <w:rPr>
                <w:b/>
                <w:bCs/>
                <w:i/>
                <w:color w:val="000000" w:themeColor="text1"/>
                <w:sz w:val="20"/>
                <w:szCs w:val="20"/>
              </w:rPr>
              <w:t>Уметь</w:t>
            </w:r>
            <w:r w:rsidRPr="001E230B">
              <w:rPr>
                <w:iCs/>
                <w:color w:val="000000" w:themeColor="text1"/>
                <w:sz w:val="20"/>
                <w:szCs w:val="20"/>
              </w:rPr>
              <w:t>:</w:t>
            </w:r>
          </w:p>
          <w:p w14:paraId="5E14D0EC" w14:textId="40FFCC9D"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r>
      <w:tr w:rsidR="00317A25" w:rsidRPr="001E230B" w14:paraId="4FF30C76" w14:textId="77777777" w:rsidTr="001458A1">
        <w:trPr>
          <w:trHeight w:val="1103"/>
        </w:trPr>
        <w:tc>
          <w:tcPr>
            <w:tcW w:w="846" w:type="dxa"/>
            <w:vMerge/>
          </w:tcPr>
          <w:p w14:paraId="116190F0" w14:textId="77777777" w:rsidR="00317A25" w:rsidRPr="001E230B" w:rsidRDefault="00317A25" w:rsidP="00317A25">
            <w:pPr>
              <w:tabs>
                <w:tab w:val="left" w:pos="540"/>
              </w:tabs>
              <w:contextualSpacing/>
              <w:jc w:val="center"/>
              <w:rPr>
                <w:sz w:val="20"/>
                <w:szCs w:val="20"/>
              </w:rPr>
            </w:pPr>
          </w:p>
        </w:tc>
        <w:tc>
          <w:tcPr>
            <w:tcW w:w="2410" w:type="dxa"/>
            <w:vMerge/>
          </w:tcPr>
          <w:p w14:paraId="6701FE1C" w14:textId="77777777" w:rsidR="00317A25" w:rsidRPr="001E230B" w:rsidRDefault="00317A25" w:rsidP="00317A25">
            <w:pPr>
              <w:tabs>
                <w:tab w:val="left" w:pos="540"/>
              </w:tabs>
              <w:contextualSpacing/>
              <w:jc w:val="both"/>
              <w:rPr>
                <w:sz w:val="20"/>
                <w:szCs w:val="20"/>
                <w:highlight w:val="yellow"/>
              </w:rPr>
            </w:pPr>
          </w:p>
        </w:tc>
        <w:tc>
          <w:tcPr>
            <w:tcW w:w="2693" w:type="dxa"/>
          </w:tcPr>
          <w:p w14:paraId="527E577B" w14:textId="06AF77BE" w:rsidR="00317A25" w:rsidRPr="001E230B" w:rsidRDefault="00317A25" w:rsidP="00317A25">
            <w:pPr>
              <w:tabs>
                <w:tab w:val="left" w:pos="540"/>
              </w:tabs>
              <w:contextualSpacing/>
              <w:jc w:val="both"/>
              <w:rPr>
                <w:rFonts w:eastAsia="Calibri"/>
                <w:sz w:val="20"/>
                <w:szCs w:val="20"/>
              </w:rPr>
            </w:pPr>
            <w:r w:rsidRPr="001E230B">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4252" w:type="dxa"/>
          </w:tcPr>
          <w:p w14:paraId="6C990F36" w14:textId="77777777" w:rsidR="00317A25" w:rsidRPr="001E230B" w:rsidRDefault="00317A25" w:rsidP="00317A25">
            <w:pPr>
              <w:tabs>
                <w:tab w:val="left" w:pos="540"/>
              </w:tabs>
              <w:contextualSpacing/>
              <w:jc w:val="both"/>
              <w:rPr>
                <w:color w:val="000000"/>
                <w:sz w:val="20"/>
                <w:szCs w:val="20"/>
              </w:rPr>
            </w:pPr>
            <w:r w:rsidRPr="001E230B">
              <w:rPr>
                <w:rFonts w:eastAsia="Calibri"/>
                <w:b/>
                <w:i/>
                <w:color w:val="000000"/>
                <w:sz w:val="20"/>
                <w:szCs w:val="20"/>
                <w:lang w:eastAsia="en-US"/>
              </w:rPr>
              <w:t>Знать:</w:t>
            </w:r>
          </w:p>
          <w:p w14:paraId="46E96CC7" w14:textId="1C4D5516" w:rsidR="00317A25" w:rsidRPr="001E230B" w:rsidRDefault="00317A25" w:rsidP="00317A25">
            <w:pPr>
              <w:tabs>
                <w:tab w:val="left" w:pos="540"/>
              </w:tabs>
              <w:contextualSpacing/>
              <w:jc w:val="both"/>
              <w:rPr>
                <w:color w:val="000000"/>
                <w:sz w:val="20"/>
                <w:szCs w:val="20"/>
              </w:rPr>
            </w:pPr>
            <w:r w:rsidRPr="001E230B">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14:paraId="03FED6E7" w14:textId="77777777" w:rsidR="00317A25" w:rsidRPr="001E230B" w:rsidRDefault="00317A25" w:rsidP="00317A25">
            <w:pPr>
              <w:tabs>
                <w:tab w:val="left" w:pos="540"/>
              </w:tabs>
              <w:contextualSpacing/>
              <w:jc w:val="both"/>
              <w:rPr>
                <w:color w:val="000000"/>
                <w:sz w:val="20"/>
                <w:szCs w:val="20"/>
              </w:rPr>
            </w:pPr>
            <w:r w:rsidRPr="001E230B">
              <w:rPr>
                <w:rFonts w:eastAsia="Calibri"/>
                <w:b/>
                <w:i/>
                <w:color w:val="000000"/>
                <w:sz w:val="20"/>
                <w:szCs w:val="20"/>
                <w:lang w:eastAsia="en-US"/>
              </w:rPr>
              <w:t>Уметь:</w:t>
            </w:r>
          </w:p>
          <w:p w14:paraId="0EE05A40" w14:textId="684DEF8D" w:rsidR="00317A25" w:rsidRPr="001E230B" w:rsidRDefault="00317A25" w:rsidP="00317A25">
            <w:pPr>
              <w:tabs>
                <w:tab w:val="left" w:pos="540"/>
              </w:tabs>
              <w:contextualSpacing/>
              <w:jc w:val="both"/>
              <w:rPr>
                <w:iCs/>
                <w:color w:val="000000" w:themeColor="text1"/>
                <w:sz w:val="20"/>
                <w:szCs w:val="20"/>
              </w:rPr>
            </w:pPr>
            <w:r w:rsidRPr="001E230B">
              <w:rPr>
                <w:color w:val="000000"/>
                <w:sz w:val="20"/>
                <w:szCs w:val="20"/>
              </w:rPr>
              <w:t xml:space="preserve">Оформлять и доводить до участников казначейского сопровождения результаты контрольных и экспертно-аналитических мероприятий. </w:t>
            </w:r>
          </w:p>
        </w:tc>
      </w:tr>
      <w:tr w:rsidR="00317A25" w:rsidRPr="001E230B" w14:paraId="66A72AA3" w14:textId="77777777" w:rsidTr="001458A1">
        <w:trPr>
          <w:trHeight w:val="1102"/>
        </w:trPr>
        <w:tc>
          <w:tcPr>
            <w:tcW w:w="846" w:type="dxa"/>
            <w:vMerge/>
          </w:tcPr>
          <w:p w14:paraId="17E84941" w14:textId="77777777" w:rsidR="00317A25" w:rsidRPr="001E230B" w:rsidRDefault="00317A25" w:rsidP="00317A25">
            <w:pPr>
              <w:tabs>
                <w:tab w:val="left" w:pos="540"/>
              </w:tabs>
              <w:contextualSpacing/>
              <w:jc w:val="center"/>
              <w:rPr>
                <w:sz w:val="20"/>
                <w:szCs w:val="20"/>
              </w:rPr>
            </w:pPr>
          </w:p>
        </w:tc>
        <w:tc>
          <w:tcPr>
            <w:tcW w:w="2410" w:type="dxa"/>
            <w:vMerge/>
          </w:tcPr>
          <w:p w14:paraId="454F10EA" w14:textId="77777777" w:rsidR="00317A25" w:rsidRPr="001E230B" w:rsidRDefault="00317A25" w:rsidP="00317A25">
            <w:pPr>
              <w:tabs>
                <w:tab w:val="left" w:pos="540"/>
              </w:tabs>
              <w:contextualSpacing/>
              <w:jc w:val="both"/>
              <w:rPr>
                <w:sz w:val="20"/>
                <w:szCs w:val="20"/>
                <w:highlight w:val="yellow"/>
              </w:rPr>
            </w:pPr>
          </w:p>
        </w:tc>
        <w:tc>
          <w:tcPr>
            <w:tcW w:w="2693" w:type="dxa"/>
          </w:tcPr>
          <w:p w14:paraId="0548B3BC" w14:textId="652614E9" w:rsidR="00317A25" w:rsidRPr="001E230B" w:rsidRDefault="00317A25" w:rsidP="00317A25">
            <w:pPr>
              <w:tabs>
                <w:tab w:val="left" w:pos="324"/>
                <w:tab w:val="left" w:pos="552"/>
              </w:tabs>
              <w:contextualSpacing/>
              <w:jc w:val="both"/>
              <w:rPr>
                <w:rFonts w:eastAsia="Calibri"/>
                <w:sz w:val="20"/>
                <w:szCs w:val="20"/>
              </w:rPr>
            </w:pPr>
            <w:r w:rsidRPr="001E230B">
              <w:rPr>
                <w:rFonts w:eastAsiaTheme="minorEastAsia"/>
                <w:sz w:val="20"/>
                <w:szCs w:val="20"/>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252" w:type="dxa"/>
          </w:tcPr>
          <w:p w14:paraId="36C6A3FA"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Знать:</w:t>
            </w:r>
          </w:p>
          <w:p w14:paraId="277FAC79" w14:textId="6E498F91"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информационные технологии, применяемые при осуществлении казначейского сопровождения контрактов.</w:t>
            </w:r>
          </w:p>
          <w:p w14:paraId="50780EA8" w14:textId="77777777" w:rsidR="00317A25" w:rsidRPr="001E230B" w:rsidRDefault="00317A25" w:rsidP="00317A25">
            <w:pPr>
              <w:tabs>
                <w:tab w:val="left" w:pos="540"/>
              </w:tabs>
              <w:contextualSpacing/>
              <w:jc w:val="both"/>
              <w:rPr>
                <w:b/>
                <w:bCs/>
                <w:i/>
                <w:color w:val="000000" w:themeColor="text1"/>
                <w:sz w:val="20"/>
                <w:szCs w:val="20"/>
              </w:rPr>
            </w:pPr>
            <w:r w:rsidRPr="001E230B">
              <w:rPr>
                <w:b/>
                <w:bCs/>
                <w:i/>
                <w:color w:val="000000" w:themeColor="text1"/>
                <w:sz w:val="20"/>
                <w:szCs w:val="20"/>
              </w:rPr>
              <w:t>Уметь:</w:t>
            </w:r>
          </w:p>
          <w:p w14:paraId="5123D4CA" w14:textId="67EF7C17" w:rsidR="00317A25" w:rsidRPr="001E230B" w:rsidRDefault="00317A25" w:rsidP="00317A25">
            <w:pPr>
              <w:tabs>
                <w:tab w:val="left" w:pos="540"/>
              </w:tabs>
              <w:contextualSpacing/>
              <w:jc w:val="both"/>
              <w:rPr>
                <w:iCs/>
                <w:color w:val="000000" w:themeColor="text1"/>
                <w:sz w:val="20"/>
                <w:szCs w:val="20"/>
              </w:rPr>
            </w:pPr>
            <w:r w:rsidRPr="001E230B">
              <w:rPr>
                <w:iCs/>
                <w:color w:val="000000" w:themeColor="text1"/>
                <w:sz w:val="20"/>
                <w:szCs w:val="20"/>
              </w:rPr>
              <w:t>использовать информационные технологии при осуществлении казначейского сопровождения контрактов.</w:t>
            </w:r>
          </w:p>
        </w:tc>
      </w:tr>
      <w:tr w:rsidR="00317A25" w:rsidRPr="001E230B" w14:paraId="26BB29F4" w14:textId="77777777" w:rsidTr="002B4CC2">
        <w:trPr>
          <w:trHeight w:val="20"/>
        </w:trPr>
        <w:tc>
          <w:tcPr>
            <w:tcW w:w="10201" w:type="dxa"/>
            <w:gridSpan w:val="4"/>
          </w:tcPr>
          <w:p w14:paraId="3A31E216" w14:textId="3FCBCD5A" w:rsidR="00317A25" w:rsidRPr="001E230B" w:rsidRDefault="00317A25" w:rsidP="00317A25">
            <w:pPr>
              <w:tabs>
                <w:tab w:val="left" w:pos="540"/>
              </w:tabs>
              <w:contextualSpacing/>
              <w:jc w:val="both"/>
              <w:rPr>
                <w:i/>
                <w:color w:val="000000" w:themeColor="text1"/>
                <w:sz w:val="20"/>
                <w:szCs w:val="20"/>
              </w:rPr>
            </w:pPr>
            <w:r w:rsidRPr="001E230B">
              <w:rPr>
                <w:i/>
                <w:color w:val="000000" w:themeColor="text1"/>
                <w:sz w:val="20"/>
                <w:szCs w:val="20"/>
              </w:rPr>
              <w:t xml:space="preserve">Профиль «Управление финансовыми рисками и страхование» </w:t>
            </w:r>
          </w:p>
        </w:tc>
      </w:tr>
      <w:tr w:rsidR="00317A25" w:rsidRPr="001E230B" w14:paraId="0B89E10B" w14:textId="77777777" w:rsidTr="001458A1">
        <w:trPr>
          <w:trHeight w:val="20"/>
        </w:trPr>
        <w:tc>
          <w:tcPr>
            <w:tcW w:w="846" w:type="dxa"/>
            <w:vMerge w:val="restart"/>
          </w:tcPr>
          <w:p w14:paraId="754545D0" w14:textId="16F51182" w:rsidR="00317A25" w:rsidRPr="001E230B" w:rsidRDefault="00317A25" w:rsidP="00317A25">
            <w:pPr>
              <w:tabs>
                <w:tab w:val="left" w:pos="540"/>
              </w:tabs>
              <w:contextualSpacing/>
              <w:rPr>
                <w:sz w:val="20"/>
                <w:szCs w:val="20"/>
              </w:rPr>
            </w:pPr>
            <w:r w:rsidRPr="001E230B">
              <w:rPr>
                <w:sz w:val="20"/>
                <w:szCs w:val="20"/>
                <w:lang w:eastAsia="en-US"/>
              </w:rPr>
              <w:t>ПКП-1</w:t>
            </w:r>
          </w:p>
        </w:tc>
        <w:tc>
          <w:tcPr>
            <w:tcW w:w="2410" w:type="dxa"/>
            <w:vMerge w:val="restart"/>
          </w:tcPr>
          <w:p w14:paraId="7D942409" w14:textId="3EB5E4F6" w:rsidR="00317A25" w:rsidRPr="001E230B" w:rsidRDefault="00317A25" w:rsidP="00317A25">
            <w:pPr>
              <w:tabs>
                <w:tab w:val="left" w:pos="540"/>
              </w:tabs>
              <w:contextualSpacing/>
              <w:jc w:val="both"/>
              <w:rPr>
                <w:sz w:val="20"/>
                <w:szCs w:val="20"/>
                <w:highlight w:val="yellow"/>
              </w:rPr>
            </w:pPr>
            <w:r w:rsidRPr="001E230B">
              <w:rPr>
                <w:rFonts w:eastAsia="Calibri"/>
                <w:sz w:val="20"/>
                <w:szCs w:val="20"/>
              </w:rPr>
              <w:t>Способность разрабатывать отдельные направления риск-менеджмента и страховые продукты</w:t>
            </w:r>
          </w:p>
        </w:tc>
        <w:tc>
          <w:tcPr>
            <w:tcW w:w="2693" w:type="dxa"/>
          </w:tcPr>
          <w:p w14:paraId="373767A1" w14:textId="3EDA5541" w:rsidR="00317A25" w:rsidRPr="001E230B" w:rsidRDefault="00317A25" w:rsidP="00317A25">
            <w:pPr>
              <w:tabs>
                <w:tab w:val="left" w:pos="540"/>
              </w:tabs>
              <w:contextualSpacing/>
              <w:jc w:val="both"/>
              <w:rPr>
                <w:rFonts w:eastAsia="Calibri"/>
                <w:sz w:val="20"/>
                <w:szCs w:val="20"/>
              </w:rPr>
            </w:pPr>
            <w:r w:rsidRPr="001E230B">
              <w:rPr>
                <w:color w:val="000000"/>
                <w:sz w:val="20"/>
                <w:szCs w:val="20"/>
              </w:rPr>
              <w:t xml:space="preserve">1. Применяет теоретические знания для </w:t>
            </w:r>
            <w:r w:rsidRPr="001E230B">
              <w:rPr>
                <w:sz w:val="20"/>
                <w:szCs w:val="20"/>
              </w:rPr>
              <w:t>разработки, освоения и внедрения методов и моделей управления рисками.</w:t>
            </w:r>
          </w:p>
        </w:tc>
        <w:tc>
          <w:tcPr>
            <w:tcW w:w="4252" w:type="dxa"/>
          </w:tcPr>
          <w:p w14:paraId="71FB51F8"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p>
          <w:p w14:paraId="51849C64" w14:textId="019749B4" w:rsidR="00317A25" w:rsidRPr="001E230B" w:rsidRDefault="00317A25" w:rsidP="00317A25">
            <w:pPr>
              <w:tabs>
                <w:tab w:val="left" w:pos="540"/>
              </w:tabs>
              <w:contextualSpacing/>
              <w:jc w:val="both"/>
              <w:rPr>
                <w:sz w:val="20"/>
                <w:szCs w:val="20"/>
              </w:rPr>
            </w:pPr>
            <w:r w:rsidRPr="001E230B">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14:paraId="6770878F"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0D017248" w14:textId="477F8F3C" w:rsidR="00317A25" w:rsidRPr="001E230B" w:rsidRDefault="00317A25" w:rsidP="00317A25">
            <w:pPr>
              <w:tabs>
                <w:tab w:val="left" w:pos="540"/>
              </w:tabs>
              <w:contextualSpacing/>
              <w:jc w:val="both"/>
              <w:rPr>
                <w:iCs/>
                <w:color w:val="000000" w:themeColor="text1"/>
                <w:sz w:val="20"/>
                <w:szCs w:val="20"/>
              </w:rPr>
            </w:pPr>
            <w:r w:rsidRPr="001E230B">
              <w:rPr>
                <w:sz w:val="20"/>
                <w:szCs w:val="20"/>
              </w:rPr>
              <w:t>оценивать риски деятельности экономических субъектов при осуществлении закупок.</w:t>
            </w:r>
          </w:p>
        </w:tc>
      </w:tr>
      <w:tr w:rsidR="00317A25" w:rsidRPr="001E230B" w14:paraId="78863978" w14:textId="77777777" w:rsidTr="001458A1">
        <w:trPr>
          <w:trHeight w:val="848"/>
        </w:trPr>
        <w:tc>
          <w:tcPr>
            <w:tcW w:w="846" w:type="dxa"/>
            <w:vMerge/>
          </w:tcPr>
          <w:p w14:paraId="438B0EE7" w14:textId="77777777" w:rsidR="00317A25" w:rsidRPr="001E230B" w:rsidRDefault="00317A25" w:rsidP="00317A25">
            <w:pPr>
              <w:tabs>
                <w:tab w:val="left" w:pos="540"/>
              </w:tabs>
              <w:contextualSpacing/>
              <w:jc w:val="center"/>
              <w:rPr>
                <w:i/>
                <w:iCs/>
                <w:sz w:val="20"/>
                <w:szCs w:val="20"/>
              </w:rPr>
            </w:pPr>
          </w:p>
        </w:tc>
        <w:tc>
          <w:tcPr>
            <w:tcW w:w="2410" w:type="dxa"/>
            <w:vMerge/>
          </w:tcPr>
          <w:p w14:paraId="48C79EB1" w14:textId="77777777" w:rsidR="00317A25" w:rsidRPr="001E230B" w:rsidRDefault="00317A25" w:rsidP="00317A25">
            <w:pPr>
              <w:tabs>
                <w:tab w:val="left" w:pos="540"/>
              </w:tabs>
              <w:contextualSpacing/>
              <w:jc w:val="both"/>
              <w:rPr>
                <w:sz w:val="20"/>
                <w:szCs w:val="20"/>
                <w:highlight w:val="yellow"/>
              </w:rPr>
            </w:pPr>
          </w:p>
        </w:tc>
        <w:tc>
          <w:tcPr>
            <w:tcW w:w="2693" w:type="dxa"/>
          </w:tcPr>
          <w:p w14:paraId="2D1FBFEC" w14:textId="5905662B" w:rsidR="00317A25" w:rsidRPr="001E230B" w:rsidRDefault="00317A25" w:rsidP="00317A25">
            <w:pPr>
              <w:tabs>
                <w:tab w:val="left" w:pos="540"/>
              </w:tabs>
              <w:contextualSpacing/>
              <w:jc w:val="both"/>
              <w:rPr>
                <w:rFonts w:eastAsia="Calibri"/>
                <w:sz w:val="20"/>
                <w:szCs w:val="20"/>
              </w:rPr>
            </w:pPr>
            <w:r w:rsidRPr="001E230B">
              <w:rPr>
                <w:sz w:val="20"/>
                <w:szCs w:val="20"/>
              </w:rPr>
              <w:t xml:space="preserve">2. </w:t>
            </w:r>
            <w:r w:rsidRPr="001E230B">
              <w:rPr>
                <w:color w:val="000000"/>
                <w:sz w:val="20"/>
                <w:szCs w:val="20"/>
              </w:rPr>
              <w:t xml:space="preserve">Применяет теоретические знания для </w:t>
            </w:r>
            <w:r w:rsidRPr="001E230B">
              <w:rPr>
                <w:sz w:val="20"/>
                <w:szCs w:val="20"/>
              </w:rPr>
              <w:t>разработки, освоения и внедрения страховых продуктов.</w:t>
            </w:r>
          </w:p>
        </w:tc>
        <w:tc>
          <w:tcPr>
            <w:tcW w:w="4252" w:type="dxa"/>
          </w:tcPr>
          <w:p w14:paraId="477B2EA3"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p>
          <w:p w14:paraId="5BB8F436" w14:textId="3BA1564F" w:rsidR="00317A25" w:rsidRPr="001E230B" w:rsidRDefault="00317A25" w:rsidP="00317A25">
            <w:pPr>
              <w:tabs>
                <w:tab w:val="left" w:pos="540"/>
              </w:tabs>
              <w:contextualSpacing/>
              <w:jc w:val="both"/>
              <w:rPr>
                <w:sz w:val="20"/>
                <w:szCs w:val="20"/>
              </w:rPr>
            </w:pPr>
            <w:r w:rsidRPr="001E230B">
              <w:rPr>
                <w:sz w:val="20"/>
                <w:szCs w:val="20"/>
              </w:rPr>
              <w:t xml:space="preserve">основы формирования и внедрения страховых продуктов в государственных контрактах. </w:t>
            </w:r>
          </w:p>
          <w:p w14:paraId="617DA304"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01175E38" w14:textId="3D202BCF" w:rsidR="00317A25" w:rsidRPr="001E230B" w:rsidRDefault="00317A25" w:rsidP="00317A25">
            <w:pPr>
              <w:tabs>
                <w:tab w:val="left" w:pos="540"/>
              </w:tabs>
              <w:contextualSpacing/>
              <w:jc w:val="both"/>
              <w:rPr>
                <w:b/>
                <w:bCs/>
                <w:i/>
                <w:color w:val="000000" w:themeColor="text1"/>
                <w:sz w:val="20"/>
                <w:szCs w:val="20"/>
              </w:rPr>
            </w:pPr>
            <w:r w:rsidRPr="001E230B">
              <w:rPr>
                <w:sz w:val="20"/>
                <w:szCs w:val="20"/>
              </w:rPr>
              <w:t>формировать политику страхования государственных закупок.</w:t>
            </w:r>
          </w:p>
        </w:tc>
      </w:tr>
      <w:tr w:rsidR="00317A25" w:rsidRPr="001E230B" w14:paraId="6F8F3071" w14:textId="77777777" w:rsidTr="002B4CC2">
        <w:trPr>
          <w:trHeight w:val="20"/>
        </w:trPr>
        <w:tc>
          <w:tcPr>
            <w:tcW w:w="10201" w:type="dxa"/>
            <w:gridSpan w:val="4"/>
          </w:tcPr>
          <w:p w14:paraId="3F20FCCE" w14:textId="7DE932D6" w:rsidR="00317A25" w:rsidRPr="001E230B" w:rsidRDefault="00317A25" w:rsidP="00317A25">
            <w:pPr>
              <w:tabs>
                <w:tab w:val="left" w:pos="540"/>
              </w:tabs>
              <w:contextualSpacing/>
              <w:jc w:val="both"/>
              <w:rPr>
                <w:i/>
                <w:sz w:val="20"/>
                <w:szCs w:val="20"/>
              </w:rPr>
            </w:pPr>
            <w:r w:rsidRPr="001E230B">
              <w:rPr>
                <w:i/>
                <w:sz w:val="20"/>
                <w:szCs w:val="20"/>
              </w:rPr>
              <w:t xml:space="preserve">Профиль «Финансы и управление финансовыми активами» </w:t>
            </w:r>
          </w:p>
        </w:tc>
      </w:tr>
      <w:tr w:rsidR="00317A25" w:rsidRPr="001E230B" w14:paraId="360E1BCF" w14:textId="77777777" w:rsidTr="001458A1">
        <w:trPr>
          <w:trHeight w:val="20"/>
        </w:trPr>
        <w:tc>
          <w:tcPr>
            <w:tcW w:w="846" w:type="dxa"/>
            <w:vMerge w:val="restart"/>
          </w:tcPr>
          <w:p w14:paraId="63425570" w14:textId="46B25CA0" w:rsidR="00317A25" w:rsidRPr="001E230B" w:rsidRDefault="00317A25" w:rsidP="00317A25">
            <w:pPr>
              <w:tabs>
                <w:tab w:val="left" w:pos="540"/>
              </w:tabs>
              <w:contextualSpacing/>
              <w:rPr>
                <w:sz w:val="20"/>
                <w:szCs w:val="20"/>
              </w:rPr>
            </w:pPr>
            <w:r w:rsidRPr="001E230B">
              <w:rPr>
                <w:sz w:val="20"/>
                <w:szCs w:val="20"/>
              </w:rPr>
              <w:lastRenderedPageBreak/>
              <w:t xml:space="preserve">ПКП-3 </w:t>
            </w:r>
          </w:p>
        </w:tc>
        <w:tc>
          <w:tcPr>
            <w:tcW w:w="2410" w:type="dxa"/>
            <w:vMerge w:val="restart"/>
          </w:tcPr>
          <w:p w14:paraId="02D4833B" w14:textId="30DBD7F8" w:rsidR="00317A25" w:rsidRPr="001E230B" w:rsidRDefault="00317A25" w:rsidP="00317A25">
            <w:pPr>
              <w:tabs>
                <w:tab w:val="left" w:pos="540"/>
              </w:tabs>
              <w:contextualSpacing/>
              <w:jc w:val="both"/>
              <w:rPr>
                <w:sz w:val="20"/>
                <w:szCs w:val="20"/>
              </w:rPr>
            </w:pPr>
            <w:r w:rsidRPr="001E230B">
              <w:rPr>
                <w:rFonts w:eastAsia="Calibri"/>
                <w:sz w:val="20"/>
                <w:szCs w:val="20"/>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1E230B">
              <w:rPr>
                <w:sz w:val="20"/>
                <w:szCs w:val="20"/>
              </w:rPr>
              <w:t xml:space="preserve">общественными, корпоративными и личными </w:t>
            </w:r>
            <w:r w:rsidRPr="001E230B">
              <w:rPr>
                <w:rFonts w:eastAsia="Calibri"/>
                <w:sz w:val="20"/>
                <w:szCs w:val="20"/>
              </w:rPr>
              <w:t>финансами</w:t>
            </w:r>
          </w:p>
        </w:tc>
        <w:tc>
          <w:tcPr>
            <w:tcW w:w="2693" w:type="dxa"/>
          </w:tcPr>
          <w:p w14:paraId="2DBB243C" w14:textId="4C3CC659" w:rsidR="00317A25" w:rsidRPr="001E230B" w:rsidRDefault="00317A25" w:rsidP="00317A25">
            <w:pPr>
              <w:tabs>
                <w:tab w:val="left" w:pos="540"/>
              </w:tabs>
              <w:contextualSpacing/>
              <w:jc w:val="both"/>
              <w:rPr>
                <w:rFonts w:eastAsia="Calibri"/>
                <w:sz w:val="20"/>
                <w:szCs w:val="20"/>
              </w:rPr>
            </w:pPr>
            <w:r w:rsidRPr="001E230B">
              <w:rPr>
                <w:sz w:val="20"/>
                <w:szCs w:val="20"/>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1E230B">
              <w:rPr>
                <w:rFonts w:eastAsia="Calibri"/>
                <w:sz w:val="20"/>
                <w:szCs w:val="20"/>
              </w:rPr>
              <w:t>.</w:t>
            </w:r>
          </w:p>
        </w:tc>
        <w:tc>
          <w:tcPr>
            <w:tcW w:w="4252" w:type="dxa"/>
          </w:tcPr>
          <w:p w14:paraId="30BDB43E"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p>
          <w:p w14:paraId="78B877E0" w14:textId="677BD1F1" w:rsidR="00317A25" w:rsidRPr="001E230B" w:rsidRDefault="00317A25" w:rsidP="00317A25">
            <w:pPr>
              <w:tabs>
                <w:tab w:val="left" w:pos="540"/>
              </w:tabs>
              <w:contextualSpacing/>
              <w:jc w:val="both"/>
              <w:rPr>
                <w:sz w:val="20"/>
                <w:szCs w:val="20"/>
              </w:rPr>
            </w:pPr>
            <w:r w:rsidRPr="001E230B">
              <w:rPr>
                <w:sz w:val="20"/>
                <w:szCs w:val="20"/>
              </w:rPr>
              <w:t>методы анализа и обоснования показателей деятельности объектов казначейского сопровождения</w:t>
            </w:r>
            <w:r w:rsidRPr="001E230B">
              <w:rPr>
                <w:rFonts w:eastAsia="Calibri"/>
                <w:sz w:val="20"/>
                <w:szCs w:val="20"/>
                <w:lang w:eastAsia="en-US"/>
              </w:rPr>
              <w:t>.</w:t>
            </w:r>
          </w:p>
          <w:p w14:paraId="57DBC5E8"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1A291B6E" w14:textId="6A50F07C" w:rsidR="00317A25" w:rsidRPr="001E230B" w:rsidRDefault="00317A25" w:rsidP="00317A25">
            <w:pPr>
              <w:tabs>
                <w:tab w:val="left" w:pos="540"/>
              </w:tabs>
              <w:contextualSpacing/>
              <w:jc w:val="both"/>
              <w:rPr>
                <w:iCs/>
                <w:color w:val="000000" w:themeColor="text1"/>
                <w:sz w:val="20"/>
                <w:szCs w:val="20"/>
              </w:rPr>
            </w:pPr>
            <w:r w:rsidRPr="001E230B">
              <w:rPr>
                <w:sz w:val="20"/>
                <w:szCs w:val="20"/>
              </w:rPr>
              <w:t>анализировать показатели деятельности объектов казначейского сопровождения</w:t>
            </w:r>
            <w:r w:rsidRPr="001E230B">
              <w:rPr>
                <w:rFonts w:eastAsia="Calibri"/>
                <w:sz w:val="20"/>
                <w:szCs w:val="20"/>
                <w:lang w:eastAsia="en-US"/>
              </w:rPr>
              <w:t>.</w:t>
            </w:r>
          </w:p>
        </w:tc>
      </w:tr>
      <w:tr w:rsidR="00317A25" w:rsidRPr="001E230B" w14:paraId="39E21DBB" w14:textId="77777777" w:rsidTr="001458A1">
        <w:trPr>
          <w:trHeight w:val="20"/>
        </w:trPr>
        <w:tc>
          <w:tcPr>
            <w:tcW w:w="846" w:type="dxa"/>
            <w:vMerge/>
          </w:tcPr>
          <w:p w14:paraId="564DADAA" w14:textId="77777777" w:rsidR="00317A25" w:rsidRPr="001E230B" w:rsidRDefault="00317A25" w:rsidP="00317A25">
            <w:pPr>
              <w:tabs>
                <w:tab w:val="left" w:pos="540"/>
              </w:tabs>
              <w:contextualSpacing/>
              <w:jc w:val="center"/>
              <w:rPr>
                <w:sz w:val="20"/>
                <w:szCs w:val="20"/>
              </w:rPr>
            </w:pPr>
          </w:p>
        </w:tc>
        <w:tc>
          <w:tcPr>
            <w:tcW w:w="2410" w:type="dxa"/>
            <w:vMerge/>
          </w:tcPr>
          <w:p w14:paraId="7D0C27F3" w14:textId="77777777" w:rsidR="00317A25" w:rsidRPr="001E230B" w:rsidRDefault="00317A25" w:rsidP="00317A25">
            <w:pPr>
              <w:tabs>
                <w:tab w:val="left" w:pos="540"/>
              </w:tabs>
              <w:contextualSpacing/>
              <w:jc w:val="both"/>
              <w:rPr>
                <w:sz w:val="20"/>
                <w:szCs w:val="20"/>
              </w:rPr>
            </w:pPr>
          </w:p>
        </w:tc>
        <w:tc>
          <w:tcPr>
            <w:tcW w:w="2693" w:type="dxa"/>
          </w:tcPr>
          <w:p w14:paraId="56658345" w14:textId="52921481" w:rsidR="00317A25" w:rsidRPr="001E230B" w:rsidRDefault="00317A25" w:rsidP="00317A25">
            <w:pPr>
              <w:tabs>
                <w:tab w:val="left" w:pos="540"/>
              </w:tabs>
              <w:contextualSpacing/>
              <w:jc w:val="both"/>
              <w:rPr>
                <w:rFonts w:eastAsia="Calibri"/>
                <w:sz w:val="20"/>
                <w:szCs w:val="20"/>
              </w:rPr>
            </w:pPr>
            <w:r w:rsidRPr="001E230B">
              <w:rPr>
                <w:rFonts w:eastAsia="Calibri"/>
                <w:sz w:val="20"/>
                <w:szCs w:val="20"/>
              </w:rPr>
              <w:t>2. О</w:t>
            </w:r>
            <w:r w:rsidRPr="001E230B">
              <w:rPr>
                <w:sz w:val="20"/>
                <w:szCs w:val="20"/>
              </w:rPr>
              <w:t>ценивает состояние финансов и финансовых активов публично-правовых образований, корпораций и домашних хозяйств.</w:t>
            </w:r>
          </w:p>
        </w:tc>
        <w:tc>
          <w:tcPr>
            <w:tcW w:w="4252" w:type="dxa"/>
          </w:tcPr>
          <w:p w14:paraId="23432F16"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p>
          <w:p w14:paraId="6372231A" w14:textId="77777777" w:rsidR="00317A25" w:rsidRPr="001E230B" w:rsidRDefault="00317A25" w:rsidP="00317A25">
            <w:pPr>
              <w:tabs>
                <w:tab w:val="left" w:pos="540"/>
              </w:tabs>
              <w:contextualSpacing/>
              <w:jc w:val="both"/>
              <w:rPr>
                <w:sz w:val="20"/>
                <w:szCs w:val="20"/>
              </w:rPr>
            </w:pPr>
            <w:r w:rsidRPr="001E230B">
              <w:rPr>
                <w:sz w:val="20"/>
                <w:szCs w:val="20"/>
              </w:rPr>
              <w:t>Методы оценки объектов контроля в части их рискоемкости</w:t>
            </w:r>
            <w:r w:rsidRPr="001E230B">
              <w:rPr>
                <w:rFonts w:eastAsia="Calibri"/>
                <w:sz w:val="20"/>
                <w:szCs w:val="20"/>
                <w:lang w:eastAsia="en-US"/>
              </w:rPr>
              <w:t>.</w:t>
            </w:r>
          </w:p>
          <w:p w14:paraId="2CB97A8F"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6BE13604" w14:textId="629F78D1" w:rsidR="00317A25" w:rsidRPr="001E230B" w:rsidRDefault="00317A25" w:rsidP="00317A25">
            <w:pPr>
              <w:tabs>
                <w:tab w:val="left" w:pos="540"/>
              </w:tabs>
              <w:contextualSpacing/>
              <w:jc w:val="both"/>
              <w:rPr>
                <w:iCs/>
                <w:sz w:val="20"/>
                <w:szCs w:val="20"/>
              </w:rPr>
            </w:pPr>
            <w:r w:rsidRPr="001E230B">
              <w:rPr>
                <w:sz w:val="20"/>
                <w:szCs w:val="20"/>
              </w:rPr>
              <w:t>Оценивать рискоемкость объектов контроля</w:t>
            </w:r>
            <w:r w:rsidRPr="001E230B">
              <w:rPr>
                <w:rFonts w:eastAsia="Calibri"/>
                <w:sz w:val="20"/>
                <w:szCs w:val="20"/>
                <w:lang w:eastAsia="en-US"/>
              </w:rPr>
              <w:t>.</w:t>
            </w:r>
          </w:p>
        </w:tc>
      </w:tr>
      <w:tr w:rsidR="00317A25" w:rsidRPr="001E230B" w14:paraId="58CB44EE" w14:textId="77777777" w:rsidTr="001458A1">
        <w:trPr>
          <w:trHeight w:val="20"/>
        </w:trPr>
        <w:tc>
          <w:tcPr>
            <w:tcW w:w="846" w:type="dxa"/>
            <w:vMerge/>
          </w:tcPr>
          <w:p w14:paraId="329B6687" w14:textId="77777777" w:rsidR="00317A25" w:rsidRPr="001E230B" w:rsidRDefault="00317A25" w:rsidP="00317A25">
            <w:pPr>
              <w:tabs>
                <w:tab w:val="left" w:pos="540"/>
              </w:tabs>
              <w:contextualSpacing/>
              <w:jc w:val="center"/>
              <w:rPr>
                <w:sz w:val="20"/>
                <w:szCs w:val="20"/>
              </w:rPr>
            </w:pPr>
          </w:p>
        </w:tc>
        <w:tc>
          <w:tcPr>
            <w:tcW w:w="2410" w:type="dxa"/>
            <w:vMerge/>
          </w:tcPr>
          <w:p w14:paraId="0EB9097C" w14:textId="77777777" w:rsidR="00317A25" w:rsidRPr="001E230B" w:rsidRDefault="00317A25" w:rsidP="00317A25">
            <w:pPr>
              <w:tabs>
                <w:tab w:val="left" w:pos="540"/>
              </w:tabs>
              <w:contextualSpacing/>
              <w:jc w:val="both"/>
              <w:rPr>
                <w:sz w:val="20"/>
                <w:szCs w:val="20"/>
                <w:highlight w:val="yellow"/>
              </w:rPr>
            </w:pPr>
          </w:p>
        </w:tc>
        <w:tc>
          <w:tcPr>
            <w:tcW w:w="2693" w:type="dxa"/>
          </w:tcPr>
          <w:p w14:paraId="6BAD959D" w14:textId="49298057" w:rsidR="00317A25" w:rsidRPr="001E230B" w:rsidRDefault="00317A25" w:rsidP="00317A25">
            <w:pPr>
              <w:tabs>
                <w:tab w:val="left" w:pos="540"/>
              </w:tabs>
              <w:contextualSpacing/>
              <w:jc w:val="both"/>
              <w:rPr>
                <w:rFonts w:eastAsia="Calibri"/>
                <w:sz w:val="20"/>
                <w:szCs w:val="20"/>
              </w:rPr>
            </w:pPr>
            <w:r w:rsidRPr="001E230B">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 </w:t>
            </w:r>
          </w:p>
        </w:tc>
        <w:tc>
          <w:tcPr>
            <w:tcW w:w="4252" w:type="dxa"/>
          </w:tcPr>
          <w:p w14:paraId="635900F1"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Знать:</w:t>
            </w:r>
          </w:p>
          <w:p w14:paraId="68860A45" w14:textId="356853EF" w:rsidR="00317A25" w:rsidRPr="001E230B" w:rsidRDefault="00317A25" w:rsidP="00317A25">
            <w:pPr>
              <w:tabs>
                <w:tab w:val="left" w:pos="540"/>
              </w:tabs>
              <w:contextualSpacing/>
              <w:jc w:val="both"/>
              <w:rPr>
                <w:sz w:val="20"/>
                <w:szCs w:val="20"/>
              </w:rPr>
            </w:pPr>
            <w:r w:rsidRPr="001E230B">
              <w:rPr>
                <w:sz w:val="20"/>
                <w:szCs w:val="20"/>
              </w:rPr>
              <w:t>инструментарий для выработки предложений по повышению эффективности казначейского сопровождения.</w:t>
            </w:r>
          </w:p>
          <w:p w14:paraId="7944E868" w14:textId="77777777" w:rsidR="00317A25" w:rsidRPr="001E230B" w:rsidRDefault="00317A25" w:rsidP="00317A25">
            <w:pPr>
              <w:tabs>
                <w:tab w:val="left" w:pos="540"/>
              </w:tabs>
              <w:contextualSpacing/>
              <w:jc w:val="both"/>
              <w:rPr>
                <w:sz w:val="20"/>
                <w:szCs w:val="20"/>
              </w:rPr>
            </w:pPr>
            <w:r w:rsidRPr="001E230B">
              <w:rPr>
                <w:rFonts w:eastAsia="Calibri"/>
                <w:b/>
                <w:i/>
                <w:sz w:val="20"/>
                <w:szCs w:val="20"/>
                <w:lang w:eastAsia="en-US"/>
              </w:rPr>
              <w:t>Уметь:</w:t>
            </w:r>
          </w:p>
          <w:p w14:paraId="3D43456D" w14:textId="7952041E" w:rsidR="00317A25" w:rsidRPr="001E230B" w:rsidRDefault="00317A25" w:rsidP="00317A25">
            <w:pPr>
              <w:tabs>
                <w:tab w:val="left" w:pos="540"/>
              </w:tabs>
              <w:contextualSpacing/>
              <w:jc w:val="both"/>
              <w:rPr>
                <w:iCs/>
                <w:color w:val="000000" w:themeColor="text1"/>
                <w:sz w:val="20"/>
                <w:szCs w:val="20"/>
              </w:rPr>
            </w:pPr>
            <w:r w:rsidRPr="001E230B">
              <w:rPr>
                <w:sz w:val="20"/>
                <w:szCs w:val="20"/>
              </w:rPr>
              <w:t>вырабатывать предложения по повышению казначейского сопровождения контрактов.</w:t>
            </w:r>
          </w:p>
        </w:tc>
      </w:tr>
      <w:tr w:rsidR="00317A25" w:rsidRPr="001E230B" w14:paraId="7C8A995A" w14:textId="77777777" w:rsidTr="005A3348">
        <w:trPr>
          <w:trHeight w:val="20"/>
        </w:trPr>
        <w:tc>
          <w:tcPr>
            <w:tcW w:w="10201" w:type="dxa"/>
            <w:gridSpan w:val="4"/>
          </w:tcPr>
          <w:p w14:paraId="342EA55C" w14:textId="26823920" w:rsidR="00317A25" w:rsidRPr="001E230B" w:rsidRDefault="00317A25" w:rsidP="00317A25">
            <w:pPr>
              <w:tabs>
                <w:tab w:val="left" w:pos="540"/>
              </w:tabs>
              <w:contextualSpacing/>
              <w:jc w:val="both"/>
              <w:rPr>
                <w:rFonts w:eastAsia="Calibri"/>
                <w:bCs/>
                <w:i/>
                <w:sz w:val="20"/>
                <w:szCs w:val="20"/>
                <w:lang w:eastAsia="en-US"/>
              </w:rPr>
            </w:pPr>
            <w:r w:rsidRPr="001E230B">
              <w:rPr>
                <w:rFonts w:eastAsia="Calibri"/>
                <w:bCs/>
                <w:i/>
                <w:sz w:val="20"/>
                <w:szCs w:val="20"/>
                <w:lang w:eastAsia="en-US"/>
              </w:rPr>
              <w:t>Профиль «Фин</w:t>
            </w:r>
            <w:r w:rsidR="006B39FA">
              <w:rPr>
                <w:rFonts w:eastAsia="Calibri"/>
                <w:bCs/>
                <w:i/>
                <w:sz w:val="20"/>
                <w:szCs w:val="20"/>
                <w:lang w:eastAsia="en-US"/>
              </w:rPr>
              <w:t xml:space="preserve">ансы и инвестиции» </w:t>
            </w:r>
          </w:p>
        </w:tc>
      </w:tr>
      <w:tr w:rsidR="000612BE" w:rsidRPr="001E230B" w14:paraId="27DEB7BB" w14:textId="77777777" w:rsidTr="001458A1">
        <w:trPr>
          <w:trHeight w:val="20"/>
        </w:trPr>
        <w:tc>
          <w:tcPr>
            <w:tcW w:w="846" w:type="dxa"/>
            <w:vMerge w:val="restart"/>
          </w:tcPr>
          <w:p w14:paraId="5E4A6CBD" w14:textId="1FD59A52" w:rsidR="000612BE" w:rsidRPr="001E230B" w:rsidRDefault="000612BE" w:rsidP="00317A25">
            <w:pPr>
              <w:tabs>
                <w:tab w:val="left" w:pos="540"/>
              </w:tabs>
              <w:contextualSpacing/>
              <w:jc w:val="center"/>
              <w:rPr>
                <w:sz w:val="20"/>
                <w:szCs w:val="20"/>
              </w:rPr>
            </w:pPr>
            <w:r w:rsidRPr="001E230B">
              <w:rPr>
                <w:sz w:val="20"/>
                <w:szCs w:val="20"/>
              </w:rPr>
              <w:t>ПКП-3</w:t>
            </w:r>
          </w:p>
        </w:tc>
        <w:tc>
          <w:tcPr>
            <w:tcW w:w="2410" w:type="dxa"/>
            <w:vMerge w:val="restart"/>
          </w:tcPr>
          <w:p w14:paraId="683A7E14" w14:textId="3AEB40CC" w:rsidR="000612BE" w:rsidRPr="001E230B" w:rsidRDefault="000612BE" w:rsidP="00317A25">
            <w:pPr>
              <w:tabs>
                <w:tab w:val="left" w:pos="540"/>
              </w:tabs>
              <w:contextualSpacing/>
              <w:jc w:val="both"/>
              <w:rPr>
                <w:sz w:val="20"/>
                <w:szCs w:val="20"/>
                <w:highlight w:val="yellow"/>
              </w:rPr>
            </w:pPr>
            <w:r w:rsidRPr="001E230B">
              <w:rPr>
                <w:color w:val="000000"/>
                <w:sz w:val="20"/>
                <w:szCs w:val="20"/>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93" w:type="dxa"/>
          </w:tcPr>
          <w:p w14:paraId="32B7EDCE" w14:textId="5208E3EE" w:rsidR="000612BE" w:rsidRPr="001E230B" w:rsidRDefault="000612BE" w:rsidP="00E60DAD">
            <w:pPr>
              <w:pStyle w:val="af9"/>
              <w:numPr>
                <w:ilvl w:val="0"/>
                <w:numId w:val="21"/>
              </w:numPr>
              <w:tabs>
                <w:tab w:val="left" w:pos="540"/>
              </w:tabs>
              <w:ind w:left="40" w:firstLine="0"/>
              <w:contextualSpacing/>
              <w:jc w:val="both"/>
              <w:rPr>
                <w:sz w:val="20"/>
                <w:szCs w:val="20"/>
              </w:rPr>
            </w:pPr>
            <w:r w:rsidRPr="001E230B">
              <w:rPr>
                <w:sz w:val="20"/>
                <w:szCs w:val="20"/>
              </w:rPr>
              <w:t>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2703A2EE" w14:textId="77777777" w:rsidR="000612BE" w:rsidRPr="001E230B" w:rsidRDefault="000612BE" w:rsidP="002B4CC2">
            <w:pPr>
              <w:rPr>
                <w:sz w:val="20"/>
                <w:szCs w:val="20"/>
              </w:rPr>
            </w:pPr>
          </w:p>
        </w:tc>
        <w:tc>
          <w:tcPr>
            <w:tcW w:w="4252" w:type="dxa"/>
          </w:tcPr>
          <w:p w14:paraId="76A7AB0C" w14:textId="77777777" w:rsidR="000612BE" w:rsidRPr="001E230B" w:rsidRDefault="000612BE" w:rsidP="00317A25">
            <w:pPr>
              <w:tabs>
                <w:tab w:val="left" w:pos="540"/>
              </w:tabs>
              <w:contextualSpacing/>
              <w:jc w:val="both"/>
              <w:rPr>
                <w:sz w:val="20"/>
                <w:szCs w:val="20"/>
              </w:rPr>
            </w:pPr>
            <w:r w:rsidRPr="001E230B">
              <w:rPr>
                <w:rFonts w:eastAsia="Calibri"/>
                <w:b/>
                <w:i/>
                <w:sz w:val="20"/>
                <w:szCs w:val="20"/>
                <w:lang w:eastAsia="en-US"/>
              </w:rPr>
              <w:t>Знать:</w:t>
            </w:r>
          </w:p>
          <w:p w14:paraId="1959DFA7" w14:textId="55A8CCB7" w:rsidR="000612BE" w:rsidRPr="001E230B" w:rsidRDefault="000612BE" w:rsidP="00317A25">
            <w:pPr>
              <w:tabs>
                <w:tab w:val="left" w:pos="540"/>
              </w:tabs>
              <w:contextualSpacing/>
              <w:jc w:val="both"/>
              <w:rPr>
                <w:sz w:val="20"/>
                <w:szCs w:val="20"/>
              </w:rPr>
            </w:pPr>
            <w:r w:rsidRPr="001E230B">
              <w:rPr>
                <w:sz w:val="20"/>
                <w:szCs w:val="20"/>
              </w:rPr>
              <w:t>методы систематизации государственной финансовой и инвестиционной политики</w:t>
            </w:r>
            <w:r w:rsidRPr="001E230B">
              <w:rPr>
                <w:rFonts w:eastAsia="Calibri"/>
                <w:sz w:val="20"/>
                <w:szCs w:val="20"/>
                <w:lang w:eastAsia="en-US"/>
              </w:rPr>
              <w:t>.</w:t>
            </w:r>
          </w:p>
          <w:p w14:paraId="27E5B98D" w14:textId="77777777" w:rsidR="000612BE" w:rsidRPr="001E230B" w:rsidRDefault="000612BE" w:rsidP="00317A25">
            <w:pPr>
              <w:tabs>
                <w:tab w:val="left" w:pos="540"/>
              </w:tabs>
              <w:contextualSpacing/>
              <w:jc w:val="both"/>
              <w:rPr>
                <w:sz w:val="20"/>
                <w:szCs w:val="20"/>
              </w:rPr>
            </w:pPr>
            <w:r w:rsidRPr="001E230B">
              <w:rPr>
                <w:rFonts w:eastAsia="Calibri"/>
                <w:b/>
                <w:i/>
                <w:sz w:val="20"/>
                <w:szCs w:val="20"/>
                <w:lang w:eastAsia="en-US"/>
              </w:rPr>
              <w:t>Уметь:</w:t>
            </w:r>
          </w:p>
          <w:p w14:paraId="518E39E2" w14:textId="6B706EFA" w:rsidR="000612BE" w:rsidRPr="001E230B" w:rsidRDefault="000612BE" w:rsidP="00317A25">
            <w:pPr>
              <w:tabs>
                <w:tab w:val="left" w:pos="540"/>
              </w:tabs>
              <w:contextualSpacing/>
              <w:jc w:val="both"/>
              <w:rPr>
                <w:rFonts w:eastAsia="Calibri"/>
                <w:b/>
                <w:i/>
                <w:sz w:val="20"/>
                <w:szCs w:val="20"/>
                <w:lang w:eastAsia="en-US"/>
              </w:rPr>
            </w:pPr>
            <w:r w:rsidRPr="001E230B">
              <w:rPr>
                <w:sz w:val="20"/>
                <w:szCs w:val="20"/>
              </w:rPr>
              <w:t>систематизировать и оценивать информацию, характеризующую основные направления государственной финансовой и инвестиционной политики</w:t>
            </w:r>
            <w:r w:rsidRPr="001E230B">
              <w:rPr>
                <w:rFonts w:eastAsia="Calibri"/>
                <w:sz w:val="20"/>
                <w:szCs w:val="20"/>
                <w:lang w:eastAsia="en-US"/>
              </w:rPr>
              <w:t>.</w:t>
            </w:r>
          </w:p>
        </w:tc>
      </w:tr>
      <w:tr w:rsidR="000612BE" w:rsidRPr="001E230B" w14:paraId="3AB507E3" w14:textId="77777777" w:rsidTr="001458A1">
        <w:trPr>
          <w:trHeight w:val="20"/>
        </w:trPr>
        <w:tc>
          <w:tcPr>
            <w:tcW w:w="846" w:type="dxa"/>
            <w:vMerge/>
          </w:tcPr>
          <w:p w14:paraId="10E1ABD4" w14:textId="77777777" w:rsidR="000612BE" w:rsidRPr="001E230B" w:rsidRDefault="000612BE" w:rsidP="00317A25">
            <w:pPr>
              <w:tabs>
                <w:tab w:val="left" w:pos="540"/>
              </w:tabs>
              <w:contextualSpacing/>
              <w:jc w:val="center"/>
              <w:rPr>
                <w:sz w:val="20"/>
                <w:szCs w:val="20"/>
              </w:rPr>
            </w:pPr>
          </w:p>
        </w:tc>
        <w:tc>
          <w:tcPr>
            <w:tcW w:w="2410" w:type="dxa"/>
            <w:vMerge/>
          </w:tcPr>
          <w:p w14:paraId="3C89A97A" w14:textId="77777777" w:rsidR="000612BE" w:rsidRPr="001E230B" w:rsidRDefault="000612BE" w:rsidP="00317A25">
            <w:pPr>
              <w:tabs>
                <w:tab w:val="left" w:pos="540"/>
              </w:tabs>
              <w:contextualSpacing/>
              <w:jc w:val="both"/>
              <w:rPr>
                <w:color w:val="000000"/>
                <w:sz w:val="20"/>
                <w:szCs w:val="20"/>
              </w:rPr>
            </w:pPr>
          </w:p>
        </w:tc>
        <w:tc>
          <w:tcPr>
            <w:tcW w:w="2693" w:type="dxa"/>
          </w:tcPr>
          <w:p w14:paraId="08376F69" w14:textId="144CA07A" w:rsidR="000612BE" w:rsidRPr="001E230B" w:rsidRDefault="000612BE" w:rsidP="00E60DAD">
            <w:pPr>
              <w:pStyle w:val="af9"/>
              <w:numPr>
                <w:ilvl w:val="0"/>
                <w:numId w:val="21"/>
              </w:numPr>
              <w:tabs>
                <w:tab w:val="left" w:pos="540"/>
              </w:tabs>
              <w:ind w:left="40" w:firstLine="0"/>
              <w:contextualSpacing/>
              <w:jc w:val="both"/>
              <w:rPr>
                <w:sz w:val="20"/>
                <w:szCs w:val="20"/>
              </w:rPr>
            </w:pPr>
            <w:r w:rsidRPr="001E230B">
              <w:rPr>
                <w:sz w:val="20"/>
                <w:szCs w:val="20"/>
              </w:rPr>
              <w:t>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4252" w:type="dxa"/>
          </w:tcPr>
          <w:p w14:paraId="7E6E575F" w14:textId="77777777" w:rsidR="000612BE" w:rsidRPr="001E230B" w:rsidRDefault="000612BE" w:rsidP="00317A25">
            <w:pPr>
              <w:tabs>
                <w:tab w:val="left" w:pos="540"/>
              </w:tabs>
              <w:contextualSpacing/>
              <w:jc w:val="both"/>
              <w:rPr>
                <w:sz w:val="20"/>
                <w:szCs w:val="20"/>
              </w:rPr>
            </w:pPr>
            <w:r w:rsidRPr="001E230B">
              <w:rPr>
                <w:rFonts w:eastAsia="Calibri"/>
                <w:b/>
                <w:i/>
                <w:sz w:val="20"/>
                <w:szCs w:val="20"/>
                <w:lang w:eastAsia="en-US"/>
              </w:rPr>
              <w:t>Знать:</w:t>
            </w:r>
          </w:p>
          <w:p w14:paraId="6A1AC25B" w14:textId="291D4178" w:rsidR="000612BE" w:rsidRPr="001E230B" w:rsidRDefault="000612BE" w:rsidP="00317A25">
            <w:pPr>
              <w:tabs>
                <w:tab w:val="left" w:pos="540"/>
              </w:tabs>
              <w:contextualSpacing/>
              <w:jc w:val="both"/>
              <w:rPr>
                <w:sz w:val="20"/>
                <w:szCs w:val="20"/>
              </w:rPr>
            </w:pPr>
            <w:r w:rsidRPr="001E230B">
              <w:rPr>
                <w:sz w:val="20"/>
                <w:szCs w:val="20"/>
              </w:rPr>
              <w:t>методы анализа и оценки государственной финансовой и инвестиционной политики</w:t>
            </w:r>
            <w:r w:rsidRPr="001E230B">
              <w:rPr>
                <w:rFonts w:eastAsia="Calibri"/>
                <w:sz w:val="20"/>
                <w:szCs w:val="20"/>
                <w:lang w:eastAsia="en-US"/>
              </w:rPr>
              <w:t>.</w:t>
            </w:r>
          </w:p>
          <w:p w14:paraId="1F9F1E2A" w14:textId="77777777" w:rsidR="000612BE" w:rsidRPr="001E230B" w:rsidRDefault="000612BE" w:rsidP="00317A25">
            <w:pPr>
              <w:tabs>
                <w:tab w:val="left" w:pos="540"/>
              </w:tabs>
              <w:contextualSpacing/>
              <w:jc w:val="both"/>
              <w:rPr>
                <w:sz w:val="20"/>
                <w:szCs w:val="20"/>
              </w:rPr>
            </w:pPr>
            <w:r w:rsidRPr="001E230B">
              <w:rPr>
                <w:rFonts w:eastAsia="Calibri"/>
                <w:b/>
                <w:i/>
                <w:sz w:val="20"/>
                <w:szCs w:val="20"/>
                <w:lang w:eastAsia="en-US"/>
              </w:rPr>
              <w:t>Уметь:</w:t>
            </w:r>
          </w:p>
          <w:p w14:paraId="51B9CA90" w14:textId="13CE6EB1" w:rsidR="000612BE" w:rsidRPr="001E230B" w:rsidRDefault="000612BE" w:rsidP="00317A25">
            <w:pPr>
              <w:tabs>
                <w:tab w:val="left" w:pos="540"/>
              </w:tabs>
              <w:contextualSpacing/>
              <w:jc w:val="both"/>
              <w:rPr>
                <w:rFonts w:eastAsia="Calibri"/>
                <w:b/>
                <w:i/>
                <w:sz w:val="20"/>
                <w:szCs w:val="20"/>
                <w:lang w:eastAsia="en-US"/>
              </w:rPr>
            </w:pPr>
            <w:r w:rsidRPr="001E230B">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p>
        </w:tc>
      </w:tr>
    </w:tbl>
    <w:p w14:paraId="1DEF4D08" w14:textId="77777777" w:rsidR="001E230B" w:rsidRDefault="001E230B">
      <w:pPr>
        <w:pStyle w:val="1"/>
        <w:spacing w:before="0" w:line="360" w:lineRule="auto"/>
        <w:ind w:firstLine="709"/>
        <w:jc w:val="both"/>
        <w:rPr>
          <w:rFonts w:ascii="Times New Roman" w:hAnsi="Times New Roman" w:cs="Times New Roman"/>
          <w:b/>
          <w:color w:val="auto"/>
          <w:sz w:val="28"/>
          <w:szCs w:val="28"/>
        </w:rPr>
      </w:pPr>
      <w:bookmarkStart w:id="7" w:name="_Toc84922271"/>
      <w:bookmarkStart w:id="8" w:name="_Toc136719037"/>
      <w:bookmarkEnd w:id="6"/>
    </w:p>
    <w:p w14:paraId="2AD579C3" w14:textId="234EB7D6" w:rsidR="001128A5" w:rsidRDefault="000B1484">
      <w:pPr>
        <w:pStyle w:val="1"/>
        <w:spacing w:before="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3. </w:t>
      </w:r>
      <w:r w:rsidRPr="00BE515B">
        <w:rPr>
          <w:rFonts w:ascii="Times New Roman" w:hAnsi="Times New Roman" w:cs="Times New Roman"/>
          <w:b/>
          <w:bCs/>
          <w:color w:val="000000" w:themeColor="text1"/>
          <w:sz w:val="28"/>
          <w:szCs w:val="28"/>
        </w:rPr>
        <w:t>Место дисциплины в структуре образовательной программы</w:t>
      </w:r>
      <w:bookmarkEnd w:id="7"/>
      <w:bookmarkEnd w:id="8"/>
    </w:p>
    <w:p w14:paraId="5AAD0A13" w14:textId="2D4A3297" w:rsidR="001128A5" w:rsidRDefault="000B1484" w:rsidP="00256391">
      <w:pPr>
        <w:pStyle w:val="13"/>
        <w:spacing w:line="276" w:lineRule="auto"/>
        <w:ind w:firstLine="709"/>
        <w:jc w:val="both"/>
        <w:rPr>
          <w:sz w:val="28"/>
          <w:szCs w:val="28"/>
        </w:rPr>
      </w:pPr>
      <w:r>
        <w:rPr>
          <w:sz w:val="28"/>
          <w:szCs w:val="28"/>
        </w:rPr>
        <w:t xml:space="preserve">Дисциплина </w:t>
      </w:r>
      <w:r w:rsidR="002548BD">
        <w:rPr>
          <w:sz w:val="28"/>
          <w:szCs w:val="28"/>
        </w:rPr>
        <w:t>«</w:t>
      </w:r>
      <w:r w:rsidR="00C453E2">
        <w:rPr>
          <w:sz w:val="28"/>
          <w:szCs w:val="28"/>
        </w:rPr>
        <w:t>Казначейское сопрово</w:t>
      </w:r>
      <w:r w:rsidR="00052F47">
        <w:rPr>
          <w:sz w:val="28"/>
          <w:szCs w:val="28"/>
        </w:rPr>
        <w:t>ждение контрактов</w:t>
      </w:r>
      <w:r w:rsidR="002548BD">
        <w:rPr>
          <w:sz w:val="28"/>
          <w:szCs w:val="28"/>
        </w:rPr>
        <w:t>»</w:t>
      </w:r>
      <w:r>
        <w:rPr>
          <w:sz w:val="28"/>
          <w:szCs w:val="28"/>
        </w:rPr>
        <w:t xml:space="preserve"> входит в цикл профиля (элективный) для обучающихся по направлению подготовки 38.03.01 </w:t>
      </w:r>
      <w:r w:rsidR="002548BD">
        <w:rPr>
          <w:sz w:val="28"/>
          <w:szCs w:val="28"/>
        </w:rPr>
        <w:t>«</w:t>
      </w:r>
      <w:r>
        <w:rPr>
          <w:sz w:val="28"/>
          <w:szCs w:val="28"/>
        </w:rPr>
        <w:t>Экономика</w:t>
      </w:r>
      <w:r w:rsidR="002548BD">
        <w:rPr>
          <w:sz w:val="28"/>
          <w:szCs w:val="28"/>
        </w:rPr>
        <w:t>»</w:t>
      </w:r>
      <w:r>
        <w:rPr>
          <w:sz w:val="28"/>
          <w:szCs w:val="28"/>
        </w:rPr>
        <w:t xml:space="preserve"> ОП </w:t>
      </w:r>
      <w:r w:rsidR="002548BD">
        <w:rPr>
          <w:sz w:val="28"/>
          <w:szCs w:val="28"/>
        </w:rPr>
        <w:t>«</w:t>
      </w:r>
      <w:r>
        <w:rPr>
          <w:sz w:val="28"/>
          <w:szCs w:val="28"/>
        </w:rPr>
        <w:t>Экономика и финансы</w:t>
      </w:r>
      <w:bookmarkStart w:id="9" w:name="_Toc84922272"/>
      <w:r>
        <w:rPr>
          <w:sz w:val="28"/>
          <w:szCs w:val="28"/>
        </w:rPr>
        <w:t xml:space="preserve">. </w:t>
      </w:r>
    </w:p>
    <w:p w14:paraId="2FFA46FE" w14:textId="68F32F3C" w:rsidR="001128A5" w:rsidRPr="00C36E83" w:rsidRDefault="000B1484" w:rsidP="0039398D">
      <w:pPr>
        <w:pStyle w:val="1"/>
        <w:spacing w:line="360" w:lineRule="auto"/>
        <w:rPr>
          <w:rFonts w:ascii="Times New Roman" w:hAnsi="Times New Roman" w:cs="Times New Roman"/>
          <w:b/>
          <w:bCs/>
          <w:color w:val="000000" w:themeColor="text1"/>
        </w:rPr>
      </w:pPr>
      <w:bookmarkStart w:id="10" w:name="_Toc136719038"/>
      <w:r w:rsidRPr="00C36E83">
        <w:rPr>
          <w:rFonts w:ascii="Times New Roman" w:hAnsi="Times New Roman" w:cs="Times New Roman"/>
          <w:b/>
          <w:bCs/>
          <w:color w:val="000000" w:themeColor="text1"/>
        </w:rPr>
        <w:lastRenderedPageBreak/>
        <w:t xml:space="preserve">4. </w:t>
      </w:r>
      <w:r w:rsidRPr="00C36E83">
        <w:rPr>
          <w:rStyle w:val="10"/>
          <w:rFonts w:ascii="Times New Roman" w:hAnsi="Times New Roman" w:cs="Times New Roman"/>
          <w:b/>
          <w:bCs/>
          <w:color w:val="000000" w:themeColor="text1"/>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r w:rsidRPr="00C36E83">
        <w:rPr>
          <w:rFonts w:ascii="Times New Roman" w:hAnsi="Times New Roman" w:cs="Times New Roman"/>
          <w:b/>
          <w:bCs/>
          <w:color w:val="000000" w:themeColor="text1"/>
        </w:rPr>
        <w:t xml:space="preserve"> </w:t>
      </w:r>
    </w:p>
    <w:p w14:paraId="64259565" w14:textId="3A3514C5" w:rsidR="00DC4D0C" w:rsidRDefault="00485AC8">
      <w:pPr>
        <w:rPr>
          <w:sz w:val="28"/>
          <w:szCs w:val="28"/>
        </w:rPr>
      </w:pPr>
      <w:r>
        <w:rPr>
          <w:b/>
        </w:rPr>
        <w:t>ОП «Экономика и финансы», все профили, о</w:t>
      </w:r>
      <w:r w:rsidR="000B1484" w:rsidRPr="007A7B98">
        <w:rPr>
          <w:b/>
        </w:rPr>
        <w:t>чная форма обучения</w:t>
      </w:r>
      <w:r w:rsidR="000B1484" w:rsidRPr="007A7B98">
        <w:t xml:space="preserve"> </w:t>
      </w:r>
      <w:r w:rsidR="000B1484" w:rsidRPr="007A7B98">
        <w:tab/>
      </w:r>
      <w:r w:rsidR="000B1484">
        <w:rPr>
          <w:sz w:val="28"/>
          <w:szCs w:val="28"/>
        </w:rPr>
        <w:tab/>
      </w:r>
      <w:r w:rsidR="000B1484">
        <w:rPr>
          <w:sz w:val="28"/>
          <w:szCs w:val="28"/>
        </w:rPr>
        <w:tab/>
      </w:r>
      <w:r w:rsidR="000B1484">
        <w:rPr>
          <w:sz w:val="28"/>
          <w:szCs w:val="28"/>
        </w:rPr>
        <w:tab/>
      </w:r>
      <w:r w:rsidR="000B1484">
        <w:rPr>
          <w:sz w:val="28"/>
          <w:szCs w:val="28"/>
        </w:rPr>
        <w:tab/>
      </w:r>
      <w:r w:rsidR="000B1484">
        <w:rPr>
          <w:sz w:val="28"/>
          <w:szCs w:val="28"/>
        </w:rPr>
        <w:tab/>
      </w:r>
      <w:r w:rsidR="000B1484">
        <w:rPr>
          <w:sz w:val="28"/>
          <w:szCs w:val="28"/>
        </w:rPr>
        <w:tab/>
      </w:r>
      <w:r w:rsidR="000B1484">
        <w:rPr>
          <w:sz w:val="28"/>
          <w:szCs w:val="28"/>
        </w:rPr>
        <w:tab/>
      </w:r>
      <w:r w:rsidR="000B1484">
        <w:rPr>
          <w:sz w:val="28"/>
          <w:szCs w:val="28"/>
        </w:rPr>
        <w:tab/>
      </w:r>
    </w:p>
    <w:p w14:paraId="2F82587D" w14:textId="10E125DA" w:rsidR="001128A5" w:rsidRPr="00DC4D0C" w:rsidRDefault="000B1484" w:rsidP="00DC4D0C">
      <w:pPr>
        <w:jc w:val="right"/>
      </w:pPr>
      <w:r w:rsidRPr="00DC4D0C">
        <w:t>Таблица 1</w:t>
      </w:r>
    </w:p>
    <w:tbl>
      <w:tblPr>
        <w:tblW w:w="5000" w:type="pct"/>
        <w:tblLayout w:type="fixed"/>
        <w:tblLook w:val="04A0" w:firstRow="1" w:lastRow="0" w:firstColumn="1" w:lastColumn="0" w:noHBand="0" w:noVBand="1"/>
      </w:tblPr>
      <w:tblGrid>
        <w:gridCol w:w="5096"/>
        <w:gridCol w:w="2553"/>
        <w:gridCol w:w="2546"/>
      </w:tblGrid>
      <w:tr w:rsidR="001128A5" w14:paraId="019DF3DB"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98190" w14:textId="77777777" w:rsidR="001128A5" w:rsidRDefault="000B1484">
            <w:pPr>
              <w:widowControl w:val="0"/>
              <w:jc w:val="center"/>
              <w:rPr>
                <w:b/>
              </w:rPr>
            </w:pPr>
            <w:r>
              <w:rPr>
                <w:b/>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C3619" w14:textId="77777777" w:rsidR="001128A5" w:rsidRDefault="000B1484">
            <w:pPr>
              <w:widowControl w:val="0"/>
              <w:jc w:val="center"/>
              <w:rPr>
                <w:b/>
              </w:rPr>
            </w:pPr>
            <w:r>
              <w:rPr>
                <w:b/>
              </w:rPr>
              <w:t>Всего</w:t>
            </w:r>
          </w:p>
          <w:p w14:paraId="24F42D2F" w14:textId="77777777" w:rsidR="001128A5" w:rsidRDefault="000B1484">
            <w:pPr>
              <w:widowControl w:val="0"/>
              <w:jc w:val="center"/>
              <w:rPr>
                <w:b/>
              </w:rPr>
            </w:pPr>
            <w:r>
              <w:rPr>
                <w:b/>
              </w:rPr>
              <w:t>(в з/е и часах)</w:t>
            </w:r>
          </w:p>
        </w:tc>
        <w:tc>
          <w:tcPr>
            <w:tcW w:w="25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61E38" w14:textId="0F1FBA85" w:rsidR="001128A5" w:rsidRPr="003202EB" w:rsidRDefault="000B1484">
            <w:pPr>
              <w:widowControl w:val="0"/>
              <w:jc w:val="center"/>
              <w:rPr>
                <w:b/>
                <w:lang w:val="en-US"/>
              </w:rPr>
            </w:pPr>
            <w:r>
              <w:rPr>
                <w:b/>
              </w:rPr>
              <w:t xml:space="preserve">Семестр </w:t>
            </w:r>
            <w:r w:rsidR="0058506E">
              <w:rPr>
                <w:b/>
              </w:rPr>
              <w:t>6</w:t>
            </w:r>
          </w:p>
          <w:p w14:paraId="3C722263" w14:textId="77777777" w:rsidR="001128A5" w:rsidRDefault="000B1484">
            <w:pPr>
              <w:widowControl w:val="0"/>
              <w:jc w:val="center"/>
              <w:rPr>
                <w:b/>
              </w:rPr>
            </w:pPr>
            <w:r>
              <w:rPr>
                <w:b/>
              </w:rPr>
              <w:t>(в часах)</w:t>
            </w:r>
          </w:p>
        </w:tc>
      </w:tr>
      <w:tr w:rsidR="001128A5" w14:paraId="64AEEEF2"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23A0BB67" w14:textId="77777777" w:rsidR="001128A5" w:rsidRDefault="000B1484">
            <w:pPr>
              <w:widowControl w:val="0"/>
              <w:rPr>
                <w:b/>
              </w:rPr>
            </w:pPr>
            <w:r>
              <w:rPr>
                <w:b/>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684223A7" w14:textId="77777777" w:rsidR="001128A5" w:rsidRDefault="000B1484">
            <w:pPr>
              <w:widowControl w:val="0"/>
              <w:jc w:val="center"/>
              <w:rPr>
                <w:b/>
                <w:i/>
              </w:rPr>
            </w:pPr>
            <w:r>
              <w:rPr>
                <w:b/>
                <w:i/>
              </w:rPr>
              <w:t>3 з.е., 108</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4C5E9CB7" w14:textId="77777777" w:rsidR="001128A5" w:rsidRDefault="000B1484">
            <w:pPr>
              <w:widowControl w:val="0"/>
              <w:jc w:val="center"/>
              <w:rPr>
                <w:b/>
                <w:i/>
              </w:rPr>
            </w:pPr>
            <w:r>
              <w:rPr>
                <w:b/>
                <w:i/>
              </w:rPr>
              <w:t>108</w:t>
            </w:r>
          </w:p>
        </w:tc>
      </w:tr>
      <w:tr w:rsidR="001128A5" w14:paraId="2FA1460A"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2611AB48" w14:textId="77777777" w:rsidR="001128A5" w:rsidRDefault="000B1484">
            <w:pPr>
              <w:widowControl w:val="0"/>
              <w:rPr>
                <w:b/>
                <w:i/>
              </w:rPr>
            </w:pPr>
            <w:r>
              <w:rPr>
                <w:b/>
                <w:i/>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0EE4BC2E" w14:textId="77777777" w:rsidR="001128A5" w:rsidRDefault="000B1484">
            <w:pPr>
              <w:widowControl w:val="0"/>
              <w:jc w:val="center"/>
              <w:rPr>
                <w:b/>
                <w:i/>
              </w:rPr>
            </w:pPr>
            <w:r>
              <w:rPr>
                <w:b/>
                <w:i/>
              </w:rPr>
              <w:t>34</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7813EE13" w14:textId="77777777" w:rsidR="001128A5" w:rsidRDefault="000B1484">
            <w:pPr>
              <w:widowControl w:val="0"/>
              <w:jc w:val="center"/>
              <w:rPr>
                <w:b/>
                <w:i/>
              </w:rPr>
            </w:pPr>
            <w:r>
              <w:rPr>
                <w:b/>
                <w:i/>
              </w:rPr>
              <w:t>34</w:t>
            </w:r>
          </w:p>
        </w:tc>
      </w:tr>
      <w:tr w:rsidR="001128A5" w14:paraId="474C957F"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5908C047" w14:textId="77777777" w:rsidR="001128A5" w:rsidRDefault="000B1484">
            <w:pPr>
              <w:widowControl w:val="0"/>
              <w:rPr>
                <w:i/>
              </w:rPr>
            </w:pPr>
            <w:r>
              <w:rPr>
                <w:i/>
              </w:rPr>
              <w:t xml:space="preserve">Лекции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3FC54B0B" w14:textId="77777777" w:rsidR="001128A5" w:rsidRDefault="000B1484">
            <w:pPr>
              <w:widowControl w:val="0"/>
              <w:jc w:val="center"/>
              <w:rPr>
                <w:i/>
              </w:rPr>
            </w:pPr>
            <w:r>
              <w:rPr>
                <w:i/>
              </w:rPr>
              <w:t>16</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0EDCCA61" w14:textId="77777777" w:rsidR="001128A5" w:rsidRDefault="000B1484">
            <w:pPr>
              <w:widowControl w:val="0"/>
              <w:jc w:val="center"/>
              <w:rPr>
                <w:i/>
              </w:rPr>
            </w:pPr>
            <w:r>
              <w:rPr>
                <w:i/>
              </w:rPr>
              <w:t>16</w:t>
            </w:r>
          </w:p>
        </w:tc>
      </w:tr>
      <w:tr w:rsidR="001128A5" w14:paraId="54D608B6"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6010140F" w14:textId="77777777" w:rsidR="001128A5" w:rsidRDefault="000B1484">
            <w:pPr>
              <w:widowControl w:val="0"/>
              <w:rPr>
                <w:i/>
              </w:rPr>
            </w:pPr>
            <w:r>
              <w:rPr>
                <w:i/>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63DE6501" w14:textId="77777777" w:rsidR="001128A5" w:rsidRDefault="000B1484">
            <w:pPr>
              <w:widowControl w:val="0"/>
              <w:jc w:val="center"/>
              <w:rPr>
                <w:i/>
              </w:rPr>
            </w:pPr>
            <w:r>
              <w:rPr>
                <w:b/>
                <w:i/>
              </w:rPr>
              <w:t>18</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65D5C43B" w14:textId="77777777" w:rsidR="001128A5" w:rsidRDefault="000B1484">
            <w:pPr>
              <w:widowControl w:val="0"/>
              <w:jc w:val="center"/>
              <w:rPr>
                <w:i/>
              </w:rPr>
            </w:pPr>
            <w:r>
              <w:rPr>
                <w:b/>
                <w:i/>
              </w:rPr>
              <w:t>18</w:t>
            </w:r>
          </w:p>
        </w:tc>
      </w:tr>
      <w:tr w:rsidR="001128A5" w14:paraId="0D219462"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321922EE" w14:textId="77777777" w:rsidR="001128A5" w:rsidRDefault="000B1484">
            <w:pPr>
              <w:widowControl w:val="0"/>
              <w:rPr>
                <w:b/>
                <w:i/>
              </w:rPr>
            </w:pPr>
            <w:r>
              <w:rPr>
                <w:b/>
                <w:i/>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095DE51F" w14:textId="77777777" w:rsidR="001128A5" w:rsidRDefault="000B1484">
            <w:pPr>
              <w:widowControl w:val="0"/>
              <w:jc w:val="center"/>
              <w:rPr>
                <w:b/>
                <w:i/>
              </w:rPr>
            </w:pPr>
            <w:r>
              <w:rPr>
                <w:b/>
                <w:i/>
              </w:rPr>
              <w:t>74</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722B95E0" w14:textId="77777777" w:rsidR="001128A5" w:rsidRDefault="000B1484">
            <w:pPr>
              <w:widowControl w:val="0"/>
              <w:jc w:val="center"/>
              <w:rPr>
                <w:b/>
                <w:i/>
              </w:rPr>
            </w:pPr>
            <w:r>
              <w:rPr>
                <w:b/>
                <w:i/>
              </w:rPr>
              <w:t>74</w:t>
            </w:r>
          </w:p>
        </w:tc>
      </w:tr>
      <w:tr w:rsidR="001128A5" w14:paraId="74FD9BD1"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5C463D8E" w14:textId="77777777" w:rsidR="001128A5" w:rsidRDefault="000B1484">
            <w:pPr>
              <w:widowControl w:val="0"/>
            </w:pPr>
            <w: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0DB45525" w14:textId="77777777" w:rsidR="001128A5" w:rsidRDefault="000B1484">
            <w:pPr>
              <w:widowControl w:val="0"/>
              <w:jc w:val="center"/>
              <w:rPr>
                <w:i/>
              </w:rPr>
            </w:pPr>
            <w:r>
              <w:rPr>
                <w:i/>
              </w:rPr>
              <w:t>Контрольная работа</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5A3316C6" w14:textId="77777777" w:rsidR="001128A5" w:rsidRDefault="000B1484">
            <w:pPr>
              <w:widowControl w:val="0"/>
              <w:jc w:val="center"/>
              <w:rPr>
                <w:i/>
              </w:rPr>
            </w:pPr>
            <w:r>
              <w:rPr>
                <w:i/>
              </w:rPr>
              <w:t>Контрольная работа</w:t>
            </w:r>
          </w:p>
        </w:tc>
      </w:tr>
      <w:tr w:rsidR="001128A5" w14:paraId="34659CDF" w14:textId="77777777">
        <w:trPr>
          <w:trHeight w:val="20"/>
        </w:trPr>
        <w:tc>
          <w:tcPr>
            <w:tcW w:w="5102" w:type="dxa"/>
            <w:tcBorders>
              <w:top w:val="single" w:sz="4" w:space="0" w:color="000000"/>
              <w:left w:val="single" w:sz="4" w:space="0" w:color="000000"/>
              <w:bottom w:val="single" w:sz="4" w:space="0" w:color="000000"/>
              <w:right w:val="single" w:sz="4" w:space="0" w:color="000000"/>
            </w:tcBorders>
            <w:shd w:val="clear" w:color="auto" w:fill="auto"/>
          </w:tcPr>
          <w:p w14:paraId="404FA4BA" w14:textId="77777777" w:rsidR="001128A5" w:rsidRDefault="000B1484">
            <w:pPr>
              <w:widowControl w:val="0"/>
            </w:pPr>
            <w: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shd w:val="clear" w:color="auto" w:fill="auto"/>
          </w:tcPr>
          <w:p w14:paraId="4A6F3A87" w14:textId="77777777" w:rsidR="001128A5" w:rsidRDefault="000B1484">
            <w:pPr>
              <w:widowControl w:val="0"/>
              <w:jc w:val="center"/>
              <w:rPr>
                <w:i/>
              </w:rPr>
            </w:pPr>
            <w:r>
              <w:rPr>
                <w:i/>
              </w:rPr>
              <w:t>Зачет</w:t>
            </w:r>
          </w:p>
        </w:tc>
        <w:tc>
          <w:tcPr>
            <w:tcW w:w="2548" w:type="dxa"/>
            <w:tcBorders>
              <w:top w:val="single" w:sz="4" w:space="0" w:color="000000"/>
              <w:left w:val="single" w:sz="4" w:space="0" w:color="000000"/>
              <w:bottom w:val="single" w:sz="4" w:space="0" w:color="000000"/>
              <w:right w:val="single" w:sz="4" w:space="0" w:color="000000"/>
            </w:tcBorders>
            <w:shd w:val="clear" w:color="auto" w:fill="auto"/>
          </w:tcPr>
          <w:p w14:paraId="28252769" w14:textId="77777777" w:rsidR="001128A5" w:rsidRDefault="000B1484">
            <w:pPr>
              <w:widowControl w:val="0"/>
              <w:jc w:val="center"/>
              <w:rPr>
                <w:i/>
              </w:rPr>
            </w:pPr>
            <w:r>
              <w:rPr>
                <w:i/>
              </w:rPr>
              <w:t>Зачет</w:t>
            </w:r>
          </w:p>
        </w:tc>
      </w:tr>
    </w:tbl>
    <w:p w14:paraId="382026A3" w14:textId="77777777" w:rsidR="00A06749" w:rsidRDefault="00A06749">
      <w:pPr>
        <w:rPr>
          <w:b/>
        </w:rPr>
      </w:pPr>
    </w:p>
    <w:p w14:paraId="60A3BF6F" w14:textId="5B466F14" w:rsidR="001128A5" w:rsidRPr="007A7B98" w:rsidRDefault="00485AC8">
      <w:pPr>
        <w:rPr>
          <w:b/>
          <w:sz w:val="28"/>
          <w:szCs w:val="28"/>
        </w:rPr>
      </w:pPr>
      <w:r>
        <w:rPr>
          <w:b/>
        </w:rPr>
        <w:t>Профиль «Финансы и инвестиции», о</w:t>
      </w:r>
      <w:r w:rsidR="000B1484" w:rsidRPr="007A7B98">
        <w:rPr>
          <w:b/>
        </w:rPr>
        <w:t>чно-заочная форма обучения</w:t>
      </w:r>
      <w:r w:rsidR="000B1484" w:rsidRPr="007A7B98">
        <w:rPr>
          <w:b/>
          <w:sz w:val="28"/>
          <w:szCs w:val="28"/>
        </w:rPr>
        <w:t xml:space="preserve"> </w:t>
      </w:r>
    </w:p>
    <w:p w14:paraId="04F3DECB" w14:textId="77777777" w:rsidR="001128A5" w:rsidRPr="00DC4D0C" w:rsidRDefault="000B1484">
      <w:pPr>
        <w:ind w:left="8508"/>
        <w:jc w:val="right"/>
      </w:pPr>
      <w:r w:rsidRPr="00DC4D0C">
        <w:t>Таблица 2</w:t>
      </w:r>
    </w:p>
    <w:tbl>
      <w:tblPr>
        <w:tblW w:w="5000" w:type="pct"/>
        <w:tblLayout w:type="fixed"/>
        <w:tblLook w:val="04A0" w:firstRow="1" w:lastRow="0" w:firstColumn="1" w:lastColumn="0" w:noHBand="0" w:noVBand="1"/>
      </w:tblPr>
      <w:tblGrid>
        <w:gridCol w:w="5096"/>
        <w:gridCol w:w="2553"/>
        <w:gridCol w:w="2546"/>
      </w:tblGrid>
      <w:tr w:rsidR="001128A5" w14:paraId="3CA69C77" w14:textId="77777777">
        <w:trPr>
          <w:trHeight w:val="20"/>
        </w:trPr>
        <w:tc>
          <w:tcPr>
            <w:tcW w:w="5102" w:type="dxa"/>
            <w:tcBorders>
              <w:top w:val="single" w:sz="4" w:space="0" w:color="000000"/>
              <w:left w:val="single" w:sz="4" w:space="0" w:color="000000"/>
              <w:bottom w:val="single" w:sz="4" w:space="0" w:color="000000"/>
              <w:right w:val="single" w:sz="4" w:space="0" w:color="000000"/>
            </w:tcBorders>
            <w:vAlign w:val="center"/>
          </w:tcPr>
          <w:p w14:paraId="1AB6C094" w14:textId="77777777" w:rsidR="001128A5" w:rsidRDefault="000B1484">
            <w:pPr>
              <w:widowControl w:val="0"/>
              <w:jc w:val="center"/>
              <w:rPr>
                <w:b/>
                <w:lang w:eastAsia="en-US"/>
              </w:rPr>
            </w:pPr>
            <w:r>
              <w:rPr>
                <w:b/>
                <w:lang w:eastAsia="en-US"/>
              </w:rPr>
              <w:t>Вид учебной работы   по дисциплине</w:t>
            </w:r>
          </w:p>
        </w:tc>
        <w:tc>
          <w:tcPr>
            <w:tcW w:w="2555" w:type="dxa"/>
            <w:tcBorders>
              <w:top w:val="single" w:sz="4" w:space="0" w:color="000000"/>
              <w:left w:val="single" w:sz="4" w:space="0" w:color="000000"/>
              <w:bottom w:val="single" w:sz="4" w:space="0" w:color="000000"/>
              <w:right w:val="single" w:sz="4" w:space="0" w:color="000000"/>
            </w:tcBorders>
            <w:vAlign w:val="center"/>
          </w:tcPr>
          <w:p w14:paraId="7006B565" w14:textId="77777777" w:rsidR="001128A5" w:rsidRDefault="000B1484">
            <w:pPr>
              <w:widowControl w:val="0"/>
              <w:jc w:val="center"/>
              <w:rPr>
                <w:b/>
                <w:lang w:eastAsia="en-US"/>
              </w:rPr>
            </w:pPr>
            <w:r>
              <w:rPr>
                <w:b/>
                <w:lang w:eastAsia="en-US"/>
              </w:rPr>
              <w:t>Всего</w:t>
            </w:r>
          </w:p>
          <w:p w14:paraId="4C69D668" w14:textId="77777777" w:rsidR="001128A5" w:rsidRDefault="000B1484">
            <w:pPr>
              <w:widowControl w:val="0"/>
              <w:jc w:val="center"/>
              <w:rPr>
                <w:b/>
                <w:lang w:eastAsia="en-US"/>
              </w:rPr>
            </w:pPr>
            <w:r>
              <w:rPr>
                <w:b/>
                <w:lang w:eastAsia="en-US"/>
              </w:rPr>
              <w:t>(в з/е и часах)</w:t>
            </w:r>
          </w:p>
        </w:tc>
        <w:tc>
          <w:tcPr>
            <w:tcW w:w="2548" w:type="dxa"/>
            <w:tcBorders>
              <w:top w:val="single" w:sz="4" w:space="0" w:color="000000"/>
              <w:left w:val="single" w:sz="4" w:space="0" w:color="000000"/>
              <w:bottom w:val="single" w:sz="4" w:space="0" w:color="000000"/>
              <w:right w:val="single" w:sz="4" w:space="0" w:color="000000"/>
            </w:tcBorders>
            <w:vAlign w:val="center"/>
          </w:tcPr>
          <w:p w14:paraId="13533138" w14:textId="77777777" w:rsidR="001128A5" w:rsidRDefault="000B1484">
            <w:pPr>
              <w:widowControl w:val="0"/>
              <w:jc w:val="center"/>
              <w:rPr>
                <w:b/>
                <w:lang w:eastAsia="en-US"/>
              </w:rPr>
            </w:pPr>
            <w:r>
              <w:rPr>
                <w:b/>
                <w:lang w:eastAsia="en-US"/>
              </w:rPr>
              <w:t>Семестр 8</w:t>
            </w:r>
          </w:p>
          <w:p w14:paraId="7993F839" w14:textId="77777777" w:rsidR="001128A5" w:rsidRDefault="000B1484">
            <w:pPr>
              <w:widowControl w:val="0"/>
              <w:jc w:val="center"/>
              <w:rPr>
                <w:b/>
                <w:lang w:eastAsia="en-US"/>
              </w:rPr>
            </w:pPr>
            <w:r>
              <w:rPr>
                <w:b/>
                <w:lang w:eastAsia="en-US"/>
              </w:rPr>
              <w:t xml:space="preserve"> (в часах)</w:t>
            </w:r>
          </w:p>
        </w:tc>
      </w:tr>
      <w:tr w:rsidR="001128A5" w14:paraId="22CF0464"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5ECD6183" w14:textId="77777777" w:rsidR="001128A5" w:rsidRDefault="000B1484">
            <w:pPr>
              <w:widowControl w:val="0"/>
              <w:rPr>
                <w:b/>
                <w:lang w:eastAsia="en-US"/>
              </w:rPr>
            </w:pPr>
            <w:r>
              <w:rPr>
                <w:b/>
                <w:lang w:eastAsia="en-US"/>
              </w:rPr>
              <w:t xml:space="preserve">Общая трудоемкость дисциплины </w:t>
            </w:r>
          </w:p>
        </w:tc>
        <w:tc>
          <w:tcPr>
            <w:tcW w:w="2555" w:type="dxa"/>
            <w:tcBorders>
              <w:top w:val="single" w:sz="4" w:space="0" w:color="000000"/>
              <w:left w:val="single" w:sz="4" w:space="0" w:color="000000"/>
              <w:bottom w:val="single" w:sz="4" w:space="0" w:color="000000"/>
              <w:right w:val="single" w:sz="4" w:space="0" w:color="000000"/>
            </w:tcBorders>
          </w:tcPr>
          <w:p w14:paraId="0822C818" w14:textId="77777777" w:rsidR="001128A5" w:rsidRDefault="000B1484">
            <w:pPr>
              <w:widowControl w:val="0"/>
              <w:jc w:val="center"/>
              <w:rPr>
                <w:b/>
                <w:i/>
                <w:lang w:eastAsia="en-US"/>
              </w:rPr>
            </w:pPr>
            <w:r>
              <w:rPr>
                <w:b/>
                <w:i/>
                <w:lang w:eastAsia="en-US"/>
              </w:rPr>
              <w:t>3 з.е., 108</w:t>
            </w:r>
          </w:p>
        </w:tc>
        <w:tc>
          <w:tcPr>
            <w:tcW w:w="2548" w:type="dxa"/>
            <w:tcBorders>
              <w:top w:val="single" w:sz="4" w:space="0" w:color="000000"/>
              <w:left w:val="single" w:sz="4" w:space="0" w:color="000000"/>
              <w:bottom w:val="single" w:sz="4" w:space="0" w:color="000000"/>
              <w:right w:val="single" w:sz="4" w:space="0" w:color="000000"/>
            </w:tcBorders>
          </w:tcPr>
          <w:p w14:paraId="3962EA9B" w14:textId="77777777" w:rsidR="001128A5" w:rsidRDefault="000B1484">
            <w:pPr>
              <w:widowControl w:val="0"/>
              <w:jc w:val="center"/>
              <w:rPr>
                <w:b/>
                <w:i/>
                <w:lang w:eastAsia="en-US"/>
              </w:rPr>
            </w:pPr>
            <w:r>
              <w:rPr>
                <w:b/>
                <w:i/>
                <w:lang w:eastAsia="en-US"/>
              </w:rPr>
              <w:t>108</w:t>
            </w:r>
          </w:p>
        </w:tc>
      </w:tr>
      <w:tr w:rsidR="001128A5" w14:paraId="22274B45"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7AE84020" w14:textId="77777777" w:rsidR="001128A5" w:rsidRDefault="000B1484">
            <w:pPr>
              <w:widowControl w:val="0"/>
              <w:rPr>
                <w:b/>
                <w:i/>
                <w:lang w:eastAsia="en-US"/>
              </w:rPr>
            </w:pPr>
            <w:r>
              <w:rPr>
                <w:b/>
                <w:i/>
                <w:lang w:eastAsia="en-US"/>
              </w:rPr>
              <w:t xml:space="preserve">Контактная работа - Аудиторные занятия </w:t>
            </w:r>
          </w:p>
        </w:tc>
        <w:tc>
          <w:tcPr>
            <w:tcW w:w="2555" w:type="dxa"/>
            <w:tcBorders>
              <w:top w:val="single" w:sz="4" w:space="0" w:color="000000"/>
              <w:left w:val="single" w:sz="4" w:space="0" w:color="000000"/>
              <w:bottom w:val="single" w:sz="4" w:space="0" w:color="000000"/>
              <w:right w:val="single" w:sz="4" w:space="0" w:color="000000"/>
            </w:tcBorders>
          </w:tcPr>
          <w:p w14:paraId="3AF0F6A0" w14:textId="77777777" w:rsidR="001128A5" w:rsidRDefault="000B1484">
            <w:pPr>
              <w:widowControl w:val="0"/>
              <w:jc w:val="center"/>
              <w:rPr>
                <w:b/>
                <w:i/>
                <w:lang w:eastAsia="en-US"/>
              </w:rPr>
            </w:pPr>
            <w:r>
              <w:rPr>
                <w:b/>
                <w:i/>
                <w:lang w:eastAsia="en-US"/>
              </w:rPr>
              <w:t>24</w:t>
            </w:r>
          </w:p>
        </w:tc>
        <w:tc>
          <w:tcPr>
            <w:tcW w:w="2548" w:type="dxa"/>
            <w:tcBorders>
              <w:top w:val="single" w:sz="4" w:space="0" w:color="000000"/>
              <w:left w:val="single" w:sz="4" w:space="0" w:color="000000"/>
              <w:bottom w:val="single" w:sz="4" w:space="0" w:color="000000"/>
              <w:right w:val="single" w:sz="4" w:space="0" w:color="000000"/>
            </w:tcBorders>
          </w:tcPr>
          <w:p w14:paraId="49321A49" w14:textId="77777777" w:rsidR="001128A5" w:rsidRDefault="000B1484">
            <w:pPr>
              <w:widowControl w:val="0"/>
              <w:jc w:val="center"/>
              <w:rPr>
                <w:b/>
                <w:i/>
                <w:lang w:eastAsia="en-US"/>
              </w:rPr>
            </w:pPr>
            <w:r>
              <w:rPr>
                <w:b/>
                <w:i/>
                <w:lang w:eastAsia="en-US"/>
              </w:rPr>
              <w:t>24</w:t>
            </w:r>
          </w:p>
        </w:tc>
      </w:tr>
      <w:tr w:rsidR="001128A5" w14:paraId="4C2D043D"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587F6D5B" w14:textId="77777777" w:rsidR="001128A5" w:rsidRDefault="000B1484">
            <w:pPr>
              <w:widowControl w:val="0"/>
              <w:rPr>
                <w:i/>
                <w:lang w:eastAsia="en-US"/>
              </w:rPr>
            </w:pPr>
            <w:r>
              <w:rPr>
                <w:i/>
                <w:lang w:eastAsia="en-US"/>
              </w:rPr>
              <w:t xml:space="preserve">Лекции </w:t>
            </w:r>
          </w:p>
        </w:tc>
        <w:tc>
          <w:tcPr>
            <w:tcW w:w="2555" w:type="dxa"/>
            <w:tcBorders>
              <w:top w:val="single" w:sz="4" w:space="0" w:color="000000"/>
              <w:left w:val="single" w:sz="4" w:space="0" w:color="000000"/>
              <w:bottom w:val="single" w:sz="4" w:space="0" w:color="000000"/>
              <w:right w:val="single" w:sz="4" w:space="0" w:color="000000"/>
            </w:tcBorders>
          </w:tcPr>
          <w:p w14:paraId="2B932D5A" w14:textId="77777777" w:rsidR="001128A5" w:rsidRDefault="000B1484">
            <w:pPr>
              <w:widowControl w:val="0"/>
              <w:jc w:val="center"/>
              <w:rPr>
                <w:i/>
                <w:lang w:eastAsia="en-US"/>
              </w:rPr>
            </w:pPr>
            <w:r>
              <w:rPr>
                <w:i/>
                <w:lang w:eastAsia="en-US"/>
              </w:rPr>
              <w:t>8</w:t>
            </w:r>
          </w:p>
        </w:tc>
        <w:tc>
          <w:tcPr>
            <w:tcW w:w="2548" w:type="dxa"/>
            <w:tcBorders>
              <w:top w:val="single" w:sz="4" w:space="0" w:color="000000"/>
              <w:left w:val="single" w:sz="4" w:space="0" w:color="000000"/>
              <w:bottom w:val="single" w:sz="4" w:space="0" w:color="000000"/>
              <w:right w:val="single" w:sz="4" w:space="0" w:color="000000"/>
            </w:tcBorders>
          </w:tcPr>
          <w:p w14:paraId="483FA1BF" w14:textId="77777777" w:rsidR="001128A5" w:rsidRDefault="000B1484">
            <w:pPr>
              <w:widowControl w:val="0"/>
              <w:jc w:val="center"/>
              <w:rPr>
                <w:i/>
                <w:lang w:eastAsia="en-US"/>
              </w:rPr>
            </w:pPr>
            <w:r>
              <w:rPr>
                <w:i/>
                <w:lang w:eastAsia="en-US"/>
              </w:rPr>
              <w:t>8</w:t>
            </w:r>
          </w:p>
        </w:tc>
      </w:tr>
      <w:tr w:rsidR="001128A5" w14:paraId="13D7FC0E"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7608688E" w14:textId="77777777" w:rsidR="001128A5" w:rsidRDefault="000B1484">
            <w:pPr>
              <w:widowControl w:val="0"/>
              <w:rPr>
                <w:i/>
                <w:lang w:eastAsia="en-US"/>
              </w:rPr>
            </w:pPr>
            <w:r>
              <w:rPr>
                <w:i/>
                <w:lang w:eastAsia="en-US"/>
              </w:rPr>
              <w:t xml:space="preserve">Семинары, практические занятия  </w:t>
            </w:r>
          </w:p>
        </w:tc>
        <w:tc>
          <w:tcPr>
            <w:tcW w:w="2555" w:type="dxa"/>
            <w:tcBorders>
              <w:top w:val="single" w:sz="4" w:space="0" w:color="000000"/>
              <w:left w:val="single" w:sz="4" w:space="0" w:color="000000"/>
              <w:bottom w:val="single" w:sz="4" w:space="0" w:color="000000"/>
              <w:right w:val="single" w:sz="4" w:space="0" w:color="000000"/>
            </w:tcBorders>
          </w:tcPr>
          <w:p w14:paraId="3BA00BF8" w14:textId="77777777" w:rsidR="001128A5" w:rsidRDefault="000B1484">
            <w:pPr>
              <w:widowControl w:val="0"/>
              <w:jc w:val="center"/>
              <w:rPr>
                <w:i/>
                <w:lang w:eastAsia="en-US"/>
              </w:rPr>
            </w:pPr>
            <w:r>
              <w:rPr>
                <w:b/>
                <w:i/>
                <w:lang w:eastAsia="en-US"/>
              </w:rPr>
              <w:t>16</w:t>
            </w:r>
          </w:p>
        </w:tc>
        <w:tc>
          <w:tcPr>
            <w:tcW w:w="2548" w:type="dxa"/>
            <w:tcBorders>
              <w:top w:val="single" w:sz="4" w:space="0" w:color="000000"/>
              <w:left w:val="single" w:sz="4" w:space="0" w:color="000000"/>
              <w:bottom w:val="single" w:sz="4" w:space="0" w:color="000000"/>
              <w:right w:val="single" w:sz="4" w:space="0" w:color="000000"/>
            </w:tcBorders>
          </w:tcPr>
          <w:p w14:paraId="05F7F0A7" w14:textId="77777777" w:rsidR="001128A5" w:rsidRDefault="000B1484">
            <w:pPr>
              <w:widowControl w:val="0"/>
              <w:jc w:val="center"/>
              <w:rPr>
                <w:i/>
                <w:lang w:eastAsia="en-US"/>
              </w:rPr>
            </w:pPr>
            <w:r>
              <w:rPr>
                <w:b/>
                <w:i/>
                <w:lang w:eastAsia="en-US"/>
              </w:rPr>
              <w:t>16</w:t>
            </w:r>
          </w:p>
        </w:tc>
      </w:tr>
      <w:tr w:rsidR="001128A5" w14:paraId="32186B19"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5FED6034" w14:textId="77777777" w:rsidR="001128A5" w:rsidRDefault="000B1484">
            <w:pPr>
              <w:widowControl w:val="0"/>
              <w:rPr>
                <w:b/>
                <w:i/>
                <w:lang w:eastAsia="en-US"/>
              </w:rPr>
            </w:pPr>
            <w:r>
              <w:rPr>
                <w:b/>
                <w:i/>
                <w:lang w:eastAsia="en-US"/>
              </w:rPr>
              <w:t>Самостоятельная работа</w:t>
            </w:r>
          </w:p>
        </w:tc>
        <w:tc>
          <w:tcPr>
            <w:tcW w:w="2555" w:type="dxa"/>
            <w:tcBorders>
              <w:top w:val="single" w:sz="4" w:space="0" w:color="000000"/>
              <w:left w:val="single" w:sz="4" w:space="0" w:color="000000"/>
              <w:bottom w:val="single" w:sz="4" w:space="0" w:color="000000"/>
              <w:right w:val="single" w:sz="4" w:space="0" w:color="000000"/>
            </w:tcBorders>
          </w:tcPr>
          <w:p w14:paraId="309090CB" w14:textId="77777777" w:rsidR="001128A5" w:rsidRDefault="000B1484">
            <w:pPr>
              <w:widowControl w:val="0"/>
              <w:jc w:val="center"/>
              <w:rPr>
                <w:b/>
                <w:i/>
                <w:lang w:eastAsia="en-US"/>
              </w:rPr>
            </w:pPr>
            <w:r>
              <w:rPr>
                <w:b/>
                <w:i/>
                <w:lang w:eastAsia="en-US"/>
              </w:rPr>
              <w:t>84</w:t>
            </w:r>
          </w:p>
        </w:tc>
        <w:tc>
          <w:tcPr>
            <w:tcW w:w="2548" w:type="dxa"/>
            <w:tcBorders>
              <w:top w:val="single" w:sz="4" w:space="0" w:color="000000"/>
              <w:left w:val="single" w:sz="4" w:space="0" w:color="000000"/>
              <w:bottom w:val="single" w:sz="4" w:space="0" w:color="000000"/>
              <w:right w:val="single" w:sz="4" w:space="0" w:color="000000"/>
            </w:tcBorders>
          </w:tcPr>
          <w:p w14:paraId="350F96C9" w14:textId="77777777" w:rsidR="001128A5" w:rsidRDefault="000B1484">
            <w:pPr>
              <w:widowControl w:val="0"/>
              <w:jc w:val="center"/>
              <w:rPr>
                <w:b/>
                <w:i/>
                <w:lang w:eastAsia="en-US"/>
              </w:rPr>
            </w:pPr>
            <w:r>
              <w:rPr>
                <w:b/>
                <w:i/>
                <w:lang w:eastAsia="en-US"/>
              </w:rPr>
              <w:t>84</w:t>
            </w:r>
          </w:p>
        </w:tc>
      </w:tr>
      <w:tr w:rsidR="001128A5" w14:paraId="36FBC760"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6DD15BE5" w14:textId="77777777" w:rsidR="001128A5" w:rsidRDefault="000B1484">
            <w:pPr>
              <w:widowControl w:val="0"/>
              <w:rPr>
                <w:lang w:eastAsia="en-US"/>
              </w:rPr>
            </w:pPr>
            <w:r>
              <w:rPr>
                <w:lang w:eastAsia="en-US"/>
              </w:rPr>
              <w:t xml:space="preserve">Вид текущего контроля </w:t>
            </w:r>
          </w:p>
        </w:tc>
        <w:tc>
          <w:tcPr>
            <w:tcW w:w="2555" w:type="dxa"/>
            <w:tcBorders>
              <w:top w:val="single" w:sz="4" w:space="0" w:color="000000"/>
              <w:left w:val="single" w:sz="4" w:space="0" w:color="000000"/>
              <w:bottom w:val="single" w:sz="4" w:space="0" w:color="000000"/>
              <w:right w:val="single" w:sz="4" w:space="0" w:color="000000"/>
            </w:tcBorders>
          </w:tcPr>
          <w:p w14:paraId="13BF5AC7" w14:textId="77777777" w:rsidR="001128A5" w:rsidRDefault="000B1484">
            <w:pPr>
              <w:widowControl w:val="0"/>
              <w:jc w:val="center"/>
              <w:rPr>
                <w:i/>
                <w:lang w:eastAsia="en-US"/>
              </w:rPr>
            </w:pPr>
            <w:r>
              <w:rPr>
                <w:i/>
                <w:lang w:eastAsia="en-US"/>
              </w:rPr>
              <w:t>Контрольная работа</w:t>
            </w:r>
          </w:p>
        </w:tc>
        <w:tc>
          <w:tcPr>
            <w:tcW w:w="2548" w:type="dxa"/>
            <w:tcBorders>
              <w:top w:val="single" w:sz="4" w:space="0" w:color="000000"/>
              <w:left w:val="single" w:sz="4" w:space="0" w:color="000000"/>
              <w:bottom w:val="single" w:sz="4" w:space="0" w:color="000000"/>
              <w:right w:val="single" w:sz="4" w:space="0" w:color="000000"/>
            </w:tcBorders>
          </w:tcPr>
          <w:p w14:paraId="2F0A3E10" w14:textId="77777777" w:rsidR="001128A5" w:rsidRDefault="000B1484">
            <w:pPr>
              <w:widowControl w:val="0"/>
              <w:jc w:val="center"/>
              <w:rPr>
                <w:i/>
                <w:lang w:eastAsia="en-US"/>
              </w:rPr>
            </w:pPr>
            <w:r>
              <w:rPr>
                <w:i/>
                <w:lang w:eastAsia="en-US"/>
              </w:rPr>
              <w:t>Контрольная работа</w:t>
            </w:r>
          </w:p>
        </w:tc>
      </w:tr>
      <w:tr w:rsidR="001128A5" w14:paraId="193A3687" w14:textId="77777777">
        <w:trPr>
          <w:trHeight w:val="20"/>
        </w:trPr>
        <w:tc>
          <w:tcPr>
            <w:tcW w:w="5102" w:type="dxa"/>
            <w:tcBorders>
              <w:top w:val="single" w:sz="4" w:space="0" w:color="000000"/>
              <w:left w:val="single" w:sz="4" w:space="0" w:color="000000"/>
              <w:bottom w:val="single" w:sz="4" w:space="0" w:color="000000"/>
              <w:right w:val="single" w:sz="4" w:space="0" w:color="000000"/>
            </w:tcBorders>
          </w:tcPr>
          <w:p w14:paraId="741C865D" w14:textId="77777777" w:rsidR="001128A5" w:rsidRDefault="000B1484">
            <w:pPr>
              <w:widowControl w:val="0"/>
              <w:rPr>
                <w:lang w:eastAsia="en-US"/>
              </w:rPr>
            </w:pPr>
            <w:r>
              <w:rPr>
                <w:lang w:eastAsia="en-US"/>
              </w:rPr>
              <w:t>Вид промежуточной аттестации</w:t>
            </w:r>
          </w:p>
        </w:tc>
        <w:tc>
          <w:tcPr>
            <w:tcW w:w="2555" w:type="dxa"/>
            <w:tcBorders>
              <w:top w:val="single" w:sz="4" w:space="0" w:color="000000"/>
              <w:left w:val="single" w:sz="4" w:space="0" w:color="000000"/>
              <w:bottom w:val="single" w:sz="4" w:space="0" w:color="000000"/>
              <w:right w:val="single" w:sz="4" w:space="0" w:color="000000"/>
            </w:tcBorders>
          </w:tcPr>
          <w:p w14:paraId="055B8B7C" w14:textId="77777777" w:rsidR="001128A5" w:rsidRDefault="000B1484">
            <w:pPr>
              <w:widowControl w:val="0"/>
              <w:jc w:val="center"/>
              <w:rPr>
                <w:i/>
                <w:lang w:eastAsia="en-US"/>
              </w:rPr>
            </w:pPr>
            <w:r>
              <w:rPr>
                <w:i/>
                <w:lang w:eastAsia="en-US"/>
              </w:rPr>
              <w:t>Зачет</w:t>
            </w:r>
          </w:p>
        </w:tc>
        <w:tc>
          <w:tcPr>
            <w:tcW w:w="2548" w:type="dxa"/>
            <w:tcBorders>
              <w:top w:val="single" w:sz="4" w:space="0" w:color="000000"/>
              <w:left w:val="single" w:sz="4" w:space="0" w:color="000000"/>
              <w:bottom w:val="single" w:sz="4" w:space="0" w:color="000000"/>
              <w:right w:val="single" w:sz="4" w:space="0" w:color="000000"/>
            </w:tcBorders>
          </w:tcPr>
          <w:p w14:paraId="2402C487" w14:textId="77777777" w:rsidR="001128A5" w:rsidRDefault="000B1484">
            <w:pPr>
              <w:widowControl w:val="0"/>
              <w:jc w:val="center"/>
              <w:rPr>
                <w:i/>
                <w:lang w:eastAsia="en-US"/>
              </w:rPr>
            </w:pPr>
            <w:r>
              <w:rPr>
                <w:i/>
                <w:lang w:eastAsia="en-US"/>
              </w:rPr>
              <w:t>Зачет</w:t>
            </w:r>
          </w:p>
        </w:tc>
      </w:tr>
    </w:tbl>
    <w:p w14:paraId="2D227302" w14:textId="58E2233A" w:rsidR="001E230B" w:rsidRDefault="001E230B" w:rsidP="00560EBD">
      <w:pPr>
        <w:pStyle w:val="1"/>
        <w:spacing w:before="0"/>
        <w:rPr>
          <w:rFonts w:ascii="Times New Roman" w:hAnsi="Times New Roman" w:cs="Times New Roman"/>
          <w:b/>
          <w:color w:val="auto"/>
          <w:sz w:val="24"/>
          <w:szCs w:val="24"/>
        </w:rPr>
      </w:pPr>
      <w:bookmarkStart w:id="11" w:name="_Toc136719039"/>
    </w:p>
    <w:p w14:paraId="766E480D" w14:textId="6D5748FF" w:rsidR="00485AC8" w:rsidRPr="00485AC8" w:rsidRDefault="00485AC8" w:rsidP="00485AC8">
      <w:pPr>
        <w:rPr>
          <w:b/>
        </w:rPr>
      </w:pPr>
      <w:r w:rsidRPr="00485AC8">
        <w:rPr>
          <w:b/>
        </w:rPr>
        <w:t>Профили «Государственные и муниципальные финансы», «Банки и финтех», очно-заочная форма обучения</w:t>
      </w:r>
    </w:p>
    <w:p w14:paraId="694A9775" w14:textId="006AFFE8" w:rsidR="001128A5" w:rsidRPr="00DC4D0C" w:rsidRDefault="007A7B98" w:rsidP="00DC4D0C">
      <w:pPr>
        <w:pStyle w:val="1"/>
        <w:spacing w:before="0" w:line="360" w:lineRule="auto"/>
        <w:jc w:val="right"/>
        <w:rPr>
          <w:rFonts w:ascii="Times New Roman" w:hAnsi="Times New Roman" w:cs="Times New Roman"/>
          <w:bCs/>
          <w:color w:val="auto"/>
          <w:sz w:val="24"/>
          <w:szCs w:val="24"/>
        </w:rPr>
      </w:pPr>
      <w:bookmarkStart w:id="12" w:name="_Toc136719040"/>
      <w:bookmarkEnd w:id="11"/>
      <w:r w:rsidRPr="00DC4D0C">
        <w:rPr>
          <w:rFonts w:ascii="Times New Roman" w:hAnsi="Times New Roman" w:cs="Times New Roman"/>
          <w:bCs/>
          <w:color w:val="auto"/>
          <w:sz w:val="24"/>
          <w:szCs w:val="24"/>
        </w:rPr>
        <w:t>Таблица 3</w:t>
      </w:r>
      <w:bookmarkEnd w:id="12"/>
    </w:p>
    <w:tbl>
      <w:tblPr>
        <w:tblW w:w="5000" w:type="pct"/>
        <w:tblLayout w:type="fixed"/>
        <w:tblLook w:val="04A0" w:firstRow="1" w:lastRow="0" w:firstColumn="1" w:lastColumn="0" w:noHBand="0" w:noVBand="1"/>
      </w:tblPr>
      <w:tblGrid>
        <w:gridCol w:w="5096"/>
        <w:gridCol w:w="2553"/>
        <w:gridCol w:w="2546"/>
      </w:tblGrid>
      <w:tr w:rsidR="007A7B98" w14:paraId="3881B7FD"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491B" w14:textId="0927E0D8" w:rsidR="007A7B98" w:rsidRDefault="007A7B98" w:rsidP="00485AC8">
            <w:pPr>
              <w:widowControl w:val="0"/>
              <w:jc w:val="center"/>
              <w:rPr>
                <w:b/>
                <w:lang w:eastAsia="en-US"/>
              </w:rPr>
            </w:pPr>
            <w:r>
              <w:rPr>
                <w:b/>
                <w:lang w:eastAsia="en-US"/>
              </w:rPr>
              <w:t>Вид учебной работы   по дисципли</w:t>
            </w:r>
            <w:r w:rsidR="00485AC8">
              <w:rPr>
                <w:b/>
                <w:lang w:eastAsia="en-US"/>
              </w:rPr>
              <w:t>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E7656" w14:textId="77777777" w:rsidR="007A7B98" w:rsidRDefault="007A7B98" w:rsidP="002873DC">
            <w:pPr>
              <w:widowControl w:val="0"/>
              <w:jc w:val="center"/>
              <w:rPr>
                <w:b/>
                <w:lang w:eastAsia="en-US"/>
              </w:rPr>
            </w:pPr>
            <w:r>
              <w:rPr>
                <w:b/>
                <w:lang w:eastAsia="en-US"/>
              </w:rPr>
              <w:t>Всего</w:t>
            </w:r>
          </w:p>
          <w:p w14:paraId="118E9FE1" w14:textId="77777777" w:rsidR="007A7B98" w:rsidRDefault="007A7B98" w:rsidP="002873DC">
            <w:pPr>
              <w:widowControl w:val="0"/>
              <w:jc w:val="center"/>
              <w:rPr>
                <w:b/>
                <w:lang w:eastAsia="en-US"/>
              </w:rPr>
            </w:pPr>
            <w:r>
              <w:rPr>
                <w:b/>
                <w:lang w:eastAsia="en-US"/>
              </w:rPr>
              <w:t>(в з/е и часах)</w:t>
            </w:r>
          </w:p>
        </w:tc>
        <w:tc>
          <w:tcPr>
            <w:tcW w:w="25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83E07" w14:textId="77777777" w:rsidR="007A7B98" w:rsidRDefault="007A7B98" w:rsidP="002873DC">
            <w:pPr>
              <w:widowControl w:val="0"/>
              <w:jc w:val="center"/>
              <w:rPr>
                <w:b/>
                <w:lang w:eastAsia="en-US"/>
              </w:rPr>
            </w:pPr>
            <w:r>
              <w:rPr>
                <w:b/>
                <w:lang w:eastAsia="en-US"/>
              </w:rPr>
              <w:t>Семестр 8</w:t>
            </w:r>
          </w:p>
          <w:p w14:paraId="16904A5E" w14:textId="77777777" w:rsidR="007A7B98" w:rsidRDefault="007A7B98" w:rsidP="002873DC">
            <w:pPr>
              <w:widowControl w:val="0"/>
              <w:jc w:val="center"/>
              <w:rPr>
                <w:b/>
                <w:lang w:eastAsia="en-US"/>
              </w:rPr>
            </w:pPr>
            <w:r>
              <w:rPr>
                <w:b/>
                <w:lang w:eastAsia="en-US"/>
              </w:rPr>
              <w:t xml:space="preserve"> (в часах)</w:t>
            </w:r>
          </w:p>
        </w:tc>
      </w:tr>
      <w:tr w:rsidR="007A7B98" w14:paraId="77E99C34"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637C3575" w14:textId="77777777" w:rsidR="007A7B98" w:rsidRDefault="007A7B98" w:rsidP="002873DC">
            <w:pPr>
              <w:widowControl w:val="0"/>
              <w:rPr>
                <w:b/>
                <w:lang w:eastAsia="en-US"/>
              </w:rPr>
            </w:pPr>
            <w:r>
              <w:rPr>
                <w:b/>
                <w:lang w:eastAsia="en-US"/>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F1BAD76" w14:textId="77777777" w:rsidR="007A7B98" w:rsidRDefault="007A7B98" w:rsidP="002873DC">
            <w:pPr>
              <w:widowControl w:val="0"/>
              <w:jc w:val="center"/>
              <w:rPr>
                <w:b/>
                <w:i/>
                <w:lang w:eastAsia="en-US"/>
              </w:rPr>
            </w:pPr>
            <w:r>
              <w:rPr>
                <w:b/>
                <w:i/>
                <w:lang w:eastAsia="en-US"/>
              </w:rPr>
              <w:t>3 з.е., 108</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53DA472E" w14:textId="77777777" w:rsidR="007A7B98" w:rsidRDefault="007A7B98" w:rsidP="002873DC">
            <w:pPr>
              <w:widowControl w:val="0"/>
              <w:jc w:val="center"/>
              <w:rPr>
                <w:b/>
                <w:i/>
                <w:lang w:eastAsia="en-US"/>
              </w:rPr>
            </w:pPr>
            <w:r>
              <w:rPr>
                <w:b/>
                <w:i/>
                <w:lang w:eastAsia="en-US"/>
              </w:rPr>
              <w:t>108</w:t>
            </w:r>
          </w:p>
        </w:tc>
      </w:tr>
      <w:tr w:rsidR="007A7B98" w14:paraId="0D2D3A96"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581A77B1" w14:textId="77777777" w:rsidR="007A7B98" w:rsidRDefault="007A7B98" w:rsidP="007A7B98">
            <w:pPr>
              <w:widowControl w:val="0"/>
              <w:rPr>
                <w:b/>
                <w:i/>
                <w:lang w:eastAsia="en-US"/>
              </w:rPr>
            </w:pPr>
            <w:r>
              <w:rPr>
                <w:b/>
                <w:i/>
                <w:lang w:eastAsia="en-US"/>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0A6EA46F" w14:textId="5FB29F2D" w:rsidR="007A7B98" w:rsidRDefault="00041251" w:rsidP="007A7B98">
            <w:pPr>
              <w:widowControl w:val="0"/>
              <w:jc w:val="center"/>
              <w:rPr>
                <w:b/>
                <w:i/>
                <w:lang w:eastAsia="en-US"/>
              </w:rPr>
            </w:pPr>
            <w:r>
              <w:rPr>
                <w:b/>
                <w:i/>
                <w:lang w:eastAsia="en-US"/>
              </w:rPr>
              <w:t>32</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51A6F5B6" w14:textId="032770A9" w:rsidR="007A7B98" w:rsidRDefault="00041251" w:rsidP="007A7B98">
            <w:pPr>
              <w:widowControl w:val="0"/>
              <w:jc w:val="center"/>
              <w:rPr>
                <w:b/>
                <w:i/>
                <w:lang w:eastAsia="en-US"/>
              </w:rPr>
            </w:pPr>
            <w:r>
              <w:rPr>
                <w:b/>
                <w:i/>
                <w:lang w:eastAsia="en-US"/>
              </w:rPr>
              <w:t>32</w:t>
            </w:r>
          </w:p>
        </w:tc>
      </w:tr>
      <w:tr w:rsidR="007A7B98" w14:paraId="766E81E9"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1B2D3C73" w14:textId="77777777" w:rsidR="007A7B98" w:rsidRDefault="007A7B98" w:rsidP="007A7B98">
            <w:pPr>
              <w:widowControl w:val="0"/>
              <w:rPr>
                <w:i/>
                <w:lang w:eastAsia="en-US"/>
              </w:rPr>
            </w:pPr>
            <w:r>
              <w:rPr>
                <w:i/>
                <w:lang w:eastAsia="en-US"/>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174C4D8" w14:textId="77777777" w:rsidR="007A7B98" w:rsidRDefault="007A7B98" w:rsidP="007A7B98">
            <w:pPr>
              <w:widowControl w:val="0"/>
              <w:jc w:val="center"/>
              <w:rPr>
                <w:i/>
                <w:lang w:eastAsia="en-US"/>
              </w:rPr>
            </w:pPr>
            <w:r>
              <w:rPr>
                <w:i/>
                <w:lang w:eastAsia="en-US"/>
              </w:rPr>
              <w:t>8</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67B06DBB" w14:textId="77777777" w:rsidR="007A7B98" w:rsidRDefault="007A7B98" w:rsidP="007A7B98">
            <w:pPr>
              <w:widowControl w:val="0"/>
              <w:jc w:val="center"/>
              <w:rPr>
                <w:i/>
                <w:lang w:eastAsia="en-US"/>
              </w:rPr>
            </w:pPr>
            <w:r>
              <w:rPr>
                <w:i/>
                <w:lang w:eastAsia="en-US"/>
              </w:rPr>
              <w:t>8</w:t>
            </w:r>
          </w:p>
        </w:tc>
      </w:tr>
      <w:tr w:rsidR="007A7B98" w14:paraId="7783355C"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087AC5D4" w14:textId="77777777" w:rsidR="007A7B98" w:rsidRDefault="007A7B98" w:rsidP="007A7B98">
            <w:pPr>
              <w:widowControl w:val="0"/>
              <w:rPr>
                <w:i/>
                <w:lang w:eastAsia="en-US"/>
              </w:rPr>
            </w:pPr>
            <w:r>
              <w:rPr>
                <w:i/>
                <w:lang w:eastAsia="en-US"/>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90404FE" w14:textId="77777777" w:rsidR="007A7B98" w:rsidRDefault="007A7B98" w:rsidP="007A7B98">
            <w:pPr>
              <w:widowControl w:val="0"/>
              <w:jc w:val="center"/>
              <w:rPr>
                <w:i/>
                <w:lang w:eastAsia="en-US"/>
              </w:rPr>
            </w:pPr>
            <w:r>
              <w:rPr>
                <w:b/>
                <w:i/>
                <w:lang w:eastAsia="en-US"/>
              </w:rPr>
              <w:t>24</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5A408034" w14:textId="77777777" w:rsidR="007A7B98" w:rsidRDefault="007A7B98" w:rsidP="007A7B98">
            <w:pPr>
              <w:widowControl w:val="0"/>
              <w:jc w:val="center"/>
              <w:rPr>
                <w:i/>
                <w:lang w:eastAsia="en-US"/>
              </w:rPr>
            </w:pPr>
            <w:r>
              <w:rPr>
                <w:b/>
                <w:i/>
                <w:lang w:eastAsia="en-US"/>
              </w:rPr>
              <w:t>24</w:t>
            </w:r>
          </w:p>
        </w:tc>
      </w:tr>
      <w:tr w:rsidR="007A7B98" w14:paraId="328A2C28"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7FA30EE4" w14:textId="77777777" w:rsidR="007A7B98" w:rsidRDefault="007A7B98" w:rsidP="007A7B98">
            <w:pPr>
              <w:widowControl w:val="0"/>
              <w:rPr>
                <w:b/>
                <w:i/>
                <w:lang w:eastAsia="en-US"/>
              </w:rPr>
            </w:pPr>
            <w:r>
              <w:rPr>
                <w:b/>
                <w:i/>
                <w:lang w:eastAsia="en-US"/>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D7F466D" w14:textId="77777777" w:rsidR="007A7B98" w:rsidRDefault="007A7B98" w:rsidP="007A7B98">
            <w:pPr>
              <w:widowControl w:val="0"/>
              <w:jc w:val="center"/>
              <w:rPr>
                <w:b/>
                <w:i/>
                <w:lang w:eastAsia="en-US"/>
              </w:rPr>
            </w:pPr>
            <w:r>
              <w:rPr>
                <w:b/>
                <w:i/>
                <w:lang w:eastAsia="en-US"/>
              </w:rPr>
              <w:t>76</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06BD9858" w14:textId="77777777" w:rsidR="007A7B98" w:rsidRDefault="007A7B98" w:rsidP="007A7B98">
            <w:pPr>
              <w:widowControl w:val="0"/>
              <w:jc w:val="center"/>
              <w:rPr>
                <w:b/>
                <w:i/>
                <w:lang w:eastAsia="en-US"/>
              </w:rPr>
            </w:pPr>
            <w:r>
              <w:rPr>
                <w:b/>
                <w:i/>
                <w:lang w:eastAsia="en-US"/>
              </w:rPr>
              <w:t>76</w:t>
            </w:r>
          </w:p>
        </w:tc>
      </w:tr>
      <w:tr w:rsidR="007A7B98" w14:paraId="117B300F"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79CCB93E" w14:textId="77777777" w:rsidR="007A7B98" w:rsidRDefault="007A7B98" w:rsidP="002873DC">
            <w:pPr>
              <w:widowControl w:val="0"/>
              <w:rPr>
                <w:lang w:eastAsia="en-US"/>
              </w:rPr>
            </w:pPr>
            <w:r>
              <w:rPr>
                <w:lang w:eastAsia="en-US"/>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DEB8100" w14:textId="77777777" w:rsidR="007A7B98" w:rsidRDefault="007A7B98" w:rsidP="002873DC">
            <w:pPr>
              <w:widowControl w:val="0"/>
              <w:jc w:val="center"/>
              <w:rPr>
                <w:i/>
                <w:lang w:eastAsia="en-US"/>
              </w:rPr>
            </w:pPr>
            <w:r>
              <w:rPr>
                <w:i/>
                <w:lang w:eastAsia="en-US"/>
              </w:rPr>
              <w:t>Контрольная работа</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0EC0B20C" w14:textId="77777777" w:rsidR="007A7B98" w:rsidRDefault="007A7B98" w:rsidP="002873DC">
            <w:pPr>
              <w:widowControl w:val="0"/>
              <w:jc w:val="center"/>
              <w:rPr>
                <w:i/>
                <w:lang w:eastAsia="en-US"/>
              </w:rPr>
            </w:pPr>
            <w:r>
              <w:rPr>
                <w:i/>
                <w:lang w:eastAsia="en-US"/>
              </w:rPr>
              <w:t>Контрольная работа</w:t>
            </w:r>
          </w:p>
        </w:tc>
      </w:tr>
      <w:tr w:rsidR="007A7B98" w14:paraId="4F9C6409" w14:textId="77777777" w:rsidTr="00041251">
        <w:trPr>
          <w:trHeight w:val="20"/>
        </w:trPr>
        <w:tc>
          <w:tcPr>
            <w:tcW w:w="5096" w:type="dxa"/>
            <w:tcBorders>
              <w:top w:val="single" w:sz="4" w:space="0" w:color="000000"/>
              <w:left w:val="single" w:sz="4" w:space="0" w:color="000000"/>
              <w:bottom w:val="single" w:sz="4" w:space="0" w:color="000000"/>
              <w:right w:val="single" w:sz="4" w:space="0" w:color="000000"/>
            </w:tcBorders>
            <w:shd w:val="clear" w:color="auto" w:fill="auto"/>
          </w:tcPr>
          <w:p w14:paraId="3DEF5DAE" w14:textId="77777777" w:rsidR="007A7B98" w:rsidRDefault="007A7B98" w:rsidP="002873DC">
            <w:pPr>
              <w:widowControl w:val="0"/>
              <w:rPr>
                <w:lang w:eastAsia="en-US"/>
              </w:rPr>
            </w:pPr>
            <w:r>
              <w:rPr>
                <w:lang w:eastAsia="en-US"/>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2E9B8D3" w14:textId="77777777" w:rsidR="007A7B98" w:rsidRDefault="007A7B98" w:rsidP="002873DC">
            <w:pPr>
              <w:widowControl w:val="0"/>
              <w:jc w:val="center"/>
              <w:rPr>
                <w:i/>
                <w:lang w:eastAsia="en-US"/>
              </w:rPr>
            </w:pPr>
            <w:r>
              <w:rPr>
                <w:i/>
                <w:lang w:eastAsia="en-US"/>
              </w:rPr>
              <w:t>Зачет</w:t>
            </w:r>
          </w:p>
        </w:tc>
        <w:tc>
          <w:tcPr>
            <w:tcW w:w="2546" w:type="dxa"/>
            <w:tcBorders>
              <w:top w:val="single" w:sz="4" w:space="0" w:color="000000"/>
              <w:left w:val="single" w:sz="4" w:space="0" w:color="000000"/>
              <w:bottom w:val="single" w:sz="4" w:space="0" w:color="000000"/>
              <w:right w:val="single" w:sz="4" w:space="0" w:color="000000"/>
            </w:tcBorders>
            <w:shd w:val="clear" w:color="auto" w:fill="auto"/>
          </w:tcPr>
          <w:p w14:paraId="7B643D9B" w14:textId="77777777" w:rsidR="007A7B98" w:rsidRDefault="007A7B98" w:rsidP="002873DC">
            <w:pPr>
              <w:widowControl w:val="0"/>
              <w:jc w:val="center"/>
              <w:rPr>
                <w:i/>
                <w:lang w:eastAsia="en-US"/>
              </w:rPr>
            </w:pPr>
            <w:r>
              <w:rPr>
                <w:i/>
                <w:lang w:eastAsia="en-US"/>
              </w:rPr>
              <w:t>Зачет</w:t>
            </w:r>
          </w:p>
        </w:tc>
      </w:tr>
    </w:tbl>
    <w:p w14:paraId="3A4D3B51" w14:textId="77777777" w:rsidR="00485AC8" w:rsidRDefault="00485AC8" w:rsidP="001E230B">
      <w:pPr>
        <w:pStyle w:val="1"/>
        <w:spacing w:before="0" w:line="276" w:lineRule="auto"/>
        <w:ind w:firstLine="709"/>
        <w:jc w:val="both"/>
        <w:rPr>
          <w:rStyle w:val="10"/>
          <w:rFonts w:ascii="Times New Roman" w:hAnsi="Times New Roman" w:cs="Times New Roman"/>
          <w:b/>
          <w:color w:val="000000" w:themeColor="text1"/>
          <w:sz w:val="28"/>
          <w:szCs w:val="28"/>
        </w:rPr>
      </w:pPr>
      <w:bookmarkStart w:id="13" w:name="_Toc84922273"/>
      <w:bookmarkStart w:id="14" w:name="_Toc136719041"/>
    </w:p>
    <w:p w14:paraId="79032E54" w14:textId="77777777" w:rsidR="00A06749" w:rsidRDefault="00A06749" w:rsidP="001E230B">
      <w:pPr>
        <w:pStyle w:val="1"/>
        <w:spacing w:before="0" w:line="276" w:lineRule="auto"/>
        <w:ind w:firstLine="709"/>
        <w:jc w:val="both"/>
        <w:rPr>
          <w:rStyle w:val="10"/>
          <w:rFonts w:ascii="Times New Roman" w:hAnsi="Times New Roman" w:cs="Times New Roman"/>
          <w:b/>
          <w:color w:val="000000" w:themeColor="text1"/>
          <w:sz w:val="28"/>
          <w:szCs w:val="28"/>
        </w:rPr>
      </w:pPr>
    </w:p>
    <w:p w14:paraId="2E958A5C" w14:textId="416C764D" w:rsidR="001128A5" w:rsidRPr="00BE515B" w:rsidRDefault="000B1484" w:rsidP="001E230B">
      <w:pPr>
        <w:pStyle w:val="1"/>
        <w:spacing w:before="0" w:line="276" w:lineRule="auto"/>
        <w:ind w:firstLine="709"/>
        <w:jc w:val="both"/>
        <w:rPr>
          <w:rStyle w:val="10"/>
          <w:rFonts w:ascii="Times New Roman" w:hAnsi="Times New Roman" w:cs="Times New Roman"/>
          <w:b/>
          <w:color w:val="000000" w:themeColor="text1"/>
          <w:sz w:val="28"/>
          <w:szCs w:val="28"/>
        </w:rPr>
      </w:pPr>
      <w:r w:rsidRPr="00BE515B">
        <w:rPr>
          <w:rStyle w:val="10"/>
          <w:rFonts w:ascii="Times New Roman" w:hAnsi="Times New Roman" w:cs="Times New Roman"/>
          <w:b/>
          <w:color w:val="000000" w:themeColor="text1"/>
          <w:sz w:val="28"/>
          <w:szCs w:val="28"/>
        </w:rPr>
        <w:t xml:space="preserve">5. </w:t>
      </w:r>
      <w:bookmarkStart w:id="15" w:name="_Toc92533359"/>
      <w:bookmarkStart w:id="16" w:name="_Toc28560383"/>
      <w:bookmarkEnd w:id="13"/>
      <w:r w:rsidRPr="00BE515B">
        <w:rPr>
          <w:rStyle w:val="10"/>
          <w:rFonts w:ascii="Times New Roman" w:hAnsi="Times New Roman" w:cs="Times New Roman"/>
          <w:b/>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Start w:id="17" w:name="_Toc84922274"/>
      <w:bookmarkEnd w:id="14"/>
      <w:bookmarkEnd w:id="15"/>
      <w:bookmarkEnd w:id="16"/>
    </w:p>
    <w:p w14:paraId="39E9C5A3" w14:textId="77777777" w:rsidR="001128A5" w:rsidRPr="00BE515B" w:rsidRDefault="000B1484" w:rsidP="001E230B">
      <w:pPr>
        <w:pStyle w:val="1"/>
        <w:spacing w:before="0" w:line="276" w:lineRule="auto"/>
        <w:ind w:firstLine="709"/>
        <w:jc w:val="both"/>
        <w:rPr>
          <w:rStyle w:val="10"/>
          <w:rFonts w:ascii="Times New Roman" w:hAnsi="Times New Roman" w:cs="Times New Roman"/>
          <w:b/>
          <w:bCs/>
          <w:color w:val="000000" w:themeColor="text1"/>
          <w:sz w:val="28"/>
          <w:szCs w:val="28"/>
        </w:rPr>
      </w:pPr>
      <w:bookmarkStart w:id="18" w:name="_Toc136719042"/>
      <w:r w:rsidRPr="00BE515B">
        <w:rPr>
          <w:rStyle w:val="10"/>
          <w:rFonts w:ascii="Times New Roman" w:hAnsi="Times New Roman" w:cs="Times New Roman"/>
          <w:b/>
          <w:bCs/>
          <w:color w:val="000000" w:themeColor="text1"/>
          <w:sz w:val="28"/>
          <w:szCs w:val="28"/>
        </w:rPr>
        <w:t>5.1. Содержание дисциплины</w:t>
      </w:r>
      <w:bookmarkEnd w:id="17"/>
      <w:bookmarkEnd w:id="18"/>
    </w:p>
    <w:p w14:paraId="3E009228" w14:textId="0C5A5F83" w:rsidR="003202EB" w:rsidRPr="00A335C2" w:rsidRDefault="000B1484" w:rsidP="001E230B">
      <w:pPr>
        <w:spacing w:line="276" w:lineRule="auto"/>
        <w:ind w:firstLine="708"/>
        <w:rPr>
          <w:b/>
          <w:sz w:val="28"/>
          <w:szCs w:val="28"/>
        </w:rPr>
      </w:pPr>
      <w:r>
        <w:rPr>
          <w:b/>
          <w:sz w:val="28"/>
          <w:szCs w:val="28"/>
        </w:rPr>
        <w:t xml:space="preserve">Тема 1. </w:t>
      </w:r>
      <w:r w:rsidR="003202EB" w:rsidRPr="00A335C2">
        <w:rPr>
          <w:b/>
          <w:sz w:val="28"/>
          <w:szCs w:val="28"/>
        </w:rPr>
        <w:t>Основы казначейского сопровождения</w:t>
      </w:r>
      <w:r w:rsidR="00CF54D9">
        <w:rPr>
          <w:b/>
          <w:sz w:val="28"/>
          <w:szCs w:val="28"/>
        </w:rPr>
        <w:t xml:space="preserve"> контрактов</w:t>
      </w:r>
    </w:p>
    <w:p w14:paraId="74B5B4FD" w14:textId="48413B4C" w:rsidR="003600E3" w:rsidRDefault="005F2EBD" w:rsidP="001E230B">
      <w:pPr>
        <w:spacing w:line="276" w:lineRule="auto"/>
        <w:ind w:firstLine="709"/>
        <w:jc w:val="both"/>
        <w:rPr>
          <w:sz w:val="28"/>
          <w:szCs w:val="28"/>
        </w:rPr>
      </w:pPr>
      <w:r>
        <w:rPr>
          <w:sz w:val="28"/>
          <w:szCs w:val="28"/>
        </w:rPr>
        <w:t>Предпосылки, цель и основные этапы развития механизма казначейского сопровождения контрактов.</w:t>
      </w:r>
      <w:r w:rsidR="003202EB">
        <w:rPr>
          <w:sz w:val="28"/>
          <w:szCs w:val="28"/>
        </w:rPr>
        <w:t xml:space="preserve"> </w:t>
      </w:r>
      <w:r w:rsidR="003202EB" w:rsidRPr="003202EB">
        <w:rPr>
          <w:sz w:val="28"/>
          <w:szCs w:val="28"/>
        </w:rPr>
        <w:t>Нормативн</w:t>
      </w:r>
      <w:r w:rsidR="0002609C">
        <w:rPr>
          <w:sz w:val="28"/>
          <w:szCs w:val="28"/>
        </w:rPr>
        <w:t>о-правовое регулирование</w:t>
      </w:r>
      <w:r w:rsidR="003202EB" w:rsidRPr="003202EB">
        <w:rPr>
          <w:sz w:val="28"/>
          <w:szCs w:val="28"/>
        </w:rPr>
        <w:t xml:space="preserve"> казначейско</w:t>
      </w:r>
      <w:r w:rsidR="0002609C">
        <w:rPr>
          <w:sz w:val="28"/>
          <w:szCs w:val="28"/>
        </w:rPr>
        <w:t>го</w:t>
      </w:r>
      <w:r w:rsidR="003202EB" w:rsidRPr="003202EB">
        <w:rPr>
          <w:sz w:val="28"/>
          <w:szCs w:val="28"/>
        </w:rPr>
        <w:t xml:space="preserve"> сопровождени</w:t>
      </w:r>
      <w:r w:rsidR="0002609C">
        <w:rPr>
          <w:sz w:val="28"/>
          <w:szCs w:val="28"/>
        </w:rPr>
        <w:t>я</w:t>
      </w:r>
      <w:r w:rsidR="003202EB">
        <w:rPr>
          <w:sz w:val="28"/>
          <w:szCs w:val="28"/>
        </w:rPr>
        <w:t xml:space="preserve"> контрактов</w:t>
      </w:r>
      <w:r w:rsidR="003202EB" w:rsidRPr="003202EB">
        <w:rPr>
          <w:sz w:val="28"/>
          <w:szCs w:val="28"/>
        </w:rPr>
        <w:t>.</w:t>
      </w:r>
      <w:r w:rsidR="003202EB">
        <w:rPr>
          <w:sz w:val="28"/>
          <w:szCs w:val="28"/>
        </w:rPr>
        <w:t xml:space="preserve"> </w:t>
      </w:r>
      <w:r w:rsidR="0002609C">
        <w:rPr>
          <w:sz w:val="28"/>
          <w:szCs w:val="28"/>
        </w:rPr>
        <w:t xml:space="preserve">Объекты казначейского сопровождения. </w:t>
      </w:r>
      <w:r w:rsidR="001D760B">
        <w:rPr>
          <w:sz w:val="28"/>
          <w:szCs w:val="28"/>
        </w:rPr>
        <w:t xml:space="preserve">Субъекты казначейского сопровождения. </w:t>
      </w:r>
      <w:r w:rsidR="00FB0435">
        <w:rPr>
          <w:sz w:val="28"/>
          <w:szCs w:val="28"/>
        </w:rPr>
        <w:t xml:space="preserve">Участники казначейского сопровождения. </w:t>
      </w:r>
      <w:r w:rsidR="002C638B" w:rsidRPr="002C638B">
        <w:rPr>
          <w:sz w:val="28"/>
          <w:szCs w:val="28"/>
        </w:rPr>
        <w:t>Виды целевых средств</w:t>
      </w:r>
      <w:r w:rsidR="0002609C">
        <w:rPr>
          <w:sz w:val="28"/>
          <w:szCs w:val="28"/>
        </w:rPr>
        <w:t xml:space="preserve"> федерального бюджета, бюджетов субъектов (муниципальных образований) Российской Федерации</w:t>
      </w:r>
      <w:r w:rsidR="002C638B" w:rsidRPr="002C638B">
        <w:rPr>
          <w:sz w:val="28"/>
          <w:szCs w:val="28"/>
        </w:rPr>
        <w:t>, подлежащих казначейскому сопровождению.</w:t>
      </w:r>
      <w:r w:rsidR="0002609C">
        <w:rPr>
          <w:sz w:val="28"/>
          <w:szCs w:val="28"/>
        </w:rPr>
        <w:t xml:space="preserve"> </w:t>
      </w:r>
      <w:r w:rsidR="003202EB" w:rsidRPr="00A4135C">
        <w:rPr>
          <w:sz w:val="28"/>
          <w:szCs w:val="28"/>
        </w:rPr>
        <w:t>Перечень средств, не подлежащих казначейскому сопровождению</w:t>
      </w:r>
      <w:r w:rsidR="003202EB">
        <w:rPr>
          <w:sz w:val="28"/>
          <w:szCs w:val="28"/>
        </w:rPr>
        <w:t xml:space="preserve">. </w:t>
      </w:r>
      <w:r w:rsidR="0002609C">
        <w:rPr>
          <w:sz w:val="28"/>
          <w:szCs w:val="28"/>
        </w:rPr>
        <w:t>Обязательные условия государственных контрактов (договоров, соглашений) с казначейским сопровождением.</w:t>
      </w:r>
      <w:r w:rsidR="003600E3">
        <w:rPr>
          <w:sz w:val="28"/>
          <w:szCs w:val="28"/>
        </w:rPr>
        <w:t xml:space="preserve"> Виды казначейского сопровождения.</w:t>
      </w:r>
    </w:p>
    <w:p w14:paraId="21678328" w14:textId="335EDBEE" w:rsidR="00D54B6D" w:rsidRDefault="00262CE3" w:rsidP="001E230B">
      <w:pPr>
        <w:spacing w:line="276" w:lineRule="auto"/>
        <w:ind w:firstLine="709"/>
        <w:jc w:val="both"/>
        <w:rPr>
          <w:sz w:val="28"/>
          <w:szCs w:val="28"/>
        </w:rPr>
      </w:pPr>
      <w:r>
        <w:rPr>
          <w:sz w:val="28"/>
          <w:szCs w:val="28"/>
        </w:rPr>
        <w:t xml:space="preserve">Порядок </w:t>
      </w:r>
      <w:r w:rsidR="001D760B">
        <w:rPr>
          <w:sz w:val="28"/>
          <w:szCs w:val="28"/>
        </w:rPr>
        <w:t>резервирования</w:t>
      </w:r>
      <w:r w:rsidR="00F5276F">
        <w:rPr>
          <w:sz w:val="28"/>
          <w:szCs w:val="28"/>
        </w:rPr>
        <w:t>,</w:t>
      </w:r>
      <w:r w:rsidR="001D760B">
        <w:rPr>
          <w:sz w:val="28"/>
          <w:szCs w:val="28"/>
        </w:rPr>
        <w:t xml:space="preserve"> </w:t>
      </w:r>
      <w:r>
        <w:rPr>
          <w:sz w:val="28"/>
          <w:szCs w:val="28"/>
        </w:rPr>
        <w:t>открытия</w:t>
      </w:r>
      <w:r w:rsidR="0029139A">
        <w:rPr>
          <w:sz w:val="28"/>
          <w:szCs w:val="28"/>
        </w:rPr>
        <w:t>, переоформления</w:t>
      </w:r>
      <w:r w:rsidRPr="00A4135C">
        <w:rPr>
          <w:sz w:val="28"/>
          <w:szCs w:val="28"/>
        </w:rPr>
        <w:t xml:space="preserve"> </w:t>
      </w:r>
      <w:r w:rsidR="00F5276F">
        <w:rPr>
          <w:sz w:val="28"/>
          <w:szCs w:val="28"/>
        </w:rPr>
        <w:t xml:space="preserve">и закрытия </w:t>
      </w:r>
      <w:r w:rsidRPr="00A4135C">
        <w:rPr>
          <w:sz w:val="28"/>
          <w:szCs w:val="28"/>
        </w:rPr>
        <w:t>лицевы</w:t>
      </w:r>
      <w:r>
        <w:rPr>
          <w:sz w:val="28"/>
          <w:szCs w:val="28"/>
        </w:rPr>
        <w:t>х</w:t>
      </w:r>
      <w:r w:rsidRPr="00A4135C">
        <w:rPr>
          <w:sz w:val="28"/>
          <w:szCs w:val="28"/>
        </w:rPr>
        <w:t xml:space="preserve"> счет</w:t>
      </w:r>
      <w:r>
        <w:rPr>
          <w:sz w:val="28"/>
          <w:szCs w:val="28"/>
        </w:rPr>
        <w:t>ов</w:t>
      </w:r>
      <w:r w:rsidR="0002609C" w:rsidRPr="0002609C">
        <w:rPr>
          <w:sz w:val="28"/>
          <w:szCs w:val="28"/>
        </w:rPr>
        <w:t xml:space="preserve"> </w:t>
      </w:r>
      <w:r w:rsidR="0002609C" w:rsidRPr="00A4135C">
        <w:rPr>
          <w:sz w:val="28"/>
          <w:szCs w:val="28"/>
        </w:rPr>
        <w:t xml:space="preserve">с кодом </w:t>
      </w:r>
      <w:r w:rsidR="0002609C">
        <w:rPr>
          <w:sz w:val="28"/>
          <w:szCs w:val="28"/>
        </w:rPr>
        <w:t>«</w:t>
      </w:r>
      <w:r w:rsidR="0002609C" w:rsidRPr="00A4135C">
        <w:rPr>
          <w:sz w:val="28"/>
          <w:szCs w:val="28"/>
        </w:rPr>
        <w:t>71</w:t>
      </w:r>
      <w:r w:rsidR="0002609C">
        <w:rPr>
          <w:sz w:val="28"/>
          <w:szCs w:val="28"/>
        </w:rPr>
        <w:t>»</w:t>
      </w:r>
      <w:r w:rsidRPr="00A4135C">
        <w:rPr>
          <w:sz w:val="28"/>
          <w:szCs w:val="28"/>
        </w:rPr>
        <w:t>, предназначенны</w:t>
      </w:r>
      <w:r w:rsidR="0002609C">
        <w:rPr>
          <w:sz w:val="28"/>
          <w:szCs w:val="28"/>
        </w:rPr>
        <w:t>х</w:t>
      </w:r>
      <w:r w:rsidRPr="00A4135C">
        <w:rPr>
          <w:sz w:val="28"/>
          <w:szCs w:val="28"/>
        </w:rPr>
        <w:t xml:space="preserve"> для учета операций со средствами участников казначейского сопровождения</w:t>
      </w:r>
      <w:r>
        <w:rPr>
          <w:sz w:val="28"/>
          <w:szCs w:val="28"/>
        </w:rPr>
        <w:t>.</w:t>
      </w:r>
      <w:r w:rsidRPr="00262CE3">
        <w:rPr>
          <w:sz w:val="28"/>
          <w:szCs w:val="28"/>
        </w:rPr>
        <w:t xml:space="preserve"> </w:t>
      </w:r>
      <w:r w:rsidR="00815974">
        <w:rPr>
          <w:sz w:val="28"/>
          <w:szCs w:val="28"/>
        </w:rPr>
        <w:t xml:space="preserve">Бюджетный мониторинг участников казначейского сопровождения при открытии лицевого счета. </w:t>
      </w:r>
      <w:r w:rsidR="008D5F62">
        <w:rPr>
          <w:sz w:val="28"/>
          <w:szCs w:val="28"/>
        </w:rPr>
        <w:t>Отказ (приостановление) в открытии лицевого счета как м</w:t>
      </w:r>
      <w:r w:rsidR="00815974">
        <w:rPr>
          <w:sz w:val="28"/>
          <w:szCs w:val="28"/>
        </w:rPr>
        <w:t>ер</w:t>
      </w:r>
      <w:r w:rsidR="008D5F62">
        <w:rPr>
          <w:sz w:val="28"/>
          <w:szCs w:val="28"/>
        </w:rPr>
        <w:t>а</w:t>
      </w:r>
      <w:r w:rsidR="00815974">
        <w:rPr>
          <w:sz w:val="28"/>
          <w:szCs w:val="28"/>
        </w:rPr>
        <w:t xml:space="preserve"> реагирования </w:t>
      </w:r>
      <w:r w:rsidR="008D5F62">
        <w:rPr>
          <w:sz w:val="28"/>
          <w:szCs w:val="28"/>
        </w:rPr>
        <w:t>на</w:t>
      </w:r>
      <w:r w:rsidR="00815974">
        <w:rPr>
          <w:sz w:val="28"/>
          <w:szCs w:val="28"/>
        </w:rPr>
        <w:t xml:space="preserve"> наличи</w:t>
      </w:r>
      <w:r w:rsidR="008D5F62">
        <w:rPr>
          <w:sz w:val="28"/>
          <w:szCs w:val="28"/>
        </w:rPr>
        <w:t>е</w:t>
      </w:r>
      <w:r w:rsidR="00815974">
        <w:rPr>
          <w:sz w:val="28"/>
          <w:szCs w:val="28"/>
        </w:rPr>
        <w:t xml:space="preserve"> информации о </w:t>
      </w:r>
      <w:r w:rsidR="008D5F62">
        <w:rPr>
          <w:sz w:val="28"/>
          <w:szCs w:val="28"/>
        </w:rPr>
        <w:t xml:space="preserve">признаках </w:t>
      </w:r>
      <w:r w:rsidR="00815974">
        <w:rPr>
          <w:sz w:val="28"/>
          <w:szCs w:val="28"/>
        </w:rPr>
        <w:t>финансовых нарушени</w:t>
      </w:r>
      <w:r w:rsidR="008D5F62">
        <w:rPr>
          <w:sz w:val="28"/>
          <w:szCs w:val="28"/>
        </w:rPr>
        <w:t xml:space="preserve">й.  </w:t>
      </w:r>
      <w:r w:rsidR="0085188E">
        <w:rPr>
          <w:sz w:val="28"/>
          <w:szCs w:val="28"/>
        </w:rPr>
        <w:t>Порядок в</w:t>
      </w:r>
      <w:r w:rsidRPr="00A4135C">
        <w:rPr>
          <w:sz w:val="28"/>
          <w:szCs w:val="28"/>
        </w:rPr>
        <w:t>едени</w:t>
      </w:r>
      <w:r w:rsidR="0085188E">
        <w:rPr>
          <w:sz w:val="28"/>
          <w:szCs w:val="28"/>
        </w:rPr>
        <w:t>я</w:t>
      </w:r>
      <w:r w:rsidRPr="00A4135C">
        <w:rPr>
          <w:sz w:val="28"/>
          <w:szCs w:val="28"/>
        </w:rPr>
        <w:t xml:space="preserve"> и использование лицевого счета (режим лицевого счета)</w:t>
      </w:r>
      <w:r>
        <w:rPr>
          <w:sz w:val="28"/>
          <w:szCs w:val="28"/>
        </w:rPr>
        <w:t xml:space="preserve"> для </w:t>
      </w:r>
      <w:r w:rsidRPr="00A4135C">
        <w:rPr>
          <w:sz w:val="28"/>
          <w:szCs w:val="28"/>
        </w:rPr>
        <w:t>осуществляются операци</w:t>
      </w:r>
      <w:r>
        <w:rPr>
          <w:sz w:val="28"/>
          <w:szCs w:val="28"/>
        </w:rPr>
        <w:t>й</w:t>
      </w:r>
      <w:r w:rsidRPr="00A4135C">
        <w:rPr>
          <w:sz w:val="28"/>
          <w:szCs w:val="28"/>
        </w:rPr>
        <w:t xml:space="preserve"> </w:t>
      </w:r>
      <w:r>
        <w:rPr>
          <w:sz w:val="28"/>
          <w:szCs w:val="28"/>
        </w:rPr>
        <w:t>со средствами участников казначейского сопровождения контрактов</w:t>
      </w:r>
      <w:r w:rsidRPr="00A4135C">
        <w:rPr>
          <w:sz w:val="28"/>
          <w:szCs w:val="28"/>
        </w:rPr>
        <w:t>.</w:t>
      </w:r>
      <w:r w:rsidR="002D768C" w:rsidRPr="002D768C">
        <w:rPr>
          <w:sz w:val="28"/>
          <w:szCs w:val="28"/>
        </w:rPr>
        <w:t xml:space="preserve"> </w:t>
      </w:r>
    </w:p>
    <w:p w14:paraId="67316691" w14:textId="77777777" w:rsidR="001814B5" w:rsidRDefault="008D5F62" w:rsidP="001E230B">
      <w:pPr>
        <w:spacing w:line="276" w:lineRule="auto"/>
        <w:ind w:firstLine="709"/>
        <w:jc w:val="both"/>
        <w:rPr>
          <w:sz w:val="28"/>
          <w:szCs w:val="28"/>
        </w:rPr>
      </w:pPr>
      <w:r>
        <w:rPr>
          <w:sz w:val="28"/>
          <w:szCs w:val="28"/>
        </w:rPr>
        <w:t xml:space="preserve">Санкционирование операций со средствами участников казначейского сопровождения. </w:t>
      </w:r>
      <w:r w:rsidR="00777DD4">
        <w:rPr>
          <w:bCs/>
          <w:sz w:val="28"/>
          <w:szCs w:val="28"/>
        </w:rPr>
        <w:t xml:space="preserve">Сведения об операциях с целевыми средствами: порядок утверждения, представления, изменения. </w:t>
      </w:r>
      <w:r w:rsidR="00777DD4">
        <w:rPr>
          <w:sz w:val="28"/>
          <w:szCs w:val="28"/>
        </w:rPr>
        <w:t>Б</w:t>
      </w:r>
      <w:r w:rsidR="00777DD4" w:rsidRPr="005065D8">
        <w:rPr>
          <w:sz w:val="28"/>
          <w:szCs w:val="28"/>
        </w:rPr>
        <w:t>юджетн</w:t>
      </w:r>
      <w:r w:rsidR="00777DD4">
        <w:rPr>
          <w:sz w:val="28"/>
          <w:szCs w:val="28"/>
        </w:rPr>
        <w:t>ый</w:t>
      </w:r>
      <w:r w:rsidR="00777DD4" w:rsidRPr="005065D8">
        <w:rPr>
          <w:sz w:val="28"/>
          <w:szCs w:val="28"/>
        </w:rPr>
        <w:t xml:space="preserve"> мониторинг</w:t>
      </w:r>
      <w:r w:rsidR="00777DD4">
        <w:rPr>
          <w:sz w:val="28"/>
          <w:szCs w:val="28"/>
        </w:rPr>
        <w:t xml:space="preserve"> </w:t>
      </w:r>
      <w:r w:rsidR="00777DD4" w:rsidRPr="005065D8">
        <w:rPr>
          <w:sz w:val="28"/>
          <w:szCs w:val="28"/>
        </w:rPr>
        <w:t>распоряжений о совершении казначейских платежей, предоставленных участником казначейского сопровождения</w:t>
      </w:r>
      <w:r w:rsidR="00777DD4">
        <w:rPr>
          <w:sz w:val="28"/>
          <w:szCs w:val="28"/>
        </w:rPr>
        <w:t xml:space="preserve">. Бюджетный мониторинг </w:t>
      </w:r>
      <w:r w:rsidR="00777DD4" w:rsidRPr="005065D8">
        <w:rPr>
          <w:sz w:val="28"/>
          <w:szCs w:val="28"/>
        </w:rPr>
        <w:t>информации, содержащейся в распоряжениях региональных (муниципальных) участников казначейского сопровождения, предоставленн</w:t>
      </w:r>
      <w:r w:rsidR="00011220">
        <w:rPr>
          <w:sz w:val="28"/>
          <w:szCs w:val="28"/>
        </w:rPr>
        <w:t>ых</w:t>
      </w:r>
      <w:r w:rsidR="00777DD4" w:rsidRPr="005065D8">
        <w:rPr>
          <w:sz w:val="28"/>
          <w:szCs w:val="28"/>
        </w:rPr>
        <w:t xml:space="preserve"> финансовым органом.</w:t>
      </w:r>
      <w:r w:rsidR="00777DD4">
        <w:rPr>
          <w:sz w:val="28"/>
          <w:szCs w:val="28"/>
        </w:rPr>
        <w:t xml:space="preserve"> </w:t>
      </w:r>
      <w:r w:rsidR="00357437">
        <w:rPr>
          <w:sz w:val="28"/>
          <w:szCs w:val="28"/>
        </w:rPr>
        <w:t>Запрет (отказ) на осуществление операции на лицевом счете участника казначейского сопровождения.</w:t>
      </w:r>
    </w:p>
    <w:p w14:paraId="00B6B77B" w14:textId="4F866FEC" w:rsidR="00357437" w:rsidRDefault="00357437" w:rsidP="001E230B">
      <w:pPr>
        <w:spacing w:line="276" w:lineRule="auto"/>
        <w:ind w:firstLine="709"/>
        <w:jc w:val="both"/>
        <w:rPr>
          <w:sz w:val="28"/>
          <w:szCs w:val="28"/>
        </w:rPr>
      </w:pPr>
      <w:r>
        <w:rPr>
          <w:sz w:val="28"/>
          <w:szCs w:val="28"/>
        </w:rPr>
        <w:t>К</w:t>
      </w:r>
      <w:r w:rsidRPr="003F46BB">
        <w:rPr>
          <w:sz w:val="28"/>
          <w:szCs w:val="28"/>
        </w:rPr>
        <w:t>лассификатор признаков финансовых нарушений участников казначейского сопровождения</w:t>
      </w:r>
      <w:r>
        <w:rPr>
          <w:sz w:val="28"/>
          <w:szCs w:val="28"/>
        </w:rPr>
        <w:t>.</w:t>
      </w:r>
    </w:p>
    <w:p w14:paraId="0B247C90" w14:textId="261852EE" w:rsidR="001128A5" w:rsidRDefault="000B1484" w:rsidP="001E230B">
      <w:pPr>
        <w:spacing w:line="276" w:lineRule="auto"/>
        <w:ind w:firstLine="709"/>
        <w:jc w:val="both"/>
        <w:rPr>
          <w:b/>
          <w:bCs/>
          <w:sz w:val="28"/>
          <w:szCs w:val="28"/>
        </w:rPr>
      </w:pPr>
      <w:r>
        <w:rPr>
          <w:b/>
          <w:bCs/>
          <w:sz w:val="28"/>
          <w:szCs w:val="28"/>
        </w:rPr>
        <w:t xml:space="preserve">Тема 2. </w:t>
      </w:r>
      <w:r w:rsidR="00CF54D9">
        <w:rPr>
          <w:b/>
          <w:bCs/>
          <w:sz w:val="28"/>
          <w:szCs w:val="28"/>
        </w:rPr>
        <w:t>Расширенное казначейское сопровождение контрактов</w:t>
      </w:r>
    </w:p>
    <w:p w14:paraId="0C710C14" w14:textId="48BEDFF9" w:rsidR="001D760B" w:rsidRDefault="00CF54D9" w:rsidP="001E230B">
      <w:pPr>
        <w:spacing w:line="276" w:lineRule="auto"/>
        <w:ind w:firstLine="709"/>
        <w:jc w:val="both"/>
        <w:rPr>
          <w:sz w:val="28"/>
          <w:szCs w:val="28"/>
        </w:rPr>
      </w:pPr>
      <w:r w:rsidRPr="00A4135C">
        <w:rPr>
          <w:sz w:val="28"/>
          <w:szCs w:val="28"/>
        </w:rPr>
        <w:t>Порядок и случаи осуществления</w:t>
      </w:r>
      <w:r>
        <w:rPr>
          <w:sz w:val="28"/>
          <w:szCs w:val="28"/>
        </w:rPr>
        <w:t xml:space="preserve"> </w:t>
      </w:r>
      <w:r w:rsidR="00011220">
        <w:rPr>
          <w:sz w:val="28"/>
          <w:szCs w:val="28"/>
        </w:rPr>
        <w:t xml:space="preserve">расширенного </w:t>
      </w:r>
      <w:r>
        <w:rPr>
          <w:sz w:val="28"/>
          <w:szCs w:val="28"/>
        </w:rPr>
        <w:t>казначейского сопровождения контрактов.</w:t>
      </w:r>
      <w:r w:rsidR="003E2250">
        <w:rPr>
          <w:sz w:val="28"/>
          <w:szCs w:val="28"/>
        </w:rPr>
        <w:t xml:space="preserve"> </w:t>
      </w:r>
      <w:r w:rsidRPr="00A4135C">
        <w:rPr>
          <w:sz w:val="28"/>
          <w:szCs w:val="28"/>
        </w:rPr>
        <w:t>Правила расширенного казначейского сопровождения</w:t>
      </w:r>
      <w:r w:rsidR="00C46A24">
        <w:rPr>
          <w:sz w:val="28"/>
          <w:szCs w:val="28"/>
        </w:rPr>
        <w:t>.</w:t>
      </w:r>
      <w:r w:rsidR="00C46A24" w:rsidRPr="00C46A24">
        <w:rPr>
          <w:sz w:val="28"/>
          <w:szCs w:val="28"/>
        </w:rPr>
        <w:t xml:space="preserve"> </w:t>
      </w:r>
      <w:r w:rsidR="001D760B">
        <w:rPr>
          <w:sz w:val="28"/>
          <w:szCs w:val="28"/>
        </w:rPr>
        <w:t xml:space="preserve">Регламент проведения проверки </w:t>
      </w:r>
      <w:r w:rsidR="001D760B" w:rsidRPr="00A4135C">
        <w:rPr>
          <w:sz w:val="28"/>
          <w:szCs w:val="28"/>
        </w:rPr>
        <w:t xml:space="preserve">соответствия фактически поставленных товаров (выполненных </w:t>
      </w:r>
      <w:r w:rsidR="001D760B" w:rsidRPr="00A4135C">
        <w:rPr>
          <w:sz w:val="28"/>
          <w:szCs w:val="28"/>
        </w:rPr>
        <w:lastRenderedPageBreak/>
        <w:t>работ, оказанных услуг)</w:t>
      </w:r>
      <w:r w:rsidR="001D760B">
        <w:rPr>
          <w:sz w:val="28"/>
          <w:szCs w:val="28"/>
        </w:rPr>
        <w:t xml:space="preserve"> государственному контракту (договору). </w:t>
      </w:r>
      <w:r w:rsidR="004619EA">
        <w:rPr>
          <w:sz w:val="28"/>
          <w:szCs w:val="28"/>
        </w:rPr>
        <w:t xml:space="preserve">Визуальный осмотр. Объект осмотра. Объект проверки при осмотре. Срок осмотра. Организация и порядок осуществления осмотра. </w:t>
      </w:r>
      <w:r w:rsidR="001D760B">
        <w:rPr>
          <w:sz w:val="28"/>
          <w:szCs w:val="28"/>
        </w:rPr>
        <w:t>Оформление результатов осмотра.</w:t>
      </w:r>
    </w:p>
    <w:p w14:paraId="4F8EAA79" w14:textId="38EA1C20" w:rsidR="00151902" w:rsidRDefault="004619EA" w:rsidP="001E230B">
      <w:pPr>
        <w:spacing w:line="276" w:lineRule="auto"/>
        <w:ind w:firstLine="709"/>
        <w:jc w:val="both"/>
        <w:rPr>
          <w:bCs/>
          <w:sz w:val="28"/>
          <w:szCs w:val="28"/>
        </w:rPr>
      </w:pPr>
      <w:r>
        <w:rPr>
          <w:sz w:val="28"/>
          <w:szCs w:val="28"/>
        </w:rPr>
        <w:t xml:space="preserve">Порядок проведения проверки </w:t>
      </w:r>
      <w:r w:rsidRPr="00A4135C">
        <w:rPr>
          <w:sz w:val="28"/>
          <w:szCs w:val="28"/>
        </w:rPr>
        <w:t>соответствия фактических затрат данным раздельного учета результатов финансово-хозяйственной деятельности по государственному контракту</w:t>
      </w:r>
      <w:r>
        <w:rPr>
          <w:sz w:val="28"/>
          <w:szCs w:val="28"/>
        </w:rPr>
        <w:t xml:space="preserve"> (</w:t>
      </w:r>
      <w:r w:rsidRPr="00A4135C">
        <w:rPr>
          <w:sz w:val="28"/>
          <w:szCs w:val="28"/>
        </w:rPr>
        <w:t>договору</w:t>
      </w:r>
      <w:r>
        <w:rPr>
          <w:sz w:val="28"/>
          <w:szCs w:val="28"/>
        </w:rPr>
        <w:t xml:space="preserve">). Камеральная и выездная проверки. Срок проведения проверки. Направления проверки. </w:t>
      </w:r>
      <w:r w:rsidRPr="00A335C2">
        <w:rPr>
          <w:sz w:val="28"/>
          <w:szCs w:val="28"/>
        </w:rPr>
        <w:t>Документы, представляемые объектом проверки в целях проведения проверки</w:t>
      </w:r>
      <w:r>
        <w:rPr>
          <w:sz w:val="28"/>
          <w:szCs w:val="28"/>
        </w:rPr>
        <w:t>.</w:t>
      </w:r>
      <w:r w:rsidRPr="005874BB">
        <w:rPr>
          <w:bCs/>
          <w:i/>
          <w:iCs/>
          <w:sz w:val="28"/>
          <w:szCs w:val="28"/>
        </w:rPr>
        <w:t xml:space="preserve"> </w:t>
      </w:r>
      <w:r w:rsidRPr="005874BB">
        <w:rPr>
          <w:bCs/>
          <w:sz w:val="28"/>
          <w:szCs w:val="28"/>
        </w:rPr>
        <w:t>Организация и проведение проверки</w:t>
      </w:r>
      <w:r>
        <w:rPr>
          <w:bCs/>
          <w:sz w:val="28"/>
          <w:szCs w:val="28"/>
        </w:rPr>
        <w:t xml:space="preserve">. </w:t>
      </w:r>
      <w:r w:rsidR="00151902">
        <w:rPr>
          <w:bCs/>
          <w:sz w:val="28"/>
          <w:szCs w:val="28"/>
        </w:rPr>
        <w:t>Оформление результатов проверки.</w:t>
      </w:r>
      <w:r w:rsidR="001B73B8">
        <w:rPr>
          <w:bCs/>
          <w:sz w:val="28"/>
          <w:szCs w:val="28"/>
        </w:rPr>
        <w:t xml:space="preserve"> </w:t>
      </w:r>
      <w:r w:rsidR="00151902">
        <w:rPr>
          <w:bCs/>
          <w:sz w:val="28"/>
          <w:szCs w:val="28"/>
        </w:rPr>
        <w:t>Правила экономического обоснования затрат при окончательном расчете. Экономически обоснованные затраты. Расходная декларация</w:t>
      </w:r>
      <w:r w:rsidR="001B73B8">
        <w:rPr>
          <w:bCs/>
          <w:sz w:val="28"/>
          <w:szCs w:val="28"/>
        </w:rPr>
        <w:t>.</w:t>
      </w:r>
    </w:p>
    <w:p w14:paraId="225BA9A3" w14:textId="56E42809" w:rsidR="009F7666" w:rsidRDefault="00C46A24" w:rsidP="001E230B">
      <w:pPr>
        <w:spacing w:line="276" w:lineRule="auto"/>
        <w:ind w:firstLine="709"/>
        <w:jc w:val="both"/>
        <w:rPr>
          <w:sz w:val="28"/>
          <w:szCs w:val="28"/>
        </w:rPr>
      </w:pPr>
      <w:r>
        <w:rPr>
          <w:sz w:val="28"/>
          <w:szCs w:val="28"/>
        </w:rPr>
        <w:t>С</w:t>
      </w:r>
      <w:r w:rsidRPr="00A4135C">
        <w:rPr>
          <w:sz w:val="28"/>
          <w:szCs w:val="28"/>
        </w:rPr>
        <w:t>анкционировани</w:t>
      </w:r>
      <w:r>
        <w:rPr>
          <w:sz w:val="28"/>
          <w:szCs w:val="28"/>
        </w:rPr>
        <w:t>е</w:t>
      </w:r>
      <w:r w:rsidRPr="00A4135C">
        <w:rPr>
          <w:sz w:val="28"/>
          <w:szCs w:val="28"/>
        </w:rPr>
        <w:t xml:space="preserve"> операций со средствами участников </w:t>
      </w:r>
      <w:r>
        <w:rPr>
          <w:sz w:val="28"/>
          <w:szCs w:val="28"/>
        </w:rPr>
        <w:t xml:space="preserve">расширенного </w:t>
      </w:r>
      <w:r w:rsidRPr="00A4135C">
        <w:rPr>
          <w:sz w:val="28"/>
          <w:szCs w:val="28"/>
        </w:rPr>
        <w:t>казначейского сопровождения</w:t>
      </w:r>
      <w:r>
        <w:rPr>
          <w:sz w:val="28"/>
          <w:szCs w:val="28"/>
        </w:rPr>
        <w:t>.</w:t>
      </w:r>
      <w:r w:rsidR="006D4E53">
        <w:rPr>
          <w:sz w:val="28"/>
          <w:szCs w:val="28"/>
        </w:rPr>
        <w:t xml:space="preserve"> </w:t>
      </w:r>
    </w:p>
    <w:p w14:paraId="48DEBD1E" w14:textId="5DA31E29" w:rsidR="001B73B8" w:rsidRDefault="001B73B8" w:rsidP="001E230B">
      <w:pPr>
        <w:spacing w:line="276" w:lineRule="auto"/>
        <w:ind w:firstLine="709"/>
        <w:jc w:val="both"/>
        <w:rPr>
          <w:sz w:val="28"/>
          <w:szCs w:val="28"/>
        </w:rPr>
      </w:pPr>
      <w:r>
        <w:rPr>
          <w:sz w:val="28"/>
          <w:szCs w:val="28"/>
        </w:rPr>
        <w:t xml:space="preserve">Казначейское сопровождение расчетов по государственным контрактам, заключаемым в целях реализации государственного оборонного заказа. </w:t>
      </w:r>
    </w:p>
    <w:p w14:paraId="0DDEB25E" w14:textId="336D7CB1" w:rsidR="004C786B" w:rsidRDefault="00560EBD" w:rsidP="001E230B">
      <w:pPr>
        <w:spacing w:line="276" w:lineRule="auto"/>
        <w:ind w:firstLine="709"/>
        <w:rPr>
          <w:b/>
          <w:bCs/>
          <w:sz w:val="28"/>
          <w:szCs w:val="28"/>
        </w:rPr>
      </w:pPr>
      <w:bookmarkStart w:id="19" w:name="_Toc84922275"/>
      <w:r>
        <w:rPr>
          <w:b/>
          <w:bCs/>
          <w:sz w:val="28"/>
          <w:szCs w:val="28"/>
        </w:rPr>
        <w:t>Тема 3.</w:t>
      </w:r>
      <w:r w:rsidR="00020649" w:rsidRPr="00020649">
        <w:rPr>
          <w:b/>
          <w:bCs/>
          <w:sz w:val="28"/>
          <w:szCs w:val="28"/>
        </w:rPr>
        <w:t xml:space="preserve"> </w:t>
      </w:r>
      <w:r w:rsidR="004C786B" w:rsidRPr="00DF7C68">
        <w:rPr>
          <w:b/>
          <w:sz w:val="28"/>
          <w:szCs w:val="28"/>
        </w:rPr>
        <w:t>Казначейское обслуживание операций со средствами участников казначейского сопровождения</w:t>
      </w:r>
    </w:p>
    <w:p w14:paraId="4DCB6B03" w14:textId="0E6AAD68" w:rsidR="00904D3C" w:rsidRDefault="00904D3C" w:rsidP="001E230B">
      <w:pPr>
        <w:spacing w:line="276" w:lineRule="auto"/>
        <w:ind w:firstLine="709"/>
        <w:jc w:val="both"/>
        <w:rPr>
          <w:sz w:val="28"/>
          <w:szCs w:val="28"/>
        </w:rPr>
      </w:pPr>
      <w:r>
        <w:rPr>
          <w:sz w:val="28"/>
          <w:szCs w:val="28"/>
        </w:rPr>
        <w:t>Порядок казначейского обслуживания ТОФК операций со средствами участников казначейского сопровождения. Казначейские счета, предназначенные для учета операций участников казначейского сопровождения. Информационный обмен при казначейском обслуживании операций со средствами участников казначейского сопровождения между клиентом/финансовым органом субъекта Российской Федерации (муниципального образования).</w:t>
      </w:r>
    </w:p>
    <w:p w14:paraId="6F01FF0D" w14:textId="180F7B6A" w:rsidR="00B33CAC" w:rsidRDefault="00904D3C" w:rsidP="001E230B">
      <w:pPr>
        <w:spacing w:line="276" w:lineRule="auto"/>
        <w:ind w:firstLine="709"/>
        <w:jc w:val="both"/>
        <w:rPr>
          <w:sz w:val="28"/>
          <w:szCs w:val="28"/>
        </w:rPr>
      </w:pPr>
      <w:r>
        <w:rPr>
          <w:sz w:val="28"/>
          <w:szCs w:val="28"/>
        </w:rPr>
        <w:t>В</w:t>
      </w:r>
      <w:r w:rsidRPr="00DF7C68">
        <w:rPr>
          <w:sz w:val="28"/>
          <w:szCs w:val="28"/>
        </w:rPr>
        <w:t>иды распоряжений о совершении казначейских платежей</w:t>
      </w:r>
      <w:r>
        <w:rPr>
          <w:sz w:val="28"/>
          <w:szCs w:val="28"/>
        </w:rPr>
        <w:t>, предоставляемых в ТОФК участниками казначейского сопровождения</w:t>
      </w:r>
      <w:r w:rsidR="006026F8">
        <w:rPr>
          <w:sz w:val="28"/>
          <w:szCs w:val="28"/>
        </w:rPr>
        <w:t xml:space="preserve">. Распоряжение, предоставляемое в ТОФК </w:t>
      </w:r>
      <w:r>
        <w:rPr>
          <w:sz w:val="28"/>
          <w:szCs w:val="28"/>
        </w:rPr>
        <w:t>фин</w:t>
      </w:r>
      <w:r w:rsidR="006026F8">
        <w:rPr>
          <w:sz w:val="28"/>
          <w:szCs w:val="28"/>
        </w:rPr>
        <w:t xml:space="preserve">ансовым </w:t>
      </w:r>
      <w:r>
        <w:rPr>
          <w:sz w:val="28"/>
          <w:szCs w:val="28"/>
        </w:rPr>
        <w:t>орган</w:t>
      </w:r>
      <w:r w:rsidR="006026F8">
        <w:rPr>
          <w:sz w:val="28"/>
          <w:szCs w:val="28"/>
        </w:rPr>
        <w:t>ом субъекта Российской Федерации.</w:t>
      </w:r>
      <w:r>
        <w:rPr>
          <w:sz w:val="28"/>
          <w:szCs w:val="28"/>
        </w:rPr>
        <w:t xml:space="preserve"> </w:t>
      </w:r>
      <w:r w:rsidR="000F4D92">
        <w:rPr>
          <w:sz w:val="28"/>
          <w:szCs w:val="28"/>
        </w:rPr>
        <w:t xml:space="preserve">Прием к исполнению распоряжений о перечислении. </w:t>
      </w:r>
      <w:r>
        <w:rPr>
          <w:sz w:val="28"/>
          <w:szCs w:val="28"/>
        </w:rPr>
        <w:t>П</w:t>
      </w:r>
      <w:r w:rsidRPr="00DF7C68">
        <w:rPr>
          <w:sz w:val="28"/>
          <w:szCs w:val="28"/>
        </w:rPr>
        <w:t>роверк</w:t>
      </w:r>
      <w:r>
        <w:rPr>
          <w:sz w:val="28"/>
          <w:szCs w:val="28"/>
        </w:rPr>
        <w:t>а</w:t>
      </w:r>
      <w:r w:rsidRPr="00DF7C68">
        <w:rPr>
          <w:sz w:val="28"/>
          <w:szCs w:val="28"/>
        </w:rPr>
        <w:t xml:space="preserve"> </w:t>
      </w:r>
      <w:r>
        <w:rPr>
          <w:sz w:val="28"/>
          <w:szCs w:val="28"/>
        </w:rPr>
        <w:t>распоряжений</w:t>
      </w:r>
      <w:r w:rsidRPr="00DF7C68">
        <w:rPr>
          <w:sz w:val="28"/>
          <w:szCs w:val="28"/>
        </w:rPr>
        <w:t xml:space="preserve"> </w:t>
      </w:r>
      <w:r w:rsidR="000F4D92">
        <w:rPr>
          <w:sz w:val="28"/>
          <w:szCs w:val="28"/>
        </w:rPr>
        <w:t xml:space="preserve">на соответствие требованиям </w:t>
      </w:r>
      <w:r w:rsidR="009C69CE">
        <w:rPr>
          <w:sz w:val="28"/>
          <w:szCs w:val="28"/>
        </w:rPr>
        <w:t xml:space="preserve">порядка </w:t>
      </w:r>
      <w:r w:rsidR="000F4D92">
        <w:rPr>
          <w:sz w:val="28"/>
          <w:szCs w:val="28"/>
        </w:rPr>
        <w:t>казначейского обслуживания</w:t>
      </w:r>
      <w:r>
        <w:rPr>
          <w:sz w:val="28"/>
          <w:szCs w:val="28"/>
        </w:rPr>
        <w:t>.</w:t>
      </w:r>
      <w:r w:rsidR="000F4D92">
        <w:rPr>
          <w:sz w:val="28"/>
          <w:szCs w:val="28"/>
        </w:rPr>
        <w:t xml:space="preserve"> Единые процедуры приема и исполнения распоряжений о совершении казначейских платежей. Дополнительная проверка распоряжений участников казначейского сопровождения.</w:t>
      </w:r>
      <w:r w:rsidR="00B16E32" w:rsidRPr="00B16E32">
        <w:rPr>
          <w:sz w:val="28"/>
          <w:szCs w:val="28"/>
        </w:rPr>
        <w:t xml:space="preserve"> </w:t>
      </w:r>
      <w:r w:rsidR="00806797">
        <w:rPr>
          <w:sz w:val="28"/>
          <w:szCs w:val="28"/>
        </w:rPr>
        <w:t xml:space="preserve">Санкционирование расходов и проведение бюджетного мониторинга на лицевых счетах участников казначейского сопровождения. Уведомление (протокол) об отказе в совершении операции на лицевом счете участника казначейского сопровождения. </w:t>
      </w:r>
      <w:r w:rsidR="00B16E32">
        <w:rPr>
          <w:sz w:val="28"/>
          <w:szCs w:val="28"/>
        </w:rPr>
        <w:t>Жизненный цикл распоряжения: прием к исполнению и исполнение. Сроки исполнения распоряжений.</w:t>
      </w:r>
      <w:r w:rsidR="00B33CAC" w:rsidRPr="00B33CAC">
        <w:rPr>
          <w:sz w:val="28"/>
          <w:szCs w:val="28"/>
        </w:rPr>
        <w:t xml:space="preserve"> </w:t>
      </w:r>
      <w:r w:rsidR="00B33CAC">
        <w:rPr>
          <w:sz w:val="28"/>
          <w:szCs w:val="28"/>
        </w:rPr>
        <w:t>Проведение расчетов с участниками казначейского сопровождения наличными.</w:t>
      </w:r>
    </w:p>
    <w:p w14:paraId="4B0D12BD" w14:textId="304DF021" w:rsidR="00B33CAC" w:rsidRDefault="009C69CE" w:rsidP="001E230B">
      <w:pPr>
        <w:spacing w:line="276" w:lineRule="auto"/>
        <w:ind w:firstLine="709"/>
        <w:jc w:val="both"/>
        <w:rPr>
          <w:sz w:val="28"/>
          <w:szCs w:val="28"/>
        </w:rPr>
      </w:pPr>
      <w:r>
        <w:rPr>
          <w:sz w:val="28"/>
          <w:szCs w:val="28"/>
        </w:rPr>
        <w:t xml:space="preserve">Учет операций со средствами участников казначейского сопровождения. </w:t>
      </w:r>
      <w:r w:rsidR="00B33CAC">
        <w:rPr>
          <w:sz w:val="28"/>
          <w:szCs w:val="28"/>
        </w:rPr>
        <w:t xml:space="preserve">Отражение в учете суммы </w:t>
      </w:r>
      <w:r w:rsidR="00B33CAC" w:rsidRPr="00B33CAC">
        <w:rPr>
          <w:sz w:val="28"/>
          <w:szCs w:val="28"/>
        </w:rPr>
        <w:t>дебиторской задолженности текущего финансового года</w:t>
      </w:r>
      <w:r w:rsidR="00B33CAC">
        <w:rPr>
          <w:sz w:val="28"/>
          <w:szCs w:val="28"/>
        </w:rPr>
        <w:t>.</w:t>
      </w:r>
      <w:r w:rsidR="00B7508C">
        <w:rPr>
          <w:sz w:val="28"/>
          <w:szCs w:val="28"/>
        </w:rPr>
        <w:t xml:space="preserve"> </w:t>
      </w:r>
      <w:r w:rsidR="0030042F">
        <w:rPr>
          <w:sz w:val="28"/>
          <w:szCs w:val="28"/>
        </w:rPr>
        <w:lastRenderedPageBreak/>
        <w:t>Учет н</w:t>
      </w:r>
      <w:r>
        <w:rPr>
          <w:sz w:val="28"/>
          <w:szCs w:val="28"/>
        </w:rPr>
        <w:t>евыясненны</w:t>
      </w:r>
      <w:r w:rsidR="0030042F">
        <w:rPr>
          <w:sz w:val="28"/>
          <w:szCs w:val="28"/>
        </w:rPr>
        <w:t>х</w:t>
      </w:r>
      <w:r>
        <w:rPr>
          <w:sz w:val="28"/>
          <w:szCs w:val="28"/>
        </w:rPr>
        <w:t xml:space="preserve"> поступлени</w:t>
      </w:r>
      <w:r w:rsidR="0030042F">
        <w:rPr>
          <w:sz w:val="28"/>
          <w:szCs w:val="28"/>
        </w:rPr>
        <w:t>й</w:t>
      </w:r>
      <w:r>
        <w:rPr>
          <w:sz w:val="28"/>
          <w:szCs w:val="28"/>
        </w:rPr>
        <w:t xml:space="preserve">. Запрос на уточнение платежа. </w:t>
      </w:r>
      <w:r w:rsidR="00B16E32">
        <w:rPr>
          <w:sz w:val="28"/>
          <w:szCs w:val="28"/>
        </w:rPr>
        <w:t xml:space="preserve">Уточнение </w:t>
      </w:r>
      <w:r w:rsidR="00B33CAC">
        <w:rPr>
          <w:sz w:val="28"/>
          <w:szCs w:val="28"/>
        </w:rPr>
        <w:t>невыясненных поступлений</w:t>
      </w:r>
      <w:r w:rsidR="00B16E32">
        <w:rPr>
          <w:sz w:val="28"/>
          <w:szCs w:val="28"/>
        </w:rPr>
        <w:t xml:space="preserve">. </w:t>
      </w:r>
    </w:p>
    <w:p w14:paraId="1101ADCD" w14:textId="69F08C0B" w:rsidR="009C69CE" w:rsidRDefault="009B78D0" w:rsidP="001E230B">
      <w:pPr>
        <w:spacing w:line="276" w:lineRule="auto"/>
        <w:ind w:firstLine="709"/>
        <w:jc w:val="both"/>
        <w:rPr>
          <w:sz w:val="28"/>
          <w:szCs w:val="28"/>
        </w:rPr>
      </w:pPr>
      <w:r>
        <w:rPr>
          <w:sz w:val="28"/>
          <w:szCs w:val="28"/>
        </w:rPr>
        <w:t>В</w:t>
      </w:r>
      <w:r w:rsidRPr="00700FB8">
        <w:rPr>
          <w:sz w:val="28"/>
          <w:szCs w:val="28"/>
        </w:rPr>
        <w:t xml:space="preserve">заимодействия </w:t>
      </w:r>
      <w:r>
        <w:rPr>
          <w:sz w:val="28"/>
          <w:szCs w:val="28"/>
        </w:rPr>
        <w:t>ТОФК</w:t>
      </w:r>
      <w:r w:rsidRPr="00700FB8">
        <w:rPr>
          <w:sz w:val="28"/>
          <w:szCs w:val="28"/>
        </w:rPr>
        <w:t xml:space="preserve"> и клиентов при осуществлении казначейского обслуживания операций со средствами участников казначейского сопровождения</w:t>
      </w:r>
      <w:r>
        <w:rPr>
          <w:sz w:val="28"/>
          <w:szCs w:val="28"/>
        </w:rPr>
        <w:t>.</w:t>
      </w:r>
    </w:p>
    <w:p w14:paraId="52D179D8" w14:textId="6CC4FBFB" w:rsidR="00560EBD" w:rsidRDefault="00560EBD" w:rsidP="001E230B">
      <w:pPr>
        <w:spacing w:line="276" w:lineRule="auto"/>
        <w:ind w:firstLine="709"/>
        <w:jc w:val="both"/>
        <w:rPr>
          <w:b/>
          <w:sz w:val="28"/>
          <w:szCs w:val="28"/>
        </w:rPr>
      </w:pPr>
      <w:r>
        <w:rPr>
          <w:b/>
          <w:bCs/>
          <w:sz w:val="28"/>
          <w:szCs w:val="28"/>
        </w:rPr>
        <w:t>Тема 4.</w:t>
      </w:r>
      <w:r w:rsidR="00525AA8" w:rsidRPr="00525AA8">
        <w:rPr>
          <w:b/>
          <w:sz w:val="28"/>
          <w:szCs w:val="28"/>
        </w:rPr>
        <w:t xml:space="preserve"> </w:t>
      </w:r>
      <w:r w:rsidR="00525AA8" w:rsidRPr="00A335C2">
        <w:rPr>
          <w:b/>
          <w:sz w:val="28"/>
          <w:szCs w:val="28"/>
        </w:rPr>
        <w:t>Казначейское обеспечение обязательств</w:t>
      </w:r>
    </w:p>
    <w:p w14:paraId="7193403E" w14:textId="4C1ECC26" w:rsidR="008214B1" w:rsidRDefault="00525AA8" w:rsidP="001E230B">
      <w:pPr>
        <w:spacing w:line="276" w:lineRule="auto"/>
        <w:ind w:firstLine="708"/>
        <w:contextualSpacing/>
        <w:jc w:val="both"/>
        <w:rPr>
          <w:bCs/>
          <w:sz w:val="28"/>
          <w:szCs w:val="28"/>
        </w:rPr>
      </w:pPr>
      <w:r>
        <w:rPr>
          <w:bCs/>
          <w:sz w:val="28"/>
          <w:szCs w:val="28"/>
        </w:rPr>
        <w:t>Понятие</w:t>
      </w:r>
      <w:r w:rsidR="00897B01">
        <w:rPr>
          <w:bCs/>
          <w:sz w:val="28"/>
          <w:szCs w:val="28"/>
        </w:rPr>
        <w:t>, цель</w:t>
      </w:r>
      <w:r>
        <w:rPr>
          <w:bCs/>
          <w:sz w:val="28"/>
          <w:szCs w:val="28"/>
        </w:rPr>
        <w:t xml:space="preserve"> и назначение к</w:t>
      </w:r>
      <w:r w:rsidRPr="000E5C82">
        <w:rPr>
          <w:bCs/>
          <w:sz w:val="28"/>
          <w:szCs w:val="28"/>
        </w:rPr>
        <w:t>азначейско</w:t>
      </w:r>
      <w:r>
        <w:rPr>
          <w:bCs/>
          <w:sz w:val="28"/>
          <w:szCs w:val="28"/>
        </w:rPr>
        <w:t>го</w:t>
      </w:r>
      <w:r w:rsidRPr="000E5C82">
        <w:rPr>
          <w:bCs/>
          <w:sz w:val="28"/>
          <w:szCs w:val="28"/>
        </w:rPr>
        <w:t xml:space="preserve"> обеспечени</w:t>
      </w:r>
      <w:r>
        <w:rPr>
          <w:bCs/>
          <w:sz w:val="28"/>
          <w:szCs w:val="28"/>
        </w:rPr>
        <w:t>я</w:t>
      </w:r>
      <w:r w:rsidRPr="000E5C82">
        <w:rPr>
          <w:bCs/>
          <w:sz w:val="28"/>
          <w:szCs w:val="28"/>
        </w:rPr>
        <w:t xml:space="preserve"> обязательств</w:t>
      </w:r>
      <w:r w:rsidR="00897B01">
        <w:rPr>
          <w:bCs/>
          <w:sz w:val="28"/>
          <w:szCs w:val="28"/>
        </w:rPr>
        <w:t xml:space="preserve"> (КОО)</w:t>
      </w:r>
      <w:r>
        <w:rPr>
          <w:bCs/>
          <w:sz w:val="28"/>
          <w:szCs w:val="28"/>
        </w:rPr>
        <w:t>.</w:t>
      </w:r>
      <w:r w:rsidR="00B465FB">
        <w:rPr>
          <w:bCs/>
          <w:sz w:val="28"/>
          <w:szCs w:val="28"/>
        </w:rPr>
        <w:t xml:space="preserve"> Нормативно-правовое регулирование казначейского обеспечения обязательств.</w:t>
      </w:r>
      <w:r w:rsidR="00B465FB" w:rsidRPr="00B465FB">
        <w:rPr>
          <w:sz w:val="28"/>
          <w:szCs w:val="28"/>
        </w:rPr>
        <w:t xml:space="preserve"> </w:t>
      </w:r>
      <w:r w:rsidR="002B5B25">
        <w:rPr>
          <w:sz w:val="28"/>
          <w:szCs w:val="28"/>
        </w:rPr>
        <w:t xml:space="preserve">Условия выдачи КОО. </w:t>
      </w:r>
      <w:r w:rsidR="00B465FB" w:rsidRPr="000E5C82">
        <w:rPr>
          <w:sz w:val="28"/>
          <w:szCs w:val="28"/>
        </w:rPr>
        <w:t xml:space="preserve">Правила выдачи (перевода, отзыва) </w:t>
      </w:r>
      <w:r w:rsidR="00B465FB">
        <w:rPr>
          <w:sz w:val="28"/>
          <w:szCs w:val="28"/>
        </w:rPr>
        <w:t xml:space="preserve">и сроков проведения </w:t>
      </w:r>
      <w:r w:rsidR="00897B01">
        <w:rPr>
          <w:sz w:val="28"/>
          <w:szCs w:val="28"/>
        </w:rPr>
        <w:t xml:space="preserve">органами Федерального казначейства операций с </w:t>
      </w:r>
      <w:r w:rsidR="00B465FB" w:rsidRPr="000E5C82">
        <w:rPr>
          <w:sz w:val="28"/>
          <w:szCs w:val="28"/>
        </w:rPr>
        <w:t>казначейск</w:t>
      </w:r>
      <w:r w:rsidR="00897B01">
        <w:rPr>
          <w:sz w:val="28"/>
          <w:szCs w:val="28"/>
        </w:rPr>
        <w:t>им</w:t>
      </w:r>
      <w:r w:rsidR="00B465FB" w:rsidRPr="000E5C82">
        <w:rPr>
          <w:sz w:val="28"/>
          <w:szCs w:val="28"/>
        </w:rPr>
        <w:t xml:space="preserve"> обеспечени</w:t>
      </w:r>
      <w:r w:rsidR="00897B01">
        <w:rPr>
          <w:sz w:val="28"/>
          <w:szCs w:val="28"/>
        </w:rPr>
        <w:t>ем</w:t>
      </w:r>
      <w:r w:rsidR="00B465FB" w:rsidRPr="000E5C82">
        <w:rPr>
          <w:sz w:val="28"/>
          <w:szCs w:val="28"/>
        </w:rPr>
        <w:t xml:space="preserve"> обязательств</w:t>
      </w:r>
      <w:r w:rsidR="00B465FB">
        <w:rPr>
          <w:sz w:val="28"/>
          <w:szCs w:val="28"/>
        </w:rPr>
        <w:t xml:space="preserve">. </w:t>
      </w:r>
      <w:r w:rsidR="00897B01">
        <w:rPr>
          <w:sz w:val="28"/>
          <w:szCs w:val="28"/>
        </w:rPr>
        <w:t>Заявление о выдаче КОО. Заявление о переводе КОО. Заявление об отзыве КОО. Проверка ТОФК заявлений на соответствие требованиям. Режим лицевого счета при выдаче КОО дополнительно к базовым.</w:t>
      </w:r>
      <w:r w:rsidR="006A4EEF">
        <w:rPr>
          <w:sz w:val="28"/>
          <w:szCs w:val="28"/>
        </w:rPr>
        <w:t xml:space="preserve"> Бизнес-процесс выдачи (перевода) КОО.</w:t>
      </w:r>
      <w:r w:rsidR="006A4EEF">
        <w:rPr>
          <w:bCs/>
          <w:sz w:val="28"/>
          <w:szCs w:val="28"/>
        </w:rPr>
        <w:t xml:space="preserve"> </w:t>
      </w:r>
    </w:p>
    <w:p w14:paraId="6ED9EA04" w14:textId="1B2A1E7F" w:rsidR="006A4EEF" w:rsidRDefault="00B465FB" w:rsidP="001E230B">
      <w:pPr>
        <w:spacing w:line="276" w:lineRule="auto"/>
        <w:ind w:firstLine="708"/>
        <w:contextualSpacing/>
        <w:jc w:val="both"/>
        <w:rPr>
          <w:sz w:val="28"/>
          <w:szCs w:val="28"/>
        </w:rPr>
      </w:pPr>
      <w:r w:rsidRPr="000E5C82">
        <w:rPr>
          <w:sz w:val="28"/>
          <w:szCs w:val="28"/>
        </w:rPr>
        <w:t>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w:t>
      </w:r>
      <w:r>
        <w:rPr>
          <w:sz w:val="28"/>
          <w:szCs w:val="28"/>
        </w:rPr>
        <w:t xml:space="preserve">. </w:t>
      </w:r>
      <w:r w:rsidR="006A4EEF">
        <w:rPr>
          <w:sz w:val="28"/>
          <w:szCs w:val="28"/>
        </w:rPr>
        <w:t>Контроль заявлений о выдаче, переводе и отзыве КОО при банковском сопровождении.</w:t>
      </w:r>
      <w:r w:rsidR="00570CD2">
        <w:rPr>
          <w:sz w:val="28"/>
          <w:szCs w:val="28"/>
        </w:rPr>
        <w:t xml:space="preserve"> </w:t>
      </w:r>
    </w:p>
    <w:p w14:paraId="0F5C8956" w14:textId="009D63D8" w:rsidR="00A93985" w:rsidRDefault="00A93985" w:rsidP="001E230B">
      <w:pPr>
        <w:spacing w:line="276" w:lineRule="auto"/>
        <w:ind w:firstLine="708"/>
        <w:contextualSpacing/>
        <w:jc w:val="both"/>
        <w:rPr>
          <w:bCs/>
          <w:sz w:val="28"/>
          <w:szCs w:val="28"/>
        </w:rPr>
      </w:pPr>
      <w:r>
        <w:rPr>
          <w:bCs/>
          <w:sz w:val="28"/>
          <w:szCs w:val="28"/>
        </w:rPr>
        <w:t xml:space="preserve">Порядок осуществления КОО. </w:t>
      </w:r>
      <w:r w:rsidR="00E4728F">
        <w:rPr>
          <w:bCs/>
          <w:sz w:val="28"/>
          <w:szCs w:val="28"/>
        </w:rPr>
        <w:t>Предоставление в ТОФК платежных документов и документов подтверждений. Проверка документов и формирование з</w:t>
      </w:r>
      <w:r w:rsidR="004917D4">
        <w:rPr>
          <w:bCs/>
          <w:sz w:val="28"/>
          <w:szCs w:val="28"/>
        </w:rPr>
        <w:t xml:space="preserve">аявление на исполнение КОО. </w:t>
      </w:r>
      <w:r>
        <w:rPr>
          <w:bCs/>
          <w:sz w:val="28"/>
          <w:szCs w:val="28"/>
        </w:rPr>
        <w:t>Дополнительный контроль распоряжений на совершение казначейских платежей.</w:t>
      </w:r>
      <w:r w:rsidR="003E16D6">
        <w:rPr>
          <w:bCs/>
          <w:sz w:val="28"/>
          <w:szCs w:val="28"/>
        </w:rPr>
        <w:t xml:space="preserve"> Формирование консолидированной заявки и перечисление суммы на оплату. Выписка из лицевого счета. Справка об исполнении КОО. Сводная информация о расчетах по КОО.</w:t>
      </w:r>
    </w:p>
    <w:p w14:paraId="40C7E37E" w14:textId="18633004" w:rsidR="00570CD2" w:rsidRDefault="0029384C" w:rsidP="001E230B">
      <w:pPr>
        <w:spacing w:line="276" w:lineRule="auto"/>
        <w:ind w:firstLine="708"/>
        <w:contextualSpacing/>
        <w:jc w:val="both"/>
        <w:rPr>
          <w:sz w:val="28"/>
          <w:szCs w:val="28"/>
        </w:rPr>
      </w:pPr>
      <w:r>
        <w:rPr>
          <w:sz w:val="28"/>
          <w:szCs w:val="28"/>
        </w:rPr>
        <w:t xml:space="preserve">Особенности </w:t>
      </w:r>
      <w:r w:rsidR="004619B3">
        <w:rPr>
          <w:sz w:val="28"/>
          <w:szCs w:val="28"/>
        </w:rPr>
        <w:t xml:space="preserve">осуществления </w:t>
      </w:r>
      <w:r>
        <w:rPr>
          <w:sz w:val="28"/>
          <w:szCs w:val="28"/>
        </w:rPr>
        <w:t xml:space="preserve">КОО </w:t>
      </w:r>
      <w:r w:rsidR="00570CD2">
        <w:rPr>
          <w:sz w:val="28"/>
          <w:szCs w:val="28"/>
        </w:rPr>
        <w:t>субъекта Российской Федерации.</w:t>
      </w:r>
    </w:p>
    <w:p w14:paraId="42497F95" w14:textId="051ED3D3" w:rsidR="00570CD2" w:rsidRDefault="00570CD2" w:rsidP="001E230B">
      <w:pPr>
        <w:spacing w:line="276" w:lineRule="auto"/>
        <w:ind w:firstLine="709"/>
        <w:contextualSpacing/>
        <w:jc w:val="both"/>
        <w:rPr>
          <w:sz w:val="28"/>
          <w:szCs w:val="28"/>
        </w:rPr>
      </w:pPr>
      <w:r w:rsidRPr="002B4CC2">
        <w:rPr>
          <w:sz w:val="28"/>
          <w:szCs w:val="28"/>
        </w:rPr>
        <w:t>Порядок взаимодействия и обмена информацией при выдаче (переводе, отзыве) и иных операциях с КОО между ТОФК, получателем бюджетных средств, получателем КОО</w:t>
      </w:r>
      <w:r>
        <w:rPr>
          <w:sz w:val="28"/>
          <w:szCs w:val="28"/>
        </w:rPr>
        <w:t>.</w:t>
      </w:r>
    </w:p>
    <w:p w14:paraId="6167BADA" w14:textId="77777777" w:rsidR="001E230B" w:rsidRPr="00570CD2" w:rsidRDefault="001E230B" w:rsidP="001E230B">
      <w:pPr>
        <w:spacing w:line="276" w:lineRule="auto"/>
        <w:ind w:firstLine="709"/>
        <w:contextualSpacing/>
        <w:jc w:val="both"/>
        <w:rPr>
          <w:sz w:val="28"/>
          <w:szCs w:val="28"/>
        </w:rPr>
      </w:pPr>
    </w:p>
    <w:p w14:paraId="57582EB0" w14:textId="30708842" w:rsidR="001128A5" w:rsidRPr="00BE515B" w:rsidRDefault="000B1484" w:rsidP="00C322E1">
      <w:pPr>
        <w:pStyle w:val="1"/>
        <w:spacing w:before="0" w:line="276" w:lineRule="auto"/>
        <w:ind w:firstLine="709"/>
        <w:jc w:val="both"/>
        <w:rPr>
          <w:rStyle w:val="10"/>
          <w:rFonts w:ascii="Times New Roman" w:hAnsi="Times New Roman" w:cs="Times New Roman"/>
          <w:b/>
          <w:color w:val="000000" w:themeColor="text1"/>
          <w:sz w:val="28"/>
          <w:szCs w:val="28"/>
        </w:rPr>
      </w:pPr>
      <w:bookmarkStart w:id="20" w:name="_Toc136719043"/>
      <w:r w:rsidRPr="00BE515B">
        <w:rPr>
          <w:rStyle w:val="10"/>
          <w:rFonts w:ascii="Times New Roman" w:hAnsi="Times New Roman" w:cs="Times New Roman"/>
          <w:b/>
          <w:color w:val="000000" w:themeColor="text1"/>
          <w:sz w:val="28"/>
          <w:szCs w:val="28"/>
        </w:rPr>
        <w:t>5.2. Учебно-тематический план</w:t>
      </w:r>
      <w:bookmarkEnd w:id="19"/>
      <w:bookmarkEnd w:id="20"/>
    </w:p>
    <w:p w14:paraId="4CAD8479" w14:textId="1680C225" w:rsidR="001128A5" w:rsidRPr="00560EBD" w:rsidRDefault="00A06749">
      <w:pPr>
        <w:tabs>
          <w:tab w:val="right" w:pos="851"/>
          <w:tab w:val="left" w:pos="1050"/>
          <w:tab w:val="right" w:pos="10205"/>
        </w:tabs>
        <w:jc w:val="right"/>
      </w:pPr>
      <w:r>
        <w:rPr>
          <w:b/>
        </w:rPr>
        <w:t>ОП «Экономика и финансы», все профили, о</w:t>
      </w:r>
      <w:r w:rsidRPr="007A7B98">
        <w:rPr>
          <w:b/>
        </w:rPr>
        <w:t>чная форма обучения</w:t>
      </w:r>
      <w:r w:rsidRPr="007A7B98">
        <w:t xml:space="preserve"> </w:t>
      </w:r>
      <w:r w:rsidRPr="007A7B98">
        <w:tab/>
      </w:r>
      <w:r w:rsidR="000B1484">
        <w:rPr>
          <w:sz w:val="28"/>
          <w:szCs w:val="28"/>
        </w:rPr>
        <w:tab/>
      </w:r>
      <w:r w:rsidR="000B1484" w:rsidRPr="00560EBD">
        <w:t xml:space="preserve">Таблица </w:t>
      </w:r>
      <w:r w:rsidR="00560EBD" w:rsidRPr="00560EBD">
        <w:t>4</w:t>
      </w:r>
    </w:p>
    <w:tbl>
      <w:tblPr>
        <w:tblW w:w="5000" w:type="pct"/>
        <w:tblLayout w:type="fixed"/>
        <w:tblLook w:val="04A0" w:firstRow="1" w:lastRow="0" w:firstColumn="1" w:lastColumn="0" w:noHBand="0" w:noVBand="1"/>
      </w:tblPr>
      <w:tblGrid>
        <w:gridCol w:w="559"/>
        <w:gridCol w:w="2128"/>
        <w:gridCol w:w="851"/>
        <w:gridCol w:w="991"/>
        <w:gridCol w:w="993"/>
        <w:gridCol w:w="1238"/>
        <w:gridCol w:w="973"/>
        <w:gridCol w:w="2462"/>
      </w:tblGrid>
      <w:tr w:rsidR="001128A5" w14:paraId="7AE91CA3" w14:textId="77777777" w:rsidTr="00110AB1">
        <w:trPr>
          <w:trHeight w:val="20"/>
        </w:trPr>
        <w:tc>
          <w:tcPr>
            <w:tcW w:w="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7BFE18F" w14:textId="77777777" w:rsidR="001128A5" w:rsidRDefault="000B1484">
            <w:pPr>
              <w:widowControl w:val="0"/>
              <w:tabs>
                <w:tab w:val="right" w:pos="851"/>
              </w:tabs>
              <w:jc w:val="both"/>
            </w:pPr>
            <w:r>
              <w:t>№</w:t>
            </w:r>
          </w:p>
          <w:p w14:paraId="573D0F5A" w14:textId="77777777" w:rsidR="001128A5" w:rsidRDefault="000B1484">
            <w:pPr>
              <w:widowControl w:val="0"/>
              <w:tabs>
                <w:tab w:val="right" w:pos="851"/>
              </w:tabs>
              <w:jc w:val="both"/>
            </w:pPr>
            <w:r>
              <w:t>п/п</w:t>
            </w:r>
          </w:p>
        </w:tc>
        <w:tc>
          <w:tcPr>
            <w:tcW w:w="21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82D8D1" w14:textId="77777777" w:rsidR="001128A5" w:rsidRDefault="000B1484">
            <w:pPr>
              <w:widowControl w:val="0"/>
              <w:tabs>
                <w:tab w:val="right" w:pos="851"/>
              </w:tabs>
              <w:jc w:val="center"/>
            </w:pPr>
            <w:r>
              <w:rPr>
                <w:b/>
              </w:rPr>
              <w:t>Наименование тем (разделов) дисциплины</w:t>
            </w:r>
          </w:p>
        </w:tc>
        <w:tc>
          <w:tcPr>
            <w:tcW w:w="5046" w:type="dxa"/>
            <w:gridSpan w:val="5"/>
            <w:tcBorders>
              <w:top w:val="single" w:sz="4" w:space="0" w:color="000000"/>
              <w:left w:val="single" w:sz="4" w:space="0" w:color="000000"/>
              <w:bottom w:val="single" w:sz="4" w:space="0" w:color="000000"/>
              <w:right w:val="single" w:sz="4" w:space="0" w:color="000000"/>
            </w:tcBorders>
            <w:vAlign w:val="center"/>
          </w:tcPr>
          <w:p w14:paraId="22C4C410" w14:textId="77777777" w:rsidR="001128A5" w:rsidRDefault="000B1484">
            <w:pPr>
              <w:widowControl w:val="0"/>
              <w:tabs>
                <w:tab w:val="right" w:pos="851"/>
              </w:tabs>
              <w:ind w:firstLine="709"/>
              <w:jc w:val="center"/>
              <w:rPr>
                <w:b/>
              </w:rPr>
            </w:pPr>
            <w:r>
              <w:rPr>
                <w:b/>
              </w:rPr>
              <w:t>Трудоемкость в часах</w:t>
            </w:r>
          </w:p>
        </w:tc>
        <w:tc>
          <w:tcPr>
            <w:tcW w:w="24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A25022" w14:textId="77777777" w:rsidR="001128A5" w:rsidRDefault="000B1484">
            <w:pPr>
              <w:widowControl w:val="0"/>
              <w:tabs>
                <w:tab w:val="right" w:pos="851"/>
              </w:tabs>
              <w:jc w:val="center"/>
              <w:rPr>
                <w:b/>
              </w:rPr>
            </w:pPr>
            <w:r>
              <w:rPr>
                <w:b/>
              </w:rPr>
              <w:t>Формы текущего контроля успеваемости</w:t>
            </w:r>
          </w:p>
        </w:tc>
      </w:tr>
      <w:tr w:rsidR="001128A5" w14:paraId="1CF16C4F" w14:textId="77777777" w:rsidTr="00110AB1">
        <w:trPr>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14:paraId="5BFC95D2" w14:textId="77777777" w:rsidR="001128A5" w:rsidRDefault="001128A5">
            <w:pPr>
              <w:widowControl w:val="0"/>
              <w:tabs>
                <w:tab w:val="right" w:pos="851"/>
              </w:tabs>
              <w:ind w:firstLine="709"/>
              <w:jc w:val="both"/>
              <w:rPr>
                <w:highlight w:val="yellow"/>
              </w:rPr>
            </w:pPr>
          </w:p>
        </w:tc>
        <w:tc>
          <w:tcPr>
            <w:tcW w:w="2128" w:type="dxa"/>
            <w:vMerge/>
            <w:tcBorders>
              <w:top w:val="single" w:sz="4" w:space="0" w:color="000000"/>
              <w:left w:val="single" w:sz="4" w:space="0" w:color="000000"/>
              <w:bottom w:val="single" w:sz="4" w:space="0" w:color="000000"/>
              <w:right w:val="single" w:sz="4" w:space="0" w:color="000000"/>
            </w:tcBorders>
            <w:shd w:val="clear" w:color="auto" w:fill="auto"/>
          </w:tcPr>
          <w:p w14:paraId="040C75D4" w14:textId="77777777" w:rsidR="001128A5" w:rsidRDefault="001128A5">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110601" w14:textId="77777777" w:rsidR="001128A5" w:rsidRDefault="000B1484">
            <w:pPr>
              <w:widowControl w:val="0"/>
              <w:tabs>
                <w:tab w:val="right" w:pos="851"/>
              </w:tabs>
              <w:jc w:val="center"/>
              <w:rPr>
                <w:b/>
              </w:rPr>
            </w:pPr>
            <w:r>
              <w:rPr>
                <w:b/>
              </w:rPr>
              <w:t>Всего</w:t>
            </w:r>
          </w:p>
        </w:tc>
        <w:tc>
          <w:tcPr>
            <w:tcW w:w="322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32D9" w14:textId="7571DDBD" w:rsidR="001128A5" w:rsidRDefault="000B1484">
            <w:pPr>
              <w:widowControl w:val="0"/>
              <w:tabs>
                <w:tab w:val="right" w:pos="851"/>
              </w:tabs>
              <w:jc w:val="center"/>
              <w:rPr>
                <w:b/>
              </w:rPr>
            </w:pPr>
            <w:r>
              <w:rPr>
                <w:b/>
              </w:rPr>
              <w:t>Контактная работа</w:t>
            </w:r>
            <w:r w:rsidR="000612BE">
              <w:rPr>
                <w:b/>
              </w:rPr>
              <w:t>*</w:t>
            </w:r>
            <w:r>
              <w:rPr>
                <w:b/>
              </w:rPr>
              <w:t xml:space="preserve"> –</w:t>
            </w:r>
          </w:p>
          <w:p w14:paraId="0B4B8A9F" w14:textId="77777777" w:rsidR="001128A5" w:rsidRDefault="000B1484">
            <w:pPr>
              <w:widowControl w:val="0"/>
              <w:tabs>
                <w:tab w:val="right" w:pos="851"/>
              </w:tabs>
              <w:jc w:val="center"/>
              <w:rPr>
                <w:b/>
              </w:rPr>
            </w:pPr>
            <w:r>
              <w:rPr>
                <w:b/>
              </w:rPr>
              <w:t>Аудиторная работа</w:t>
            </w:r>
          </w:p>
        </w:tc>
        <w:tc>
          <w:tcPr>
            <w:tcW w:w="9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11BCCB" w14:textId="77777777" w:rsidR="001128A5" w:rsidRDefault="000B1484">
            <w:pPr>
              <w:widowControl w:val="0"/>
              <w:tabs>
                <w:tab w:val="right" w:pos="851"/>
              </w:tabs>
              <w:jc w:val="center"/>
            </w:pPr>
            <w:r>
              <w:rPr>
                <w:b/>
              </w:rPr>
              <w:t>Самостоятельная работа</w:t>
            </w: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849913" w14:textId="77777777" w:rsidR="001128A5" w:rsidRDefault="001128A5">
            <w:pPr>
              <w:widowControl w:val="0"/>
              <w:tabs>
                <w:tab w:val="right" w:pos="851"/>
              </w:tabs>
              <w:jc w:val="center"/>
              <w:rPr>
                <w:highlight w:val="yellow"/>
              </w:rPr>
            </w:pPr>
          </w:p>
        </w:tc>
      </w:tr>
      <w:tr w:rsidR="001128A5" w14:paraId="215FE329" w14:textId="77777777" w:rsidTr="00110AB1">
        <w:trPr>
          <w:cantSplit/>
          <w:trHeight w:val="20"/>
        </w:trPr>
        <w:tc>
          <w:tcPr>
            <w:tcW w:w="559" w:type="dxa"/>
            <w:vMerge/>
            <w:tcBorders>
              <w:top w:val="single" w:sz="4" w:space="0" w:color="000000"/>
              <w:left w:val="single" w:sz="4" w:space="0" w:color="000000"/>
              <w:bottom w:val="single" w:sz="4" w:space="0" w:color="000000"/>
              <w:right w:val="single" w:sz="4" w:space="0" w:color="000000"/>
            </w:tcBorders>
            <w:shd w:val="clear" w:color="auto" w:fill="auto"/>
          </w:tcPr>
          <w:p w14:paraId="74D4D6A8" w14:textId="77777777" w:rsidR="001128A5" w:rsidRDefault="001128A5">
            <w:pPr>
              <w:widowControl w:val="0"/>
              <w:tabs>
                <w:tab w:val="right" w:pos="851"/>
              </w:tabs>
              <w:ind w:firstLine="709"/>
              <w:jc w:val="both"/>
              <w:rPr>
                <w:highlight w:val="yellow"/>
              </w:rPr>
            </w:pPr>
          </w:p>
        </w:tc>
        <w:tc>
          <w:tcPr>
            <w:tcW w:w="2128" w:type="dxa"/>
            <w:vMerge/>
            <w:tcBorders>
              <w:top w:val="single" w:sz="4" w:space="0" w:color="000000"/>
              <w:left w:val="single" w:sz="4" w:space="0" w:color="000000"/>
              <w:bottom w:val="single" w:sz="4" w:space="0" w:color="000000"/>
              <w:right w:val="single" w:sz="4" w:space="0" w:color="000000"/>
            </w:tcBorders>
            <w:shd w:val="clear" w:color="auto" w:fill="auto"/>
          </w:tcPr>
          <w:p w14:paraId="243BE192" w14:textId="77777777" w:rsidR="001128A5" w:rsidRDefault="001128A5">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28495F4E" w14:textId="77777777" w:rsidR="001128A5" w:rsidRDefault="001128A5">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9EED5" w14:textId="77777777" w:rsidR="001128A5" w:rsidRDefault="000B1484">
            <w:pPr>
              <w:widowControl w:val="0"/>
              <w:tabs>
                <w:tab w:val="right" w:pos="851"/>
              </w:tabs>
              <w:jc w:val="center"/>
            </w:pPr>
            <w:r>
              <w:t>Общая,</w:t>
            </w:r>
          </w:p>
          <w:p w14:paraId="40AC1D66" w14:textId="77777777" w:rsidR="001128A5" w:rsidRDefault="000B1484">
            <w:pPr>
              <w:widowControl w:val="0"/>
              <w:tabs>
                <w:tab w:val="right" w:pos="851"/>
              </w:tabs>
              <w:jc w:val="center"/>
            </w:pPr>
            <w:r>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0987D" w14:textId="77777777" w:rsidR="001128A5" w:rsidRDefault="000B1484">
            <w:pPr>
              <w:widowControl w:val="0"/>
              <w:tabs>
                <w:tab w:val="right" w:pos="851"/>
              </w:tabs>
              <w:jc w:val="center"/>
            </w:pPr>
            <w: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16C35C" w14:textId="45563130" w:rsidR="001128A5" w:rsidRPr="00256391" w:rsidRDefault="000B1484" w:rsidP="00256391">
            <w:pPr>
              <w:widowControl w:val="0"/>
              <w:tabs>
                <w:tab w:val="right" w:pos="851"/>
              </w:tabs>
              <w:ind w:left="-110" w:right="-144"/>
            </w:pPr>
            <w:r w:rsidRPr="00256391">
              <w:t>Семинары, практические занятия</w:t>
            </w:r>
          </w:p>
        </w:tc>
        <w:tc>
          <w:tcPr>
            <w:tcW w:w="973" w:type="dxa"/>
            <w:vMerge/>
            <w:tcBorders>
              <w:top w:val="single" w:sz="4" w:space="0" w:color="000000"/>
              <w:left w:val="single" w:sz="4" w:space="0" w:color="000000"/>
              <w:bottom w:val="single" w:sz="4" w:space="0" w:color="000000"/>
              <w:right w:val="single" w:sz="4" w:space="0" w:color="000000"/>
            </w:tcBorders>
            <w:shd w:val="clear" w:color="auto" w:fill="auto"/>
          </w:tcPr>
          <w:p w14:paraId="765172FD" w14:textId="77777777" w:rsidR="001128A5" w:rsidRDefault="001128A5">
            <w:pPr>
              <w:widowControl w:val="0"/>
              <w:tabs>
                <w:tab w:val="right" w:pos="851"/>
              </w:tabs>
              <w:ind w:firstLine="709"/>
              <w:jc w:val="both"/>
              <w:rPr>
                <w:highlight w:val="yellow"/>
              </w:rPr>
            </w:pP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tcPr>
          <w:p w14:paraId="2DB55A8F" w14:textId="77777777" w:rsidR="001128A5" w:rsidRDefault="001128A5">
            <w:pPr>
              <w:widowControl w:val="0"/>
              <w:tabs>
                <w:tab w:val="right" w:pos="851"/>
              </w:tabs>
              <w:ind w:firstLine="709"/>
              <w:jc w:val="both"/>
              <w:rPr>
                <w:highlight w:val="yellow"/>
              </w:rPr>
            </w:pPr>
          </w:p>
        </w:tc>
      </w:tr>
      <w:tr w:rsidR="00414A9A" w:rsidRPr="00364296" w14:paraId="3E875380" w14:textId="77777777" w:rsidTr="00110AB1">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14:paraId="769A731C" w14:textId="77777777" w:rsidR="00414A9A" w:rsidRPr="00364296" w:rsidRDefault="00414A9A" w:rsidP="00414A9A">
            <w:pPr>
              <w:pStyle w:val="af9"/>
              <w:widowControl w:val="0"/>
              <w:numPr>
                <w:ilvl w:val="0"/>
                <w:numId w:val="1"/>
              </w:numPr>
              <w:tabs>
                <w:tab w:val="right" w:pos="851"/>
              </w:tabs>
              <w:ind w:left="0" w:firstLine="0"/>
            </w:pPr>
            <w:r w:rsidRPr="00364296">
              <w:t>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1E3EE37F" w14:textId="43BB69EE" w:rsidR="00414A9A" w:rsidRPr="00364296" w:rsidRDefault="00414A9A" w:rsidP="00414A9A">
            <w:r w:rsidRPr="00364296">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DAA4F62" w14:textId="167FFAC9" w:rsidR="00414A9A" w:rsidRPr="00364296" w:rsidRDefault="00414A9A" w:rsidP="00414A9A">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9B4510C" w14:textId="54DD39AC" w:rsidR="00414A9A" w:rsidRPr="00364296" w:rsidRDefault="00414A9A" w:rsidP="00414A9A">
            <w:pPr>
              <w:widowControl w:val="0"/>
              <w:tabs>
                <w:tab w:val="right" w:pos="851"/>
              </w:tabs>
              <w:jc w:val="center"/>
            </w:pPr>
            <w: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596094F" w14:textId="0D3C8374" w:rsidR="00414A9A" w:rsidRPr="00364296" w:rsidRDefault="00414A9A" w:rsidP="00414A9A">
            <w:pPr>
              <w:widowControl w:val="0"/>
              <w:tabs>
                <w:tab w:val="right" w:pos="851"/>
              </w:tabs>
              <w:jc w:val="center"/>
            </w:pPr>
            <w: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7EFEE44" w14:textId="2AE8CEE8" w:rsidR="00414A9A" w:rsidRPr="00364296" w:rsidRDefault="00414A9A" w:rsidP="00414A9A">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4A94AD59" w14:textId="097F4A1B" w:rsidR="00414A9A" w:rsidRPr="00364296" w:rsidRDefault="00414A9A" w:rsidP="00414A9A">
            <w:pPr>
              <w:widowControl w:val="0"/>
              <w:tabs>
                <w:tab w:val="right" w:pos="851"/>
              </w:tabs>
              <w:jc w:val="center"/>
            </w:pPr>
            <w:r>
              <w:t>18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1EB03A32" w14:textId="77777777" w:rsidR="00414A9A" w:rsidRDefault="00414A9A" w:rsidP="00414A9A">
            <w:r>
              <w:t>Опрос.</w:t>
            </w:r>
          </w:p>
          <w:p w14:paraId="44CB18E8" w14:textId="69B5492F" w:rsidR="00414A9A" w:rsidRPr="00364296" w:rsidRDefault="00414A9A" w:rsidP="00414A9A">
            <w:pPr>
              <w:pStyle w:val="af9"/>
              <w:widowControl w:val="0"/>
              <w:ind w:left="0"/>
              <w:rPr>
                <w:highlight w:val="yellow"/>
              </w:rPr>
            </w:pPr>
            <w:r>
              <w:t xml:space="preserve">Обсуждение дискуссионных вопросов. </w:t>
            </w:r>
          </w:p>
        </w:tc>
      </w:tr>
      <w:tr w:rsidR="00414A9A" w:rsidRPr="00364296" w14:paraId="5F2A2560" w14:textId="77777777" w:rsidTr="00110AB1">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14:paraId="689B1975" w14:textId="77777777" w:rsidR="00414A9A" w:rsidRPr="00364296" w:rsidRDefault="00414A9A" w:rsidP="00414A9A">
            <w:pPr>
              <w:pStyle w:val="af9"/>
              <w:widowControl w:val="0"/>
              <w:numPr>
                <w:ilvl w:val="0"/>
                <w:numId w:val="1"/>
              </w:numPr>
              <w:tabs>
                <w:tab w:val="right" w:pos="851"/>
              </w:tabs>
              <w:ind w:left="0" w:firstLine="0"/>
            </w:pPr>
            <w:r w:rsidRPr="00364296">
              <w:lastRenderedPageBreak/>
              <w:t>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212C940B" w14:textId="07DB966C" w:rsidR="00414A9A" w:rsidRPr="00364296" w:rsidRDefault="00414A9A" w:rsidP="00414A9A">
            <w:r w:rsidRPr="00364296">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6382B1C" w14:textId="31BFFB13" w:rsidR="00414A9A" w:rsidRPr="00364296" w:rsidRDefault="00414A9A" w:rsidP="00414A9A">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3DAA517" w14:textId="45FA6163" w:rsidR="00414A9A" w:rsidRPr="00364296" w:rsidRDefault="00414A9A" w:rsidP="00414A9A">
            <w:pPr>
              <w:widowControl w:val="0"/>
              <w:tabs>
                <w:tab w:val="right" w:pos="851"/>
              </w:tabs>
              <w:jc w:val="center"/>
            </w:pPr>
            <w: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FC4DFB" w14:textId="1F964138" w:rsidR="00414A9A" w:rsidRPr="00364296" w:rsidRDefault="00414A9A" w:rsidP="00414A9A">
            <w:pPr>
              <w:widowControl w:val="0"/>
              <w:tabs>
                <w:tab w:val="right" w:pos="851"/>
              </w:tabs>
              <w:jc w:val="center"/>
            </w:pPr>
            <w: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B485BF1" w14:textId="56198313" w:rsidR="00414A9A" w:rsidRPr="00364296" w:rsidRDefault="00414A9A" w:rsidP="00414A9A">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01FC0A84" w14:textId="1430BBA1" w:rsidR="00414A9A" w:rsidRPr="00364296" w:rsidRDefault="00414A9A" w:rsidP="00414A9A">
            <w:pPr>
              <w:widowControl w:val="0"/>
              <w:tabs>
                <w:tab w:val="right" w:pos="851"/>
              </w:tabs>
              <w:jc w:val="center"/>
            </w:pPr>
            <w:r>
              <w:t>18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6DF37A87" w14:textId="77777777" w:rsidR="00414A9A" w:rsidRDefault="00414A9A" w:rsidP="00414A9A">
            <w:r>
              <w:t>Опрос.</w:t>
            </w:r>
          </w:p>
          <w:p w14:paraId="30B0732C" w14:textId="77777777" w:rsidR="00414A9A" w:rsidRDefault="00414A9A" w:rsidP="00414A9A">
            <w:pPr>
              <w:keepNext/>
              <w:widowControl w:val="0"/>
              <w:autoSpaceDE w:val="0"/>
              <w:jc w:val="both"/>
            </w:pPr>
            <w:r>
              <w:t>Решение тестов.</w:t>
            </w:r>
          </w:p>
          <w:p w14:paraId="3D2C14E3" w14:textId="7C3F28A3" w:rsidR="00414A9A" w:rsidRPr="00364296" w:rsidRDefault="00414A9A" w:rsidP="00414A9A">
            <w:pPr>
              <w:widowControl w:val="0"/>
              <w:tabs>
                <w:tab w:val="right" w:pos="851"/>
              </w:tabs>
              <w:rPr>
                <w:highlight w:val="yellow"/>
              </w:rPr>
            </w:pPr>
            <w:r>
              <w:t>Решение практических задач.</w:t>
            </w:r>
          </w:p>
        </w:tc>
      </w:tr>
      <w:tr w:rsidR="00414A9A" w:rsidRPr="00364296" w14:paraId="76B8F781" w14:textId="77777777" w:rsidTr="00110AB1">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14:paraId="6EE8CDB5" w14:textId="77777777" w:rsidR="00414A9A" w:rsidRPr="00364296" w:rsidRDefault="00414A9A" w:rsidP="00414A9A">
            <w:pPr>
              <w:pStyle w:val="af9"/>
              <w:widowControl w:val="0"/>
              <w:numPr>
                <w:ilvl w:val="0"/>
                <w:numId w:val="1"/>
              </w:numPr>
              <w:tabs>
                <w:tab w:val="right" w:pos="851"/>
              </w:tabs>
              <w:ind w:left="0" w:firstLine="0"/>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74287FED" w14:textId="0113BF03" w:rsidR="00414A9A" w:rsidRPr="00364296" w:rsidRDefault="00414A9A" w:rsidP="00414A9A">
            <w:r w:rsidRPr="00364296">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0C0ABF2" w14:textId="54E1185E" w:rsidR="00414A9A" w:rsidRPr="00364296" w:rsidRDefault="00414A9A" w:rsidP="00414A9A">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A913EB4" w14:textId="3A956A70" w:rsidR="00414A9A" w:rsidRPr="00364296" w:rsidRDefault="00414A9A" w:rsidP="00414A9A">
            <w:pPr>
              <w:widowControl w:val="0"/>
              <w:tabs>
                <w:tab w:val="right" w:pos="851"/>
              </w:tabs>
              <w:jc w:val="center"/>
            </w:pPr>
            <w:r>
              <w:t>10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11F466D" w14:textId="7A69D710" w:rsidR="00414A9A" w:rsidRPr="00364296" w:rsidRDefault="00414A9A" w:rsidP="00414A9A">
            <w:pPr>
              <w:widowControl w:val="0"/>
              <w:tabs>
                <w:tab w:val="right" w:pos="851"/>
              </w:tabs>
              <w:jc w:val="center"/>
            </w:pPr>
            <w: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27DD7E91" w14:textId="2BC65DC0" w:rsidR="00414A9A" w:rsidRPr="00364296" w:rsidRDefault="00414A9A" w:rsidP="00414A9A">
            <w:pPr>
              <w:widowControl w:val="0"/>
              <w:tabs>
                <w:tab w:val="right" w:pos="851"/>
              </w:tabs>
              <w:jc w:val="center"/>
            </w:pPr>
            <w:r>
              <w:t>6</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774D58A4" w14:textId="6600ED1D" w:rsidR="00414A9A" w:rsidRPr="00364296" w:rsidRDefault="00414A9A" w:rsidP="00414A9A">
            <w:pPr>
              <w:widowControl w:val="0"/>
              <w:tabs>
                <w:tab w:val="right" w:pos="851"/>
              </w:tabs>
              <w:jc w:val="center"/>
            </w:pPr>
            <w:r>
              <w:t>18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458B0F5" w14:textId="77777777" w:rsidR="00414A9A" w:rsidRDefault="00414A9A" w:rsidP="00414A9A">
            <w:r>
              <w:t>Опрос.</w:t>
            </w:r>
          </w:p>
          <w:p w14:paraId="0989923B" w14:textId="77777777" w:rsidR="00414A9A" w:rsidRDefault="00414A9A" w:rsidP="00414A9A">
            <w:pPr>
              <w:keepNext/>
              <w:widowControl w:val="0"/>
              <w:autoSpaceDE w:val="0"/>
              <w:jc w:val="both"/>
            </w:pPr>
            <w:r>
              <w:t>Решение тестов.</w:t>
            </w:r>
          </w:p>
          <w:p w14:paraId="6D4E7A5B" w14:textId="7DBB9235" w:rsidR="00414A9A" w:rsidRPr="00364296" w:rsidRDefault="00414A9A" w:rsidP="00414A9A">
            <w:pPr>
              <w:widowControl w:val="0"/>
              <w:tabs>
                <w:tab w:val="right" w:pos="851"/>
              </w:tabs>
              <w:rPr>
                <w:highlight w:val="yellow"/>
              </w:rPr>
            </w:pPr>
            <w:r>
              <w:t>Решение практических задач.</w:t>
            </w:r>
          </w:p>
        </w:tc>
      </w:tr>
      <w:tr w:rsidR="00414A9A" w:rsidRPr="00364296" w14:paraId="765D675F" w14:textId="77777777" w:rsidTr="00110AB1">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14:paraId="30FC1935" w14:textId="77777777" w:rsidR="00414A9A" w:rsidRPr="00364296" w:rsidRDefault="00414A9A" w:rsidP="00414A9A">
            <w:pPr>
              <w:pStyle w:val="af9"/>
              <w:widowControl w:val="0"/>
              <w:numPr>
                <w:ilvl w:val="0"/>
                <w:numId w:val="1"/>
              </w:numPr>
              <w:tabs>
                <w:tab w:val="right" w:pos="851"/>
              </w:tabs>
              <w:ind w:left="0" w:firstLine="0"/>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25FDE25" w14:textId="16A9E9AA" w:rsidR="00414A9A" w:rsidRPr="00364296" w:rsidRDefault="00414A9A" w:rsidP="00110AB1">
            <w:r w:rsidRPr="00364296">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2DA0DC1" w14:textId="2B78957A" w:rsidR="00414A9A" w:rsidRPr="00364296" w:rsidRDefault="00414A9A" w:rsidP="00414A9A">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24E768F" w14:textId="11212EDF" w:rsidR="00414A9A" w:rsidRPr="00364296" w:rsidRDefault="00414A9A" w:rsidP="00414A9A">
            <w:pPr>
              <w:widowControl w:val="0"/>
              <w:tabs>
                <w:tab w:val="right" w:pos="851"/>
              </w:tabs>
              <w:jc w:val="center"/>
            </w:pPr>
            <w: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72736CC" w14:textId="48C035ED" w:rsidR="00414A9A" w:rsidRPr="00364296" w:rsidRDefault="00414A9A" w:rsidP="00414A9A">
            <w:pPr>
              <w:widowControl w:val="0"/>
              <w:tabs>
                <w:tab w:val="right" w:pos="851"/>
              </w:tabs>
              <w:jc w:val="center"/>
            </w:pPr>
            <w:r>
              <w:t>4</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66E0AB3" w14:textId="61E189EC" w:rsidR="00414A9A" w:rsidRPr="00364296" w:rsidRDefault="00414A9A" w:rsidP="00414A9A">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69D3FA9" w14:textId="55B5F276" w:rsidR="00414A9A" w:rsidRPr="00364296" w:rsidRDefault="00414A9A" w:rsidP="00414A9A">
            <w:pPr>
              <w:widowControl w:val="0"/>
              <w:tabs>
                <w:tab w:val="right" w:pos="851"/>
              </w:tabs>
              <w:jc w:val="center"/>
            </w:pPr>
            <w:r>
              <w:t>20</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3CF5247C" w14:textId="77777777" w:rsidR="00414A9A" w:rsidRDefault="00414A9A" w:rsidP="00414A9A">
            <w:r>
              <w:t>Опрос.</w:t>
            </w:r>
          </w:p>
          <w:p w14:paraId="23858C2E" w14:textId="77777777" w:rsidR="00414A9A" w:rsidRDefault="00414A9A" w:rsidP="00414A9A">
            <w:pPr>
              <w:keepNext/>
              <w:widowControl w:val="0"/>
              <w:autoSpaceDE w:val="0"/>
              <w:jc w:val="both"/>
            </w:pPr>
            <w:r>
              <w:t>Решение тестов.</w:t>
            </w:r>
          </w:p>
          <w:p w14:paraId="299FE693" w14:textId="555F8019" w:rsidR="00414A9A" w:rsidRPr="00364296" w:rsidRDefault="00414A9A" w:rsidP="00414A9A">
            <w:pPr>
              <w:widowControl w:val="0"/>
              <w:tabs>
                <w:tab w:val="right" w:pos="851"/>
              </w:tabs>
              <w:rPr>
                <w:highlight w:val="yellow"/>
              </w:rPr>
            </w:pPr>
            <w:r>
              <w:t>Решение практических задач.</w:t>
            </w:r>
          </w:p>
        </w:tc>
      </w:tr>
      <w:tr w:rsidR="00414A9A" w14:paraId="08F2051D" w14:textId="77777777" w:rsidTr="00110AB1">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14:paraId="78539CC5" w14:textId="77777777" w:rsidR="00414A9A" w:rsidRDefault="00414A9A" w:rsidP="00414A9A">
            <w:pPr>
              <w:widowControl w:val="0"/>
              <w:tabs>
                <w:tab w:val="right" w:pos="851"/>
              </w:tabs>
              <w:ind w:firstLine="709"/>
              <w:jc w:val="both"/>
              <w:rPr>
                <w:highlight w:val="yellow"/>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3AB23C1C" w14:textId="77777777" w:rsidR="00414A9A" w:rsidRDefault="00414A9A" w:rsidP="00414A9A">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2B8D277" w14:textId="74169414" w:rsidR="00414A9A" w:rsidRDefault="00414A9A" w:rsidP="00414A9A">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76F0654" w14:textId="7AEDB995" w:rsidR="00414A9A" w:rsidRDefault="00414A9A" w:rsidP="00414A9A">
            <w:pPr>
              <w:widowControl w:val="0"/>
              <w:tabs>
                <w:tab w:val="right" w:pos="851"/>
              </w:tabs>
              <w:jc w:val="center"/>
              <w:rPr>
                <w:b/>
                <w:bCs/>
              </w:rPr>
            </w:pPr>
            <w:r>
              <w:rPr>
                <w:b/>
                <w:bCs/>
              </w:rPr>
              <w:t>34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952C252" w14:textId="3AF741B9" w:rsidR="00414A9A" w:rsidRDefault="00414A9A" w:rsidP="00414A9A">
            <w:pPr>
              <w:widowControl w:val="0"/>
              <w:tabs>
                <w:tab w:val="right" w:pos="851"/>
              </w:tabs>
              <w:jc w:val="center"/>
              <w:rPr>
                <w:b/>
                <w:bCs/>
              </w:rPr>
            </w:pPr>
            <w:r>
              <w:rPr>
                <w:b/>
                <w:bCs/>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6F59CA7" w14:textId="38521655" w:rsidR="00414A9A" w:rsidRDefault="00414A9A" w:rsidP="00414A9A">
            <w:pPr>
              <w:widowControl w:val="0"/>
              <w:tabs>
                <w:tab w:val="right" w:pos="851"/>
              </w:tabs>
              <w:jc w:val="center"/>
              <w:rPr>
                <w:b/>
                <w:bCs/>
              </w:rPr>
            </w:pPr>
            <w:r>
              <w:rPr>
                <w:b/>
                <w:bCs/>
              </w:rPr>
              <w:t>18</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77879CD7" w14:textId="1697B3E6" w:rsidR="00414A9A" w:rsidRDefault="00414A9A" w:rsidP="00414A9A">
            <w:pPr>
              <w:widowControl w:val="0"/>
              <w:tabs>
                <w:tab w:val="right" w:pos="851"/>
              </w:tabs>
              <w:jc w:val="center"/>
              <w:rPr>
                <w:b/>
                <w:bCs/>
              </w:rPr>
            </w:pPr>
            <w:r>
              <w:rPr>
                <w:b/>
                <w:bCs/>
              </w:rPr>
              <w:t>74</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2898CCB5" w14:textId="63AD9634" w:rsidR="00414A9A" w:rsidRDefault="00D95134" w:rsidP="00414A9A">
            <w:pPr>
              <w:widowControl w:val="0"/>
              <w:tabs>
                <w:tab w:val="right" w:pos="851"/>
              </w:tabs>
              <w:jc w:val="both"/>
            </w:pPr>
            <w:r>
              <w:rPr>
                <w:rFonts w:eastAsia="Calibri"/>
                <w:sz w:val="22"/>
                <w:szCs w:val="22"/>
              </w:rPr>
              <w:t>Согласно учебному плану: контрольная работа.</w:t>
            </w:r>
          </w:p>
        </w:tc>
      </w:tr>
      <w:tr w:rsidR="00414A9A" w14:paraId="5E0FD132" w14:textId="77777777" w:rsidTr="00110AB1">
        <w:trPr>
          <w:trHeight w:val="20"/>
        </w:trPr>
        <w:tc>
          <w:tcPr>
            <w:tcW w:w="559" w:type="dxa"/>
            <w:tcBorders>
              <w:top w:val="single" w:sz="4" w:space="0" w:color="000000"/>
              <w:left w:val="single" w:sz="4" w:space="0" w:color="000000"/>
              <w:bottom w:val="single" w:sz="4" w:space="0" w:color="000000"/>
              <w:right w:val="single" w:sz="4" w:space="0" w:color="000000"/>
            </w:tcBorders>
            <w:shd w:val="clear" w:color="auto" w:fill="auto"/>
          </w:tcPr>
          <w:p w14:paraId="47BAD658" w14:textId="77777777" w:rsidR="00414A9A" w:rsidRDefault="00414A9A" w:rsidP="00414A9A">
            <w:pPr>
              <w:widowControl w:val="0"/>
              <w:tabs>
                <w:tab w:val="right" w:pos="851"/>
              </w:tabs>
              <w:ind w:firstLine="709"/>
              <w:jc w:val="both"/>
              <w:rPr>
                <w:highlight w:val="yellow"/>
              </w:rPr>
            </w:pP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65BDB945" w14:textId="77777777" w:rsidR="00414A9A" w:rsidRDefault="00414A9A" w:rsidP="00414A9A">
            <w:pPr>
              <w:widowControl w:val="0"/>
              <w:tabs>
                <w:tab w:val="right" w:pos="851"/>
              </w:tabs>
              <w:jc w:val="both"/>
            </w:pPr>
            <w:r>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A797AF6" w14:textId="23360DA1" w:rsidR="00414A9A" w:rsidRDefault="000612BE" w:rsidP="00414A9A">
            <w:pPr>
              <w:widowControl w:val="0"/>
              <w:tabs>
                <w:tab w:val="right" w:pos="851"/>
              </w:tabs>
              <w:jc w:val="center"/>
              <w:rPr>
                <w:b/>
                <w:bCs/>
              </w:rPr>
            </w:pPr>
            <w:r>
              <w:rPr>
                <w:b/>
                <w:bCs/>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16F029C" w14:textId="7419FB2D" w:rsidR="00414A9A" w:rsidRDefault="00414A9A" w:rsidP="00414A9A">
            <w:pPr>
              <w:widowControl w:val="0"/>
              <w:tabs>
                <w:tab w:val="right" w:pos="851"/>
              </w:tabs>
              <w:jc w:val="center"/>
              <w:rPr>
                <w:b/>
                <w:bCs/>
              </w:rPr>
            </w:pPr>
            <w:r>
              <w:rPr>
                <w:b/>
                <w:bCs/>
              </w:rPr>
              <w:t>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AC4134E" w14:textId="52170D2B" w:rsidR="00414A9A" w:rsidRDefault="0056184C" w:rsidP="00414A9A">
            <w:pPr>
              <w:widowControl w:val="0"/>
              <w:tabs>
                <w:tab w:val="right" w:pos="851"/>
              </w:tabs>
              <w:jc w:val="center"/>
              <w:rPr>
                <w:b/>
                <w:bCs/>
              </w:rPr>
            </w:pPr>
            <w:r>
              <w:rPr>
                <w:b/>
                <w:bCs/>
              </w:rPr>
              <w:t>47</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F25821C" w14:textId="7BD3C87C" w:rsidR="00414A9A" w:rsidRDefault="0056184C" w:rsidP="00414A9A">
            <w:pPr>
              <w:widowControl w:val="0"/>
              <w:tabs>
                <w:tab w:val="right" w:pos="851"/>
              </w:tabs>
              <w:jc w:val="center"/>
              <w:rPr>
                <w:b/>
                <w:bCs/>
              </w:rPr>
            </w:pPr>
            <w:r>
              <w:rPr>
                <w:b/>
                <w:bCs/>
              </w:rPr>
              <w:t>53</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6CFD3FDD" w14:textId="76E73DA1" w:rsidR="00414A9A" w:rsidRDefault="00414A9A" w:rsidP="00414A9A">
            <w:pPr>
              <w:widowControl w:val="0"/>
              <w:tabs>
                <w:tab w:val="right" w:pos="851"/>
              </w:tabs>
              <w:jc w:val="center"/>
              <w:rPr>
                <w:b/>
                <w:bCs/>
              </w:rPr>
            </w:pPr>
            <w:r>
              <w:rPr>
                <w:b/>
                <w:bCs/>
              </w:rPr>
              <w:t>68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4A87FD5E" w14:textId="77777777" w:rsidR="00414A9A" w:rsidRDefault="00414A9A" w:rsidP="00414A9A">
            <w:pPr>
              <w:widowControl w:val="0"/>
              <w:tabs>
                <w:tab w:val="right" w:pos="851"/>
              </w:tabs>
              <w:jc w:val="both"/>
              <w:rPr>
                <w:color w:val="000000"/>
              </w:rPr>
            </w:pPr>
          </w:p>
        </w:tc>
      </w:tr>
    </w:tbl>
    <w:p w14:paraId="17D2CD0C" w14:textId="77777777" w:rsidR="00C322E1" w:rsidRDefault="00C322E1" w:rsidP="00560EBD">
      <w:pPr>
        <w:rPr>
          <w:b/>
        </w:rPr>
      </w:pPr>
    </w:p>
    <w:p w14:paraId="246A8FEB" w14:textId="77777777" w:rsidR="00C322E1" w:rsidRDefault="00C322E1" w:rsidP="00560EBD">
      <w:pPr>
        <w:rPr>
          <w:b/>
        </w:rPr>
      </w:pPr>
    </w:p>
    <w:p w14:paraId="597D5A3C" w14:textId="77777777" w:rsidR="00A06749" w:rsidRPr="007A7B98" w:rsidRDefault="00A06749" w:rsidP="00A06749">
      <w:pPr>
        <w:rPr>
          <w:b/>
          <w:sz w:val="28"/>
          <w:szCs w:val="28"/>
        </w:rPr>
      </w:pPr>
      <w:r>
        <w:rPr>
          <w:b/>
        </w:rPr>
        <w:t>Профиль «Финансы и инвестиции», о</w:t>
      </w:r>
      <w:r w:rsidRPr="007A7B98">
        <w:rPr>
          <w:b/>
        </w:rPr>
        <w:t>чно-заочная форма обучения</w:t>
      </w:r>
      <w:r w:rsidRPr="007A7B98">
        <w:rPr>
          <w:b/>
          <w:sz w:val="28"/>
          <w:szCs w:val="28"/>
        </w:rPr>
        <w:t xml:space="preserve"> </w:t>
      </w:r>
    </w:p>
    <w:p w14:paraId="6CA0AFE3" w14:textId="331F59B1" w:rsidR="001128A5" w:rsidRPr="00560EBD" w:rsidRDefault="00004820" w:rsidP="00560EBD">
      <w:pPr>
        <w:tabs>
          <w:tab w:val="right" w:pos="851"/>
          <w:tab w:val="left" w:pos="1050"/>
          <w:tab w:val="right" w:pos="10205"/>
        </w:tabs>
        <w:jc w:val="right"/>
      </w:pPr>
      <w:r>
        <w:rPr>
          <w:sz w:val="28"/>
          <w:szCs w:val="28"/>
        </w:rPr>
        <w:t xml:space="preserve">                                                                        </w:t>
      </w:r>
      <w:r w:rsidRPr="00560EBD">
        <w:t xml:space="preserve">       </w:t>
      </w:r>
      <w:r w:rsidR="000B1484" w:rsidRPr="00560EBD">
        <w:t xml:space="preserve">Таблица </w:t>
      </w:r>
      <w:r w:rsidR="00560EBD" w:rsidRPr="00560EBD">
        <w:t>5</w:t>
      </w:r>
    </w:p>
    <w:tbl>
      <w:tblPr>
        <w:tblW w:w="5000" w:type="pct"/>
        <w:tblLayout w:type="fixed"/>
        <w:tblLook w:val="04A0" w:firstRow="1" w:lastRow="0" w:firstColumn="1" w:lastColumn="0" w:noHBand="0" w:noVBand="1"/>
      </w:tblPr>
      <w:tblGrid>
        <w:gridCol w:w="561"/>
        <w:gridCol w:w="2126"/>
        <w:gridCol w:w="851"/>
        <w:gridCol w:w="991"/>
        <w:gridCol w:w="993"/>
        <w:gridCol w:w="1238"/>
        <w:gridCol w:w="973"/>
        <w:gridCol w:w="2462"/>
      </w:tblGrid>
      <w:tr w:rsidR="001128A5" w14:paraId="13E212A9" w14:textId="77777777" w:rsidTr="00110AB1">
        <w:trPr>
          <w:trHeight w:val="20"/>
        </w:trPr>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888B74" w14:textId="77777777" w:rsidR="001128A5" w:rsidRDefault="000B1484">
            <w:pPr>
              <w:widowControl w:val="0"/>
              <w:tabs>
                <w:tab w:val="right" w:pos="851"/>
              </w:tabs>
              <w:jc w:val="both"/>
            </w:pPr>
            <w:r>
              <w:t>№</w:t>
            </w:r>
          </w:p>
          <w:p w14:paraId="705AC1DF" w14:textId="77777777" w:rsidR="001128A5" w:rsidRDefault="000B1484">
            <w:pPr>
              <w:widowControl w:val="0"/>
              <w:tabs>
                <w:tab w:val="right" w:pos="851"/>
              </w:tabs>
              <w:jc w:val="both"/>
            </w:pPr>
            <w: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4CC7508" w14:textId="77777777" w:rsidR="001128A5" w:rsidRDefault="000B1484" w:rsidP="00004820">
            <w:pPr>
              <w:widowControl w:val="0"/>
              <w:tabs>
                <w:tab w:val="right" w:pos="851"/>
              </w:tabs>
              <w:jc w:val="center"/>
            </w:pPr>
            <w:r>
              <w:rPr>
                <w:b/>
              </w:rPr>
              <w:t>Наименование тем (разделов) дисциплины</w:t>
            </w:r>
          </w:p>
        </w:tc>
        <w:tc>
          <w:tcPr>
            <w:tcW w:w="5046" w:type="dxa"/>
            <w:gridSpan w:val="5"/>
            <w:tcBorders>
              <w:top w:val="single" w:sz="4" w:space="0" w:color="000000"/>
              <w:left w:val="single" w:sz="4" w:space="0" w:color="000000"/>
              <w:bottom w:val="single" w:sz="4" w:space="0" w:color="000000"/>
              <w:right w:val="single" w:sz="4" w:space="0" w:color="000000"/>
            </w:tcBorders>
            <w:vAlign w:val="center"/>
          </w:tcPr>
          <w:p w14:paraId="12B298D6" w14:textId="77777777" w:rsidR="001128A5" w:rsidRDefault="000B1484" w:rsidP="00004820">
            <w:pPr>
              <w:widowControl w:val="0"/>
              <w:tabs>
                <w:tab w:val="right" w:pos="851"/>
              </w:tabs>
              <w:ind w:firstLine="709"/>
              <w:jc w:val="center"/>
              <w:rPr>
                <w:b/>
              </w:rPr>
            </w:pPr>
            <w:r>
              <w:rPr>
                <w:b/>
              </w:rPr>
              <w:t>Трудоемкость в часах</w:t>
            </w:r>
          </w:p>
        </w:tc>
        <w:tc>
          <w:tcPr>
            <w:tcW w:w="24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89E16EB" w14:textId="77777777" w:rsidR="001128A5" w:rsidRDefault="000B1484">
            <w:pPr>
              <w:widowControl w:val="0"/>
              <w:tabs>
                <w:tab w:val="right" w:pos="851"/>
              </w:tabs>
              <w:jc w:val="center"/>
              <w:rPr>
                <w:b/>
              </w:rPr>
            </w:pPr>
            <w:r>
              <w:rPr>
                <w:b/>
              </w:rPr>
              <w:t>Формы текущего контроля успеваемости</w:t>
            </w:r>
          </w:p>
        </w:tc>
      </w:tr>
      <w:tr w:rsidR="001128A5" w14:paraId="63CF8049" w14:textId="77777777" w:rsidTr="00110AB1">
        <w:trPr>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14:paraId="62F29657" w14:textId="77777777" w:rsidR="001128A5" w:rsidRDefault="001128A5">
            <w:pPr>
              <w:widowControl w:val="0"/>
              <w:tabs>
                <w:tab w:val="right" w:pos="851"/>
              </w:tabs>
              <w:ind w:firstLine="709"/>
              <w:jc w:val="both"/>
              <w:rPr>
                <w:highlight w:val="yellow"/>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F7E633F" w14:textId="77777777" w:rsidR="001128A5" w:rsidRDefault="001128A5" w:rsidP="00004820">
            <w:pPr>
              <w:widowControl w:val="0"/>
              <w:tabs>
                <w:tab w:val="right" w:pos="851"/>
              </w:tabs>
              <w:ind w:firstLine="709"/>
              <w:jc w:val="both"/>
              <w:rPr>
                <w:highlight w:val="yellow"/>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B220FB" w14:textId="77777777" w:rsidR="001128A5" w:rsidRPr="00004820" w:rsidRDefault="000B1484" w:rsidP="00004820">
            <w:pPr>
              <w:widowControl w:val="0"/>
              <w:tabs>
                <w:tab w:val="right" w:pos="851"/>
              </w:tabs>
              <w:jc w:val="center"/>
              <w:rPr>
                <w:b/>
                <w:sz w:val="22"/>
                <w:szCs w:val="22"/>
              </w:rPr>
            </w:pPr>
            <w:r w:rsidRPr="00004820">
              <w:rPr>
                <w:b/>
                <w:sz w:val="22"/>
                <w:szCs w:val="22"/>
              </w:rPr>
              <w:t>Всего</w:t>
            </w:r>
          </w:p>
        </w:tc>
        <w:tc>
          <w:tcPr>
            <w:tcW w:w="322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2A826C3" w14:textId="2A2566FC" w:rsidR="001128A5" w:rsidRPr="00004820" w:rsidRDefault="000B1484" w:rsidP="00004820">
            <w:pPr>
              <w:widowControl w:val="0"/>
              <w:tabs>
                <w:tab w:val="right" w:pos="851"/>
              </w:tabs>
              <w:jc w:val="center"/>
              <w:rPr>
                <w:b/>
                <w:sz w:val="22"/>
                <w:szCs w:val="22"/>
              </w:rPr>
            </w:pPr>
            <w:r w:rsidRPr="00004820">
              <w:rPr>
                <w:b/>
                <w:sz w:val="22"/>
                <w:szCs w:val="22"/>
              </w:rPr>
              <w:t>Контактная работа</w:t>
            </w:r>
            <w:r w:rsidR="00A06749">
              <w:rPr>
                <w:b/>
                <w:sz w:val="22"/>
                <w:szCs w:val="22"/>
              </w:rPr>
              <w:t xml:space="preserve"> *</w:t>
            </w:r>
            <w:r w:rsidRPr="00004820">
              <w:rPr>
                <w:b/>
                <w:sz w:val="22"/>
                <w:szCs w:val="22"/>
              </w:rPr>
              <w:t xml:space="preserve"> –</w:t>
            </w:r>
          </w:p>
          <w:p w14:paraId="57E3B7C4" w14:textId="77777777" w:rsidR="001128A5" w:rsidRPr="00004820" w:rsidRDefault="000B1484" w:rsidP="00004820">
            <w:pPr>
              <w:widowControl w:val="0"/>
              <w:tabs>
                <w:tab w:val="right" w:pos="851"/>
              </w:tabs>
              <w:jc w:val="center"/>
              <w:rPr>
                <w:b/>
                <w:sz w:val="22"/>
                <w:szCs w:val="22"/>
              </w:rPr>
            </w:pPr>
            <w:r w:rsidRPr="00004820">
              <w:rPr>
                <w:b/>
                <w:sz w:val="22"/>
                <w:szCs w:val="22"/>
              </w:rPr>
              <w:t>Аудиторная работа</w:t>
            </w:r>
          </w:p>
        </w:tc>
        <w:tc>
          <w:tcPr>
            <w:tcW w:w="9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60DCB7E" w14:textId="77777777" w:rsidR="001128A5" w:rsidRPr="00004820" w:rsidRDefault="000B1484">
            <w:pPr>
              <w:widowControl w:val="0"/>
              <w:tabs>
                <w:tab w:val="right" w:pos="851"/>
              </w:tabs>
              <w:jc w:val="center"/>
              <w:rPr>
                <w:sz w:val="22"/>
                <w:szCs w:val="22"/>
              </w:rPr>
            </w:pPr>
            <w:r w:rsidRPr="00004820">
              <w:rPr>
                <w:b/>
                <w:sz w:val="22"/>
                <w:szCs w:val="22"/>
              </w:rPr>
              <w:t>Самостоятельная работа</w:t>
            </w: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449330" w14:textId="77777777" w:rsidR="001128A5" w:rsidRDefault="001128A5">
            <w:pPr>
              <w:widowControl w:val="0"/>
              <w:tabs>
                <w:tab w:val="right" w:pos="851"/>
              </w:tabs>
              <w:jc w:val="center"/>
              <w:rPr>
                <w:highlight w:val="yellow"/>
              </w:rPr>
            </w:pPr>
          </w:p>
        </w:tc>
      </w:tr>
      <w:tr w:rsidR="001128A5" w14:paraId="7A7D6A79" w14:textId="77777777" w:rsidTr="00110AB1">
        <w:trPr>
          <w:cantSplit/>
          <w:trHeight w:val="20"/>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14:paraId="2A796748" w14:textId="77777777" w:rsidR="001128A5" w:rsidRDefault="001128A5">
            <w:pPr>
              <w:widowControl w:val="0"/>
              <w:tabs>
                <w:tab w:val="right" w:pos="851"/>
              </w:tabs>
              <w:ind w:firstLine="709"/>
              <w:jc w:val="both"/>
              <w:rPr>
                <w:highlight w:val="yellow"/>
              </w:rPr>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0E7C0B2D" w14:textId="77777777" w:rsidR="001128A5" w:rsidRDefault="001128A5" w:rsidP="00004820">
            <w:pPr>
              <w:widowControl w:val="0"/>
              <w:tabs>
                <w:tab w:val="right" w:pos="851"/>
              </w:tabs>
              <w:ind w:firstLine="709"/>
              <w:jc w:val="both"/>
              <w:rPr>
                <w:highlight w:val="yellow"/>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47C584E7" w14:textId="77777777" w:rsidR="001128A5" w:rsidRDefault="001128A5" w:rsidP="00004820">
            <w:pPr>
              <w:widowControl w:val="0"/>
              <w:tabs>
                <w:tab w:val="right" w:pos="851"/>
              </w:tabs>
              <w:ind w:firstLine="709"/>
              <w:jc w:val="both"/>
              <w:rPr>
                <w:highlight w:val="yellow"/>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7DA9" w14:textId="77777777" w:rsidR="001128A5" w:rsidRPr="00004820" w:rsidRDefault="000B1484" w:rsidP="00004820">
            <w:pPr>
              <w:widowControl w:val="0"/>
              <w:tabs>
                <w:tab w:val="right" w:pos="851"/>
              </w:tabs>
              <w:jc w:val="center"/>
              <w:rPr>
                <w:sz w:val="22"/>
                <w:szCs w:val="22"/>
              </w:rPr>
            </w:pPr>
            <w:r w:rsidRPr="00004820">
              <w:rPr>
                <w:sz w:val="22"/>
                <w:szCs w:val="22"/>
              </w:rPr>
              <w:t>Общая,</w:t>
            </w:r>
          </w:p>
          <w:p w14:paraId="3249C43E" w14:textId="77777777" w:rsidR="001128A5" w:rsidRPr="00004820" w:rsidRDefault="000B1484" w:rsidP="00004820">
            <w:pPr>
              <w:widowControl w:val="0"/>
              <w:tabs>
                <w:tab w:val="right" w:pos="851"/>
              </w:tabs>
              <w:jc w:val="center"/>
              <w:rPr>
                <w:sz w:val="22"/>
                <w:szCs w:val="22"/>
              </w:rPr>
            </w:pPr>
            <w:r w:rsidRPr="00004820">
              <w:rPr>
                <w:sz w:val="22"/>
                <w:szCs w:val="22"/>
              </w:rPr>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A3E23" w14:textId="77777777" w:rsidR="001128A5" w:rsidRPr="00004820" w:rsidRDefault="000B1484" w:rsidP="00004820">
            <w:pPr>
              <w:widowControl w:val="0"/>
              <w:tabs>
                <w:tab w:val="right" w:pos="851"/>
              </w:tabs>
              <w:jc w:val="center"/>
              <w:rPr>
                <w:sz w:val="22"/>
                <w:szCs w:val="22"/>
              </w:rPr>
            </w:pPr>
            <w:r w:rsidRPr="00004820">
              <w:rPr>
                <w:sz w:val="22"/>
                <w:szCs w:val="22"/>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EA6B8" w14:textId="77777777" w:rsidR="001128A5" w:rsidRPr="00004820" w:rsidRDefault="000B1484" w:rsidP="00004820">
            <w:pPr>
              <w:widowControl w:val="0"/>
              <w:tabs>
                <w:tab w:val="right" w:pos="1021"/>
              </w:tabs>
              <w:ind w:left="-110"/>
              <w:jc w:val="center"/>
              <w:rPr>
                <w:sz w:val="22"/>
                <w:szCs w:val="22"/>
              </w:rPr>
            </w:pPr>
            <w:r w:rsidRPr="00004820">
              <w:rPr>
                <w:sz w:val="22"/>
                <w:szCs w:val="22"/>
              </w:rPr>
              <w:t>Семинары, практ</w:t>
            </w:r>
            <w:r w:rsidR="00004820" w:rsidRPr="00004820">
              <w:rPr>
                <w:sz w:val="22"/>
                <w:szCs w:val="22"/>
              </w:rPr>
              <w:t xml:space="preserve">. </w:t>
            </w:r>
            <w:r w:rsidRPr="00004820">
              <w:rPr>
                <w:sz w:val="22"/>
                <w:szCs w:val="22"/>
              </w:rPr>
              <w:t>занятия</w:t>
            </w:r>
          </w:p>
        </w:tc>
        <w:tc>
          <w:tcPr>
            <w:tcW w:w="973" w:type="dxa"/>
            <w:vMerge/>
            <w:tcBorders>
              <w:top w:val="single" w:sz="4" w:space="0" w:color="000000"/>
              <w:left w:val="single" w:sz="4" w:space="0" w:color="000000"/>
              <w:bottom w:val="single" w:sz="4" w:space="0" w:color="000000"/>
              <w:right w:val="single" w:sz="4" w:space="0" w:color="000000"/>
            </w:tcBorders>
            <w:shd w:val="clear" w:color="auto" w:fill="auto"/>
          </w:tcPr>
          <w:p w14:paraId="49BED129" w14:textId="77777777" w:rsidR="001128A5" w:rsidRDefault="001128A5">
            <w:pPr>
              <w:widowControl w:val="0"/>
              <w:tabs>
                <w:tab w:val="right" w:pos="851"/>
              </w:tabs>
              <w:ind w:firstLine="709"/>
              <w:jc w:val="both"/>
              <w:rPr>
                <w:highlight w:val="yellow"/>
              </w:rPr>
            </w:pP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tcPr>
          <w:p w14:paraId="386AF673" w14:textId="77777777" w:rsidR="001128A5" w:rsidRDefault="001128A5">
            <w:pPr>
              <w:widowControl w:val="0"/>
              <w:tabs>
                <w:tab w:val="right" w:pos="851"/>
              </w:tabs>
              <w:ind w:firstLine="709"/>
              <w:jc w:val="both"/>
              <w:rPr>
                <w:highlight w:val="yellow"/>
              </w:rPr>
            </w:pPr>
          </w:p>
        </w:tc>
      </w:tr>
      <w:tr w:rsidR="00846176" w14:paraId="0E5AA613" w14:textId="77777777" w:rsidTr="00110AB1">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86A95D9" w14:textId="40D57E99" w:rsidR="00846176" w:rsidRDefault="00846176" w:rsidP="00846176">
            <w:pPr>
              <w:widowControl w:val="0"/>
              <w:tabs>
                <w:tab w:val="right" w:pos="851"/>
              </w:tabs>
              <w:jc w:val="both"/>
            </w:pPr>
            <w: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DCFB4F2" w14:textId="7FC55525" w:rsidR="00846176" w:rsidRDefault="00846176" w:rsidP="00846176">
            <w:pPr>
              <w:widowControl w:val="0"/>
              <w:tabs>
                <w:tab w:val="right" w:pos="851"/>
              </w:tabs>
              <w:jc w:val="both"/>
            </w:pPr>
            <w:r w:rsidRPr="00364296">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45DA1D4" w14:textId="76C95310" w:rsidR="00846176" w:rsidRDefault="00846176" w:rsidP="00846176">
            <w:pPr>
              <w:widowControl w:val="0"/>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715E370" w14:textId="3A5577A5" w:rsidR="00846176" w:rsidRDefault="00846176" w:rsidP="00846176">
            <w:pPr>
              <w:widowControl w:val="0"/>
              <w:tabs>
                <w:tab w:val="right" w:pos="851"/>
              </w:tabs>
              <w:ind w:hanging="108"/>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C2F39D" w14:textId="0C83EC67" w:rsidR="00846176" w:rsidRDefault="00846176" w:rsidP="00846176">
            <w:pPr>
              <w:widowControl w:val="0"/>
              <w:tabs>
                <w:tab w:val="right" w:pos="851"/>
              </w:tabs>
              <w:ind w:hanging="108"/>
              <w:jc w:val="center"/>
            </w:pPr>
            <w: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B08A327" w14:textId="08D90A3E" w:rsidR="00846176" w:rsidRDefault="00846176" w:rsidP="00846176">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567F633" w14:textId="56595F97" w:rsidR="00846176" w:rsidRDefault="00846176" w:rsidP="00846176">
            <w:pPr>
              <w:widowControl w:val="0"/>
              <w:tabs>
                <w:tab w:val="right" w:pos="851"/>
              </w:tabs>
              <w:ind w:hanging="108"/>
              <w:jc w:val="center"/>
            </w:pPr>
            <w:r>
              <w:t>20</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4FDD9531" w14:textId="77777777" w:rsidR="00846176" w:rsidRDefault="00846176" w:rsidP="00846176">
            <w:r>
              <w:t>Опрос.</w:t>
            </w:r>
          </w:p>
          <w:p w14:paraId="505CACB6" w14:textId="02B1642D" w:rsidR="00846176" w:rsidRDefault="00846176" w:rsidP="00846176">
            <w:pPr>
              <w:pStyle w:val="af9"/>
              <w:widowControl w:val="0"/>
              <w:ind w:left="0"/>
              <w:jc w:val="both"/>
              <w:rPr>
                <w:highlight w:val="yellow"/>
              </w:rPr>
            </w:pPr>
            <w:r>
              <w:t xml:space="preserve">Обсуждение дискуссионных вопросов. </w:t>
            </w:r>
          </w:p>
        </w:tc>
      </w:tr>
      <w:tr w:rsidR="00846176" w14:paraId="1E25C77D" w14:textId="77777777" w:rsidTr="00110AB1">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46A1E637" w14:textId="4D488FB3" w:rsidR="00846176" w:rsidRDefault="00846176" w:rsidP="00846176">
            <w:pPr>
              <w:widowControl w:val="0"/>
              <w:tabs>
                <w:tab w:val="right" w:pos="851"/>
              </w:tabs>
              <w:jc w:val="both"/>
            </w:pPr>
            <w: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C09B87A" w14:textId="50606ED1" w:rsidR="00846176" w:rsidRDefault="00846176" w:rsidP="00846176">
            <w:pPr>
              <w:pStyle w:val="af9"/>
              <w:widowControl w:val="0"/>
              <w:ind w:left="4"/>
              <w:jc w:val="both"/>
            </w:pPr>
            <w:r w:rsidRPr="00364296">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BF6FAC3" w14:textId="6EC67458" w:rsidR="00846176" w:rsidRDefault="00846176" w:rsidP="00846176">
            <w:pPr>
              <w:widowControl w:val="0"/>
              <w:tabs>
                <w:tab w:val="right" w:pos="851"/>
              </w:tabs>
              <w:jc w:val="center"/>
            </w:pPr>
            <w:r>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CFEC788" w14:textId="7BDBD3CC" w:rsidR="00846176" w:rsidRDefault="00846176" w:rsidP="00846176">
            <w:pPr>
              <w:widowControl w:val="0"/>
              <w:tabs>
                <w:tab w:val="right" w:pos="851"/>
              </w:tabs>
              <w:ind w:hanging="108"/>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5398B32" w14:textId="6F439D5A" w:rsidR="00846176" w:rsidRDefault="00846176" w:rsidP="00846176">
            <w:pPr>
              <w:widowControl w:val="0"/>
              <w:tabs>
                <w:tab w:val="right" w:pos="851"/>
              </w:tabs>
              <w:ind w:hanging="108"/>
              <w:jc w:val="center"/>
            </w:pPr>
            <w: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B9DA806" w14:textId="414FEE16" w:rsidR="00846176" w:rsidRDefault="00846176" w:rsidP="00846176">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4A43C41F" w14:textId="04D4E7F2" w:rsidR="00846176" w:rsidRDefault="00846176" w:rsidP="00846176">
            <w:pPr>
              <w:widowControl w:val="0"/>
              <w:tabs>
                <w:tab w:val="right" w:pos="851"/>
              </w:tabs>
              <w:ind w:hanging="108"/>
              <w:jc w:val="center"/>
            </w:pPr>
            <w:r>
              <w:t>20</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6EEB9701" w14:textId="77777777" w:rsidR="00846176" w:rsidRDefault="00846176" w:rsidP="00846176">
            <w:r>
              <w:t>Опрос.</w:t>
            </w:r>
          </w:p>
          <w:p w14:paraId="5F0CF919" w14:textId="77777777" w:rsidR="00846176" w:rsidRDefault="00846176" w:rsidP="00846176">
            <w:pPr>
              <w:keepNext/>
              <w:widowControl w:val="0"/>
              <w:autoSpaceDE w:val="0"/>
              <w:jc w:val="both"/>
            </w:pPr>
            <w:r>
              <w:t>Решение тестов.</w:t>
            </w:r>
          </w:p>
          <w:p w14:paraId="24C7C037" w14:textId="0FBD181D" w:rsidR="00846176" w:rsidRDefault="00846176" w:rsidP="00846176">
            <w:pPr>
              <w:widowControl w:val="0"/>
              <w:tabs>
                <w:tab w:val="right" w:pos="851"/>
              </w:tabs>
              <w:ind w:firstLine="5"/>
              <w:jc w:val="both"/>
              <w:rPr>
                <w:highlight w:val="yellow"/>
              </w:rPr>
            </w:pPr>
            <w:r>
              <w:t>Решение практических задач.</w:t>
            </w:r>
          </w:p>
        </w:tc>
      </w:tr>
      <w:tr w:rsidR="00846176" w14:paraId="295DB078" w14:textId="77777777" w:rsidTr="00110AB1">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2A62C128" w14:textId="5CE19DBA" w:rsidR="00846176" w:rsidRDefault="00846176" w:rsidP="00846176">
            <w:pPr>
              <w:widowControl w:val="0"/>
              <w:tabs>
                <w:tab w:val="right" w:pos="851"/>
              </w:tabs>
              <w:jc w:val="both"/>
            </w:pPr>
            <w: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998DE98" w14:textId="1E8823DD" w:rsidR="00846176" w:rsidRDefault="00846176" w:rsidP="00846176">
            <w:pPr>
              <w:widowControl w:val="0"/>
            </w:pPr>
            <w:r w:rsidRPr="00364296">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8A0367F" w14:textId="5C1B5C8C" w:rsidR="00846176" w:rsidRDefault="00846176" w:rsidP="00846176">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55798B3" w14:textId="3B5937AA" w:rsidR="00846176" w:rsidRDefault="00846176" w:rsidP="00846176">
            <w:pPr>
              <w:widowControl w:val="0"/>
              <w:tabs>
                <w:tab w:val="right" w:pos="851"/>
              </w:tabs>
              <w:ind w:hanging="108"/>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C8A00D0" w14:textId="0FF86FF2" w:rsidR="00846176" w:rsidRDefault="00846176" w:rsidP="00846176">
            <w:pPr>
              <w:widowControl w:val="0"/>
              <w:tabs>
                <w:tab w:val="right" w:pos="851"/>
              </w:tabs>
              <w:ind w:hanging="108"/>
              <w:jc w:val="center"/>
            </w:pPr>
            <w: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54E1A16" w14:textId="326D9444" w:rsidR="00846176" w:rsidRDefault="00846176" w:rsidP="00846176">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204B6E79" w14:textId="68A02413" w:rsidR="00846176" w:rsidRDefault="00846176" w:rsidP="00846176">
            <w:pPr>
              <w:widowControl w:val="0"/>
              <w:tabs>
                <w:tab w:val="right" w:pos="851"/>
              </w:tabs>
              <w:ind w:hanging="108"/>
              <w:jc w:val="center"/>
            </w:pPr>
            <w:r>
              <w:t>22</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1E56B3C4" w14:textId="77777777" w:rsidR="00846176" w:rsidRDefault="00846176" w:rsidP="00846176">
            <w:r>
              <w:t>Опрос.</w:t>
            </w:r>
          </w:p>
          <w:p w14:paraId="7F3B394C" w14:textId="77777777" w:rsidR="00846176" w:rsidRDefault="00846176" w:rsidP="00846176">
            <w:pPr>
              <w:keepNext/>
              <w:widowControl w:val="0"/>
              <w:autoSpaceDE w:val="0"/>
              <w:jc w:val="both"/>
            </w:pPr>
            <w:r>
              <w:t>Решение тестов.</w:t>
            </w:r>
          </w:p>
          <w:p w14:paraId="08D9DF71" w14:textId="1E12034F" w:rsidR="00846176" w:rsidRDefault="00846176" w:rsidP="00846176">
            <w:pPr>
              <w:widowControl w:val="0"/>
              <w:tabs>
                <w:tab w:val="right" w:pos="851"/>
              </w:tabs>
              <w:ind w:firstLine="5"/>
              <w:jc w:val="both"/>
              <w:rPr>
                <w:highlight w:val="yellow"/>
              </w:rPr>
            </w:pPr>
            <w:r>
              <w:t>Решение практических задач.</w:t>
            </w:r>
          </w:p>
        </w:tc>
      </w:tr>
      <w:tr w:rsidR="00846176" w14:paraId="5DB6F28E" w14:textId="77777777" w:rsidTr="00110AB1">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0A47AAD6" w14:textId="6820BB95" w:rsidR="00846176" w:rsidRDefault="00846176" w:rsidP="00846176">
            <w:pPr>
              <w:widowControl w:val="0"/>
              <w:tabs>
                <w:tab w:val="right" w:pos="851"/>
              </w:tabs>
              <w:jc w:val="both"/>
            </w:pPr>
            <w:r>
              <w:t>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A7192E7" w14:textId="0F75CF77" w:rsidR="00846176" w:rsidRDefault="00846176" w:rsidP="00110AB1">
            <w:r w:rsidRPr="00364296">
              <w:t>Тема 4. Казначейское обеспечение обязательств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21DACD7" w14:textId="24A440F3" w:rsidR="00846176" w:rsidRDefault="00846176" w:rsidP="00846176">
            <w:pPr>
              <w:widowControl w:val="0"/>
              <w:tabs>
                <w:tab w:val="right" w:pos="851"/>
              </w:tabs>
              <w:jc w:val="center"/>
            </w:pPr>
            <w:r>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77C96EF" w14:textId="68B946A7" w:rsidR="00846176" w:rsidRDefault="00846176" w:rsidP="00846176">
            <w:pPr>
              <w:widowControl w:val="0"/>
              <w:tabs>
                <w:tab w:val="right" w:pos="851"/>
              </w:tabs>
              <w:ind w:hanging="108"/>
              <w:jc w:val="center"/>
            </w:pPr>
            <w:r>
              <w:t>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1B73F25" w14:textId="48EB6045" w:rsidR="00846176" w:rsidRDefault="00846176" w:rsidP="00846176">
            <w:pPr>
              <w:widowControl w:val="0"/>
              <w:tabs>
                <w:tab w:val="right" w:pos="851"/>
              </w:tabs>
              <w:ind w:hanging="108"/>
              <w:jc w:val="center"/>
            </w:pPr>
            <w: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DFE2CB4" w14:textId="30DDB91D" w:rsidR="00846176" w:rsidRDefault="00846176" w:rsidP="00846176">
            <w:pPr>
              <w:widowControl w:val="0"/>
              <w:tabs>
                <w:tab w:val="right" w:pos="851"/>
              </w:tabs>
              <w:jc w:val="center"/>
            </w:pPr>
            <w:r>
              <w:t>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4B05F36C" w14:textId="6743DB7E" w:rsidR="00846176" w:rsidRDefault="00846176" w:rsidP="00846176">
            <w:pPr>
              <w:widowControl w:val="0"/>
              <w:tabs>
                <w:tab w:val="right" w:pos="851"/>
              </w:tabs>
              <w:ind w:hanging="108"/>
              <w:jc w:val="center"/>
            </w:pPr>
            <w:r>
              <w:t>22</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0110AB6C" w14:textId="77777777" w:rsidR="00846176" w:rsidRDefault="00846176" w:rsidP="00846176">
            <w:r>
              <w:t>Опрос.</w:t>
            </w:r>
          </w:p>
          <w:p w14:paraId="778D083A" w14:textId="77777777" w:rsidR="00846176" w:rsidRDefault="00846176" w:rsidP="00846176">
            <w:pPr>
              <w:keepNext/>
              <w:widowControl w:val="0"/>
              <w:autoSpaceDE w:val="0"/>
              <w:jc w:val="both"/>
            </w:pPr>
            <w:r>
              <w:t>Решение тестов.</w:t>
            </w:r>
          </w:p>
          <w:p w14:paraId="3E5854B8" w14:textId="78818989" w:rsidR="00846176" w:rsidRDefault="00846176" w:rsidP="00846176">
            <w:pPr>
              <w:widowControl w:val="0"/>
              <w:tabs>
                <w:tab w:val="right" w:pos="851"/>
              </w:tabs>
              <w:ind w:firstLine="5"/>
              <w:jc w:val="both"/>
              <w:rPr>
                <w:highlight w:val="yellow"/>
              </w:rPr>
            </w:pPr>
            <w:r>
              <w:t>Решение практических задач.</w:t>
            </w:r>
          </w:p>
        </w:tc>
      </w:tr>
      <w:tr w:rsidR="00846176" w14:paraId="619899E1" w14:textId="77777777" w:rsidTr="00110AB1">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4E841803" w14:textId="77777777" w:rsidR="00846176" w:rsidRDefault="00846176" w:rsidP="00846176">
            <w:pPr>
              <w:widowControl w:val="0"/>
              <w:tabs>
                <w:tab w:val="right" w:pos="851"/>
              </w:tabs>
              <w:ind w:firstLine="709"/>
              <w:jc w:val="both"/>
              <w:rPr>
                <w:highlight w:val="yellow"/>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C9A108B" w14:textId="7D9A2D1A" w:rsidR="00846176" w:rsidRDefault="00DA033C" w:rsidP="00846176">
            <w:pPr>
              <w:widowControl w:val="0"/>
              <w:tabs>
                <w:tab w:val="right" w:pos="851"/>
              </w:tabs>
              <w:jc w:val="both"/>
            </w:pPr>
            <w:r>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D797C15" w14:textId="066034ED" w:rsidR="00846176" w:rsidRDefault="00846176" w:rsidP="00846176">
            <w:pPr>
              <w:widowControl w:val="0"/>
              <w:tabs>
                <w:tab w:val="right" w:pos="851"/>
              </w:tabs>
              <w:jc w:val="center"/>
              <w:rPr>
                <w:b/>
                <w:bCs/>
              </w:rPr>
            </w:pPr>
            <w:r>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389A3ECB" w14:textId="499D8072" w:rsidR="00846176" w:rsidRDefault="00846176" w:rsidP="00846176">
            <w:pPr>
              <w:widowControl w:val="0"/>
              <w:tabs>
                <w:tab w:val="right" w:pos="851"/>
              </w:tabs>
              <w:jc w:val="center"/>
              <w:rPr>
                <w:b/>
                <w:bCs/>
              </w:rPr>
            </w:pPr>
            <w:r>
              <w:rPr>
                <w:b/>
                <w:bCs/>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067D3AE" w14:textId="45136128" w:rsidR="00846176" w:rsidRDefault="00846176" w:rsidP="00846176">
            <w:pPr>
              <w:widowControl w:val="0"/>
              <w:tabs>
                <w:tab w:val="right" w:pos="851"/>
              </w:tabs>
              <w:jc w:val="center"/>
              <w:rPr>
                <w:b/>
                <w:bCs/>
              </w:rPr>
            </w:pPr>
            <w:r>
              <w:rPr>
                <w:b/>
                <w:bCs/>
              </w:rPr>
              <w:t>8</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A307D32" w14:textId="252E4253" w:rsidR="00846176" w:rsidRDefault="00846176" w:rsidP="00846176">
            <w:pPr>
              <w:widowControl w:val="0"/>
              <w:tabs>
                <w:tab w:val="right" w:pos="851"/>
              </w:tabs>
              <w:jc w:val="center"/>
              <w:rPr>
                <w:b/>
                <w:bCs/>
              </w:rPr>
            </w:pPr>
            <w:r>
              <w:rPr>
                <w:b/>
                <w:bCs/>
              </w:rPr>
              <w:t>16</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313FCFD7" w14:textId="1055A9C2" w:rsidR="00846176" w:rsidRDefault="00846176" w:rsidP="00846176">
            <w:pPr>
              <w:widowControl w:val="0"/>
              <w:tabs>
                <w:tab w:val="right" w:pos="851"/>
              </w:tabs>
              <w:jc w:val="center"/>
              <w:rPr>
                <w:b/>
                <w:bCs/>
              </w:rPr>
            </w:pPr>
            <w:r>
              <w:rPr>
                <w:b/>
                <w:bCs/>
              </w:rPr>
              <w:t>84</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8153B80" w14:textId="479E539A" w:rsidR="00846176" w:rsidRDefault="00846176" w:rsidP="00846176">
            <w:pPr>
              <w:widowControl w:val="0"/>
              <w:tabs>
                <w:tab w:val="right" w:pos="851"/>
              </w:tabs>
              <w:jc w:val="both"/>
            </w:pPr>
            <w:r>
              <w:rPr>
                <w:rFonts w:eastAsia="Calibri"/>
                <w:sz w:val="22"/>
                <w:szCs w:val="22"/>
              </w:rPr>
              <w:t>Согласно учебному плану: контрольная работа.</w:t>
            </w:r>
          </w:p>
        </w:tc>
      </w:tr>
      <w:tr w:rsidR="00846176" w14:paraId="70387951" w14:textId="77777777" w:rsidTr="00110AB1">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6543AA9" w14:textId="77777777" w:rsidR="00846176" w:rsidRPr="00041251" w:rsidRDefault="00846176" w:rsidP="00846176">
            <w:pPr>
              <w:widowControl w:val="0"/>
              <w:tabs>
                <w:tab w:val="right" w:pos="851"/>
              </w:tabs>
              <w:ind w:firstLine="709"/>
              <w:jc w:val="both"/>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85B2AC7" w14:textId="77777777" w:rsidR="00846176" w:rsidRPr="00041251" w:rsidRDefault="00846176" w:rsidP="00846176">
            <w:pPr>
              <w:widowControl w:val="0"/>
              <w:tabs>
                <w:tab w:val="right" w:pos="851"/>
              </w:tabs>
              <w:jc w:val="both"/>
            </w:pPr>
            <w:r w:rsidRPr="00041251">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C84F5C6" w14:textId="4E2F4DA7" w:rsidR="00846176" w:rsidRPr="00041251" w:rsidRDefault="000612BE" w:rsidP="00846176">
            <w:pPr>
              <w:widowControl w:val="0"/>
              <w:tabs>
                <w:tab w:val="right" w:pos="851"/>
              </w:tabs>
              <w:jc w:val="center"/>
              <w:rPr>
                <w:b/>
                <w:bCs/>
              </w:rPr>
            </w:pPr>
            <w:r>
              <w:rPr>
                <w:b/>
                <w:bCs/>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53D592D5" w14:textId="64ED8E34" w:rsidR="00846176" w:rsidRPr="00041251" w:rsidRDefault="00846176" w:rsidP="00846176">
            <w:pPr>
              <w:widowControl w:val="0"/>
              <w:tabs>
                <w:tab w:val="right" w:pos="851"/>
              </w:tabs>
              <w:jc w:val="center"/>
              <w:rPr>
                <w:b/>
                <w:bCs/>
              </w:rPr>
            </w:pPr>
            <w:r>
              <w:rPr>
                <w:b/>
                <w:bCs/>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6ED06B" w14:textId="55B54A9D" w:rsidR="00846176" w:rsidRPr="00041251" w:rsidRDefault="0056184C" w:rsidP="00846176">
            <w:pPr>
              <w:widowControl w:val="0"/>
              <w:tabs>
                <w:tab w:val="right" w:pos="851"/>
              </w:tabs>
              <w:jc w:val="center"/>
              <w:rPr>
                <w:b/>
                <w:bCs/>
              </w:rPr>
            </w:pPr>
            <w:r>
              <w:rPr>
                <w:b/>
                <w:bCs/>
              </w:rPr>
              <w:t>33</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D3E66F3" w14:textId="44FBCAB0" w:rsidR="00846176" w:rsidRPr="00041251" w:rsidRDefault="0056184C" w:rsidP="00846176">
            <w:pPr>
              <w:widowControl w:val="0"/>
              <w:tabs>
                <w:tab w:val="right" w:pos="851"/>
              </w:tabs>
              <w:jc w:val="center"/>
              <w:rPr>
                <w:b/>
                <w:bCs/>
              </w:rPr>
            </w:pPr>
            <w:r>
              <w:rPr>
                <w:b/>
                <w:bCs/>
              </w:rPr>
              <w:t>67</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2E003618" w14:textId="17858523" w:rsidR="00846176" w:rsidRPr="00041251" w:rsidRDefault="00846176" w:rsidP="00846176">
            <w:pPr>
              <w:widowControl w:val="0"/>
              <w:tabs>
                <w:tab w:val="right" w:pos="851"/>
              </w:tabs>
              <w:jc w:val="center"/>
              <w:rPr>
                <w:b/>
                <w:bCs/>
              </w:rPr>
            </w:pPr>
            <w:r>
              <w:rPr>
                <w:b/>
                <w:bCs/>
              </w:rPr>
              <w:t>78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59280AF0" w14:textId="77777777" w:rsidR="00846176" w:rsidRPr="00041251" w:rsidRDefault="00846176" w:rsidP="00846176">
            <w:pPr>
              <w:widowControl w:val="0"/>
              <w:tabs>
                <w:tab w:val="right" w:pos="851"/>
              </w:tabs>
              <w:jc w:val="both"/>
              <w:rPr>
                <w:color w:val="000000"/>
              </w:rPr>
            </w:pPr>
          </w:p>
        </w:tc>
      </w:tr>
    </w:tbl>
    <w:p w14:paraId="45FC518A" w14:textId="77777777" w:rsidR="00A06749" w:rsidRDefault="00A06749" w:rsidP="00A06749">
      <w:pPr>
        <w:pStyle w:val="1"/>
        <w:spacing w:before="0"/>
        <w:rPr>
          <w:rFonts w:ascii="Times New Roman" w:hAnsi="Times New Roman" w:cs="Times New Roman"/>
          <w:b/>
          <w:color w:val="auto"/>
          <w:sz w:val="24"/>
          <w:szCs w:val="24"/>
        </w:rPr>
      </w:pPr>
    </w:p>
    <w:p w14:paraId="7BD0EDA0" w14:textId="77777777" w:rsidR="00A06749" w:rsidRPr="00485AC8" w:rsidRDefault="00A06749" w:rsidP="00A06749">
      <w:pPr>
        <w:rPr>
          <w:b/>
        </w:rPr>
      </w:pPr>
      <w:r w:rsidRPr="00485AC8">
        <w:rPr>
          <w:b/>
        </w:rPr>
        <w:t>Профили «Государственные и муниципальные финансы», «Банки и финтех», очно-заочная форма обучения</w:t>
      </w:r>
    </w:p>
    <w:p w14:paraId="5D0E8200" w14:textId="6E797EA4" w:rsidR="00560EBD" w:rsidRPr="00582CB0" w:rsidRDefault="00560EBD" w:rsidP="00560EBD">
      <w:pPr>
        <w:tabs>
          <w:tab w:val="right" w:pos="851"/>
          <w:tab w:val="left" w:pos="1050"/>
          <w:tab w:val="right" w:pos="10205"/>
        </w:tabs>
        <w:jc w:val="right"/>
      </w:pPr>
      <w:r w:rsidRPr="00582CB0">
        <w:t>Таблица 6</w:t>
      </w:r>
    </w:p>
    <w:tbl>
      <w:tblPr>
        <w:tblW w:w="5000" w:type="pct"/>
        <w:tblLayout w:type="fixed"/>
        <w:tblLook w:val="04A0" w:firstRow="1" w:lastRow="0" w:firstColumn="1" w:lastColumn="0" w:noHBand="0" w:noVBand="1"/>
      </w:tblPr>
      <w:tblGrid>
        <w:gridCol w:w="561"/>
        <w:gridCol w:w="2126"/>
        <w:gridCol w:w="851"/>
        <w:gridCol w:w="991"/>
        <w:gridCol w:w="993"/>
        <w:gridCol w:w="1238"/>
        <w:gridCol w:w="973"/>
        <w:gridCol w:w="2462"/>
      </w:tblGrid>
      <w:tr w:rsidR="00004820" w:rsidRPr="00582CB0" w14:paraId="6DAFCB05" w14:textId="77777777" w:rsidTr="00931226">
        <w:tc>
          <w:tcPr>
            <w:tcW w:w="56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FA0382" w14:textId="77777777" w:rsidR="00004820" w:rsidRPr="00A06749" w:rsidRDefault="00004820" w:rsidP="00931226">
            <w:pPr>
              <w:widowControl w:val="0"/>
              <w:tabs>
                <w:tab w:val="right" w:pos="851"/>
              </w:tabs>
              <w:jc w:val="both"/>
              <w:rPr>
                <w:b/>
              </w:rPr>
            </w:pPr>
            <w:r w:rsidRPr="00A06749">
              <w:rPr>
                <w:b/>
              </w:rPr>
              <w:t>№</w:t>
            </w:r>
          </w:p>
          <w:p w14:paraId="0A658731" w14:textId="77777777" w:rsidR="00004820" w:rsidRPr="00A06749" w:rsidRDefault="00004820" w:rsidP="00931226">
            <w:pPr>
              <w:widowControl w:val="0"/>
              <w:tabs>
                <w:tab w:val="right" w:pos="851"/>
              </w:tabs>
              <w:jc w:val="both"/>
              <w:rPr>
                <w:b/>
              </w:rPr>
            </w:pPr>
            <w:r w:rsidRPr="00A06749">
              <w:rPr>
                <w:b/>
              </w:rPr>
              <w:t>п/п</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002B07" w14:textId="77777777" w:rsidR="00004820" w:rsidRPr="00A06749" w:rsidRDefault="00004820" w:rsidP="00931226">
            <w:pPr>
              <w:widowControl w:val="0"/>
              <w:tabs>
                <w:tab w:val="right" w:pos="851"/>
              </w:tabs>
              <w:jc w:val="both"/>
              <w:rPr>
                <w:b/>
              </w:rPr>
            </w:pPr>
            <w:r w:rsidRPr="00A06749">
              <w:rPr>
                <w:b/>
              </w:rPr>
              <w:t>Наименование тем (разделов) дисциплины</w:t>
            </w:r>
          </w:p>
        </w:tc>
        <w:tc>
          <w:tcPr>
            <w:tcW w:w="504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57FAFA4" w14:textId="77777777" w:rsidR="00004820" w:rsidRPr="00A06749" w:rsidRDefault="00004820" w:rsidP="00931226">
            <w:pPr>
              <w:widowControl w:val="0"/>
              <w:tabs>
                <w:tab w:val="right" w:pos="851"/>
              </w:tabs>
              <w:jc w:val="both"/>
              <w:rPr>
                <w:b/>
              </w:rPr>
            </w:pPr>
            <w:r w:rsidRPr="00A06749">
              <w:rPr>
                <w:b/>
              </w:rPr>
              <w:t>Трудоемкость в часах</w:t>
            </w:r>
          </w:p>
        </w:tc>
        <w:tc>
          <w:tcPr>
            <w:tcW w:w="24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E820968" w14:textId="77777777" w:rsidR="00004820" w:rsidRPr="00A06749" w:rsidRDefault="00004820" w:rsidP="00931226">
            <w:pPr>
              <w:widowControl w:val="0"/>
              <w:tabs>
                <w:tab w:val="right" w:pos="851"/>
              </w:tabs>
              <w:jc w:val="both"/>
              <w:rPr>
                <w:b/>
              </w:rPr>
            </w:pPr>
            <w:r w:rsidRPr="00A06749">
              <w:rPr>
                <w:b/>
              </w:rPr>
              <w:t>Формы текущего контроля успеваемости</w:t>
            </w:r>
          </w:p>
        </w:tc>
      </w:tr>
      <w:tr w:rsidR="00004820" w:rsidRPr="00582CB0" w14:paraId="2919FA68" w14:textId="77777777" w:rsidTr="00931226">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14:paraId="0C0C82C5" w14:textId="77777777" w:rsidR="00004820" w:rsidRPr="00582CB0" w:rsidRDefault="00004820" w:rsidP="00931226">
            <w:pPr>
              <w:widowControl w:val="0"/>
              <w:tabs>
                <w:tab w:val="right" w:pos="851"/>
              </w:tabs>
              <w:jc w:val="both"/>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57016E19" w14:textId="77777777" w:rsidR="00004820" w:rsidRPr="00582CB0" w:rsidRDefault="00004820" w:rsidP="00931226">
            <w:pPr>
              <w:widowControl w:val="0"/>
              <w:tabs>
                <w:tab w:val="right" w:pos="851"/>
              </w:tabs>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E98733" w14:textId="77777777" w:rsidR="00004820" w:rsidRPr="00A06749" w:rsidRDefault="00004820" w:rsidP="00931226">
            <w:pPr>
              <w:widowControl w:val="0"/>
              <w:tabs>
                <w:tab w:val="right" w:pos="851"/>
              </w:tabs>
              <w:jc w:val="both"/>
              <w:rPr>
                <w:b/>
              </w:rPr>
            </w:pPr>
            <w:r w:rsidRPr="00A06749">
              <w:rPr>
                <w:b/>
              </w:rPr>
              <w:t>Всего</w:t>
            </w:r>
          </w:p>
        </w:tc>
        <w:tc>
          <w:tcPr>
            <w:tcW w:w="322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5F4B2BA" w14:textId="22B9FF3C" w:rsidR="00004820" w:rsidRPr="00A06749" w:rsidRDefault="00004820" w:rsidP="00931226">
            <w:pPr>
              <w:widowControl w:val="0"/>
              <w:tabs>
                <w:tab w:val="right" w:pos="851"/>
              </w:tabs>
              <w:jc w:val="both"/>
              <w:rPr>
                <w:b/>
              </w:rPr>
            </w:pPr>
            <w:r w:rsidRPr="00A06749">
              <w:rPr>
                <w:b/>
              </w:rPr>
              <w:t>Контактная работа</w:t>
            </w:r>
            <w:r w:rsidR="00A06749" w:rsidRPr="00A06749">
              <w:rPr>
                <w:b/>
              </w:rPr>
              <w:t xml:space="preserve"> *</w:t>
            </w:r>
            <w:r w:rsidRPr="00A06749">
              <w:rPr>
                <w:b/>
              </w:rPr>
              <w:t xml:space="preserve"> –</w:t>
            </w:r>
          </w:p>
          <w:p w14:paraId="27796582" w14:textId="77777777" w:rsidR="00004820" w:rsidRPr="00582CB0" w:rsidRDefault="00004820" w:rsidP="00931226">
            <w:pPr>
              <w:widowControl w:val="0"/>
              <w:tabs>
                <w:tab w:val="right" w:pos="851"/>
              </w:tabs>
              <w:jc w:val="both"/>
            </w:pPr>
            <w:r w:rsidRPr="00A06749">
              <w:rPr>
                <w:b/>
              </w:rPr>
              <w:t>Аудиторная работа</w:t>
            </w:r>
          </w:p>
        </w:tc>
        <w:tc>
          <w:tcPr>
            <w:tcW w:w="9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380131" w14:textId="77777777" w:rsidR="00004820" w:rsidRPr="00582CB0" w:rsidRDefault="00004820" w:rsidP="00931226">
            <w:pPr>
              <w:widowControl w:val="0"/>
              <w:tabs>
                <w:tab w:val="right" w:pos="851"/>
              </w:tabs>
              <w:jc w:val="both"/>
            </w:pPr>
            <w:r w:rsidRPr="00582CB0">
              <w:t>Самостоятельная работа</w:t>
            </w: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92B441" w14:textId="77777777" w:rsidR="00004820" w:rsidRPr="00582CB0" w:rsidRDefault="00004820" w:rsidP="00931226">
            <w:pPr>
              <w:widowControl w:val="0"/>
              <w:tabs>
                <w:tab w:val="right" w:pos="851"/>
              </w:tabs>
              <w:jc w:val="both"/>
            </w:pPr>
          </w:p>
        </w:tc>
      </w:tr>
      <w:tr w:rsidR="00004820" w:rsidRPr="00582CB0" w14:paraId="3E71EE3C" w14:textId="77777777" w:rsidTr="00931226">
        <w:trPr>
          <w:cantSplit/>
          <w:trHeight w:val="776"/>
        </w:trPr>
        <w:tc>
          <w:tcPr>
            <w:tcW w:w="561" w:type="dxa"/>
            <w:vMerge/>
            <w:tcBorders>
              <w:top w:val="single" w:sz="4" w:space="0" w:color="000000"/>
              <w:left w:val="single" w:sz="4" w:space="0" w:color="000000"/>
              <w:bottom w:val="single" w:sz="4" w:space="0" w:color="000000"/>
              <w:right w:val="single" w:sz="4" w:space="0" w:color="000000"/>
            </w:tcBorders>
            <w:shd w:val="clear" w:color="auto" w:fill="auto"/>
          </w:tcPr>
          <w:p w14:paraId="64A8249F" w14:textId="77777777" w:rsidR="00004820" w:rsidRPr="00582CB0" w:rsidRDefault="00004820" w:rsidP="00931226">
            <w:pPr>
              <w:widowControl w:val="0"/>
              <w:tabs>
                <w:tab w:val="right" w:pos="851"/>
              </w:tabs>
              <w:jc w:val="both"/>
            </w:pP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tcPr>
          <w:p w14:paraId="2191D47C" w14:textId="77777777" w:rsidR="00004820" w:rsidRPr="00582CB0" w:rsidRDefault="00004820" w:rsidP="00931226">
            <w:pPr>
              <w:widowControl w:val="0"/>
              <w:tabs>
                <w:tab w:val="right" w:pos="851"/>
              </w:tabs>
              <w:jc w:val="both"/>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72916206" w14:textId="77777777" w:rsidR="00004820" w:rsidRPr="00582CB0" w:rsidRDefault="00004820" w:rsidP="00931226">
            <w:pPr>
              <w:widowControl w:val="0"/>
              <w:tabs>
                <w:tab w:val="right" w:pos="851"/>
              </w:tabs>
              <w:jc w:val="both"/>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A7D3C" w14:textId="77777777" w:rsidR="00004820" w:rsidRPr="00582CB0" w:rsidRDefault="00004820" w:rsidP="00931226">
            <w:pPr>
              <w:widowControl w:val="0"/>
              <w:tabs>
                <w:tab w:val="right" w:pos="851"/>
              </w:tabs>
              <w:jc w:val="both"/>
            </w:pPr>
            <w:r w:rsidRPr="00582CB0">
              <w:t>Общая,</w:t>
            </w:r>
          </w:p>
          <w:p w14:paraId="665346C7" w14:textId="77777777" w:rsidR="00004820" w:rsidRPr="00582CB0" w:rsidRDefault="00004820" w:rsidP="00931226">
            <w:pPr>
              <w:widowControl w:val="0"/>
              <w:tabs>
                <w:tab w:val="right" w:pos="851"/>
              </w:tabs>
              <w:jc w:val="both"/>
            </w:pPr>
            <w:r w:rsidRPr="00582CB0">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F3449" w14:textId="77777777" w:rsidR="00004820" w:rsidRPr="00582CB0" w:rsidRDefault="00004820" w:rsidP="00931226">
            <w:pPr>
              <w:widowControl w:val="0"/>
              <w:tabs>
                <w:tab w:val="right" w:pos="851"/>
              </w:tabs>
              <w:jc w:val="both"/>
            </w:pPr>
            <w:r w:rsidRPr="00582CB0">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58EE3" w14:textId="77777777" w:rsidR="00004820" w:rsidRPr="00582CB0" w:rsidRDefault="00004820" w:rsidP="00931226">
            <w:pPr>
              <w:widowControl w:val="0"/>
              <w:tabs>
                <w:tab w:val="right" w:pos="851"/>
              </w:tabs>
              <w:jc w:val="both"/>
            </w:pPr>
            <w:r w:rsidRPr="00582CB0">
              <w:t>Семинары, практ. занятия</w:t>
            </w:r>
          </w:p>
        </w:tc>
        <w:tc>
          <w:tcPr>
            <w:tcW w:w="973" w:type="dxa"/>
            <w:vMerge/>
            <w:tcBorders>
              <w:top w:val="single" w:sz="4" w:space="0" w:color="000000"/>
              <w:left w:val="single" w:sz="4" w:space="0" w:color="000000"/>
              <w:bottom w:val="single" w:sz="4" w:space="0" w:color="000000"/>
              <w:right w:val="single" w:sz="4" w:space="0" w:color="000000"/>
            </w:tcBorders>
            <w:shd w:val="clear" w:color="auto" w:fill="auto"/>
          </w:tcPr>
          <w:p w14:paraId="59178769" w14:textId="77777777" w:rsidR="00004820" w:rsidRPr="00582CB0" w:rsidRDefault="00004820" w:rsidP="00931226">
            <w:pPr>
              <w:widowControl w:val="0"/>
              <w:tabs>
                <w:tab w:val="right" w:pos="851"/>
              </w:tabs>
              <w:jc w:val="both"/>
            </w:pPr>
          </w:p>
        </w:tc>
        <w:tc>
          <w:tcPr>
            <w:tcW w:w="2462" w:type="dxa"/>
            <w:vMerge/>
            <w:tcBorders>
              <w:top w:val="single" w:sz="4" w:space="0" w:color="000000"/>
              <w:left w:val="single" w:sz="4" w:space="0" w:color="000000"/>
              <w:bottom w:val="single" w:sz="4" w:space="0" w:color="000000"/>
              <w:right w:val="single" w:sz="4" w:space="0" w:color="000000"/>
            </w:tcBorders>
            <w:shd w:val="clear" w:color="auto" w:fill="auto"/>
          </w:tcPr>
          <w:p w14:paraId="76B2A507" w14:textId="77777777" w:rsidR="00004820" w:rsidRPr="00582CB0" w:rsidRDefault="00004820" w:rsidP="00931226">
            <w:pPr>
              <w:widowControl w:val="0"/>
              <w:tabs>
                <w:tab w:val="right" w:pos="851"/>
              </w:tabs>
              <w:jc w:val="both"/>
            </w:pPr>
          </w:p>
        </w:tc>
      </w:tr>
      <w:tr w:rsidR="00B730C4" w:rsidRPr="00582CB0" w14:paraId="2D23B2E8" w14:textId="77777777" w:rsidTr="00931226">
        <w:trPr>
          <w:trHeight w:val="572"/>
        </w:trPr>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3CD54D5" w14:textId="2B2C014B" w:rsidR="00B730C4" w:rsidRPr="00582CB0" w:rsidRDefault="00B730C4">
            <w:pPr>
              <w:pStyle w:val="af9"/>
              <w:widowControl w:val="0"/>
              <w:numPr>
                <w:ilvl w:val="0"/>
                <w:numId w:val="3"/>
              </w:numPr>
              <w:tabs>
                <w:tab w:val="right" w:pos="851"/>
              </w:tabs>
              <w:ind w:left="0" w:firstLine="0"/>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5C8E5D" w14:textId="6A2ECCCE" w:rsidR="00B730C4" w:rsidRPr="00582CB0" w:rsidRDefault="00B730C4" w:rsidP="00B730C4">
            <w:pPr>
              <w:widowControl w:val="0"/>
              <w:tabs>
                <w:tab w:val="right" w:pos="851"/>
              </w:tabs>
              <w:jc w:val="both"/>
            </w:pPr>
            <w:r w:rsidRPr="00582CB0">
              <w:t>Тема 1. Основы казначейского сопровождения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BCE2B40" w14:textId="180053F5" w:rsidR="00B730C4" w:rsidRPr="00582CB0" w:rsidRDefault="00B730C4" w:rsidP="00B730C4">
            <w:pPr>
              <w:widowControl w:val="0"/>
              <w:tabs>
                <w:tab w:val="right" w:pos="851"/>
              </w:tabs>
              <w:jc w:val="center"/>
            </w:pPr>
            <w:r w:rsidRPr="00582CB0">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F5E0932" w14:textId="5724FE36" w:rsidR="00B730C4" w:rsidRPr="00582CB0" w:rsidRDefault="00B730C4" w:rsidP="00B730C4">
            <w:pPr>
              <w:widowControl w:val="0"/>
              <w:tabs>
                <w:tab w:val="right" w:pos="851"/>
              </w:tabs>
              <w:jc w:val="center"/>
            </w:pPr>
            <w:r w:rsidRPr="00582CB0">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5939FEC" w14:textId="5AAFD606" w:rsidR="00B730C4" w:rsidRPr="00582CB0" w:rsidRDefault="00B730C4" w:rsidP="00B730C4">
            <w:pPr>
              <w:widowControl w:val="0"/>
              <w:tabs>
                <w:tab w:val="right" w:pos="851"/>
              </w:tabs>
              <w:jc w:val="center"/>
            </w:pPr>
            <w:r w:rsidRPr="00582CB0">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B6B1BFD" w14:textId="1228278B" w:rsidR="00B730C4" w:rsidRPr="00582CB0" w:rsidRDefault="00B730C4" w:rsidP="00B730C4">
            <w:pPr>
              <w:widowControl w:val="0"/>
              <w:tabs>
                <w:tab w:val="right" w:pos="851"/>
              </w:tabs>
              <w:jc w:val="center"/>
            </w:pPr>
            <w:r w:rsidRPr="00582CB0">
              <w:t>6</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071DB166" w14:textId="089B2D4E" w:rsidR="00B730C4" w:rsidRPr="00582CB0" w:rsidRDefault="00B730C4" w:rsidP="00B730C4">
            <w:pPr>
              <w:widowControl w:val="0"/>
              <w:tabs>
                <w:tab w:val="right" w:pos="851"/>
              </w:tabs>
              <w:jc w:val="center"/>
            </w:pPr>
            <w:r w:rsidRPr="00582CB0">
              <w:t>18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69FCBF5F" w14:textId="77777777" w:rsidR="00B730C4" w:rsidRPr="00582CB0" w:rsidRDefault="00B730C4" w:rsidP="00B730C4">
            <w:r w:rsidRPr="00582CB0">
              <w:t>Опрос.</w:t>
            </w:r>
          </w:p>
          <w:p w14:paraId="192B4C88" w14:textId="204684E4" w:rsidR="00B730C4" w:rsidRPr="00582CB0" w:rsidRDefault="00B730C4" w:rsidP="00B730C4">
            <w:pPr>
              <w:widowControl w:val="0"/>
              <w:tabs>
                <w:tab w:val="right" w:pos="851"/>
              </w:tabs>
              <w:jc w:val="both"/>
            </w:pPr>
            <w:r w:rsidRPr="00582CB0">
              <w:t xml:space="preserve">Обсуждение дискуссионных вопросов. </w:t>
            </w:r>
          </w:p>
        </w:tc>
      </w:tr>
      <w:tr w:rsidR="00B730C4" w:rsidRPr="00582CB0" w14:paraId="46F673DD" w14:textId="77777777" w:rsidTr="00931226">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4D933C48" w14:textId="5FD2F0A5" w:rsidR="00B730C4" w:rsidRPr="00582CB0" w:rsidRDefault="00B730C4">
            <w:pPr>
              <w:pStyle w:val="af9"/>
              <w:widowControl w:val="0"/>
              <w:numPr>
                <w:ilvl w:val="0"/>
                <w:numId w:val="3"/>
              </w:numPr>
              <w:tabs>
                <w:tab w:val="right" w:pos="851"/>
              </w:tabs>
              <w:ind w:left="0" w:firstLine="0"/>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47C735E" w14:textId="2073E430" w:rsidR="00B730C4" w:rsidRPr="00582CB0" w:rsidRDefault="00B730C4" w:rsidP="00B730C4">
            <w:pPr>
              <w:widowControl w:val="0"/>
              <w:tabs>
                <w:tab w:val="right" w:pos="851"/>
              </w:tabs>
              <w:jc w:val="both"/>
            </w:pPr>
            <w:r w:rsidRPr="00582CB0">
              <w:t>Тема 2. Расширенное казначейское сопровождение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562B57D" w14:textId="278F6BD1" w:rsidR="00B730C4" w:rsidRPr="00582CB0" w:rsidRDefault="00B730C4" w:rsidP="00B730C4">
            <w:pPr>
              <w:widowControl w:val="0"/>
              <w:tabs>
                <w:tab w:val="right" w:pos="851"/>
              </w:tabs>
              <w:jc w:val="center"/>
            </w:pPr>
            <w:r w:rsidRPr="00582CB0">
              <w:t>26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6D95C2B" w14:textId="41394BE9" w:rsidR="00B730C4" w:rsidRPr="00582CB0" w:rsidRDefault="00B730C4" w:rsidP="00B730C4">
            <w:pPr>
              <w:widowControl w:val="0"/>
              <w:tabs>
                <w:tab w:val="right" w:pos="851"/>
              </w:tabs>
              <w:jc w:val="center"/>
            </w:pPr>
            <w:r w:rsidRPr="00582CB0">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BB1BCB5" w14:textId="26B294E0" w:rsidR="00B730C4" w:rsidRPr="00582CB0" w:rsidRDefault="00B730C4" w:rsidP="00B730C4">
            <w:pPr>
              <w:widowControl w:val="0"/>
              <w:tabs>
                <w:tab w:val="right" w:pos="851"/>
              </w:tabs>
              <w:jc w:val="center"/>
            </w:pPr>
            <w:r w:rsidRPr="00582CB0">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A1327D" w14:textId="7364E1F7" w:rsidR="00B730C4" w:rsidRPr="00582CB0" w:rsidRDefault="00B730C4" w:rsidP="00B730C4">
            <w:pPr>
              <w:widowControl w:val="0"/>
              <w:tabs>
                <w:tab w:val="right" w:pos="851"/>
              </w:tabs>
              <w:jc w:val="center"/>
            </w:pPr>
            <w:r w:rsidRPr="00582CB0">
              <w:t>6</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F1AAADF" w14:textId="76B52A23" w:rsidR="00B730C4" w:rsidRPr="00582CB0" w:rsidRDefault="00B730C4" w:rsidP="00B730C4">
            <w:pPr>
              <w:widowControl w:val="0"/>
              <w:tabs>
                <w:tab w:val="right" w:pos="851"/>
              </w:tabs>
              <w:jc w:val="center"/>
            </w:pPr>
            <w:r w:rsidRPr="00582CB0">
              <w:t>18</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7711E9A4" w14:textId="77777777" w:rsidR="00B730C4" w:rsidRPr="00582CB0" w:rsidRDefault="00B730C4" w:rsidP="00B730C4">
            <w:r w:rsidRPr="00582CB0">
              <w:t>Опрос.</w:t>
            </w:r>
          </w:p>
          <w:p w14:paraId="053D1FFC" w14:textId="77777777" w:rsidR="00B730C4" w:rsidRPr="00582CB0" w:rsidRDefault="00B730C4" w:rsidP="00B730C4">
            <w:pPr>
              <w:keepNext/>
              <w:widowControl w:val="0"/>
              <w:autoSpaceDE w:val="0"/>
              <w:jc w:val="both"/>
            </w:pPr>
            <w:r w:rsidRPr="00582CB0">
              <w:t>Решение тестов.</w:t>
            </w:r>
          </w:p>
          <w:p w14:paraId="5D19EF19" w14:textId="1500AD23" w:rsidR="00B730C4" w:rsidRPr="00582CB0" w:rsidRDefault="00B730C4" w:rsidP="00B730C4">
            <w:pPr>
              <w:widowControl w:val="0"/>
              <w:tabs>
                <w:tab w:val="right" w:pos="851"/>
              </w:tabs>
              <w:jc w:val="both"/>
            </w:pPr>
            <w:r w:rsidRPr="00582CB0">
              <w:t>Решение практических задач.</w:t>
            </w:r>
          </w:p>
        </w:tc>
      </w:tr>
      <w:tr w:rsidR="00B730C4" w:rsidRPr="00582CB0" w14:paraId="18C37155" w14:textId="77777777" w:rsidTr="00931226">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77C7C0B2" w14:textId="77777777" w:rsidR="00B730C4" w:rsidRPr="00582CB0" w:rsidRDefault="00B730C4">
            <w:pPr>
              <w:pStyle w:val="af9"/>
              <w:widowControl w:val="0"/>
              <w:numPr>
                <w:ilvl w:val="0"/>
                <w:numId w:val="3"/>
              </w:numPr>
              <w:tabs>
                <w:tab w:val="right" w:pos="851"/>
              </w:tabs>
              <w:ind w:left="0" w:firstLine="0"/>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5385D95" w14:textId="1905C7C0" w:rsidR="00B730C4" w:rsidRPr="00582CB0" w:rsidRDefault="00B730C4" w:rsidP="00B730C4">
            <w:pPr>
              <w:widowControl w:val="0"/>
              <w:tabs>
                <w:tab w:val="right" w:pos="851"/>
              </w:tabs>
              <w:jc w:val="both"/>
            </w:pPr>
            <w:r w:rsidRPr="00582CB0">
              <w:t>Тема 3. Казначейское обслуживание операций со средствами участников казначейского сопровождения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E6AECC8" w14:textId="4AF90380" w:rsidR="00B730C4" w:rsidRPr="00582CB0" w:rsidRDefault="00B730C4" w:rsidP="00B730C4">
            <w:pPr>
              <w:widowControl w:val="0"/>
              <w:tabs>
                <w:tab w:val="right" w:pos="851"/>
              </w:tabs>
              <w:jc w:val="center"/>
            </w:pPr>
            <w:r w:rsidRPr="00582CB0">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070A6B5C" w14:textId="4E2211DF" w:rsidR="00B730C4" w:rsidRPr="00582CB0" w:rsidRDefault="00B730C4" w:rsidP="00B730C4">
            <w:pPr>
              <w:widowControl w:val="0"/>
              <w:tabs>
                <w:tab w:val="right" w:pos="851"/>
              </w:tabs>
              <w:jc w:val="center"/>
            </w:pPr>
            <w:r w:rsidRPr="00582CB0">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5C54C77" w14:textId="2C06100C" w:rsidR="00B730C4" w:rsidRPr="00582CB0" w:rsidRDefault="00B730C4" w:rsidP="00B730C4">
            <w:pPr>
              <w:widowControl w:val="0"/>
              <w:tabs>
                <w:tab w:val="right" w:pos="851"/>
              </w:tabs>
              <w:jc w:val="center"/>
            </w:pPr>
            <w:r w:rsidRPr="00582CB0">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D1332DD" w14:textId="003DBFBD" w:rsidR="00B730C4" w:rsidRPr="00582CB0" w:rsidRDefault="00B730C4" w:rsidP="00B730C4">
            <w:pPr>
              <w:widowControl w:val="0"/>
              <w:tabs>
                <w:tab w:val="right" w:pos="851"/>
              </w:tabs>
              <w:jc w:val="center"/>
            </w:pPr>
            <w:r w:rsidRPr="00582CB0">
              <w:t>6</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4934CFC" w14:textId="32158128" w:rsidR="00B730C4" w:rsidRPr="00582CB0" w:rsidRDefault="00B730C4" w:rsidP="00B730C4">
            <w:pPr>
              <w:widowControl w:val="0"/>
              <w:tabs>
                <w:tab w:val="right" w:pos="851"/>
              </w:tabs>
              <w:jc w:val="center"/>
            </w:pPr>
            <w:r w:rsidRPr="00582CB0">
              <w:t>20</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2903A0A7" w14:textId="77777777" w:rsidR="00B730C4" w:rsidRPr="00582CB0" w:rsidRDefault="00B730C4" w:rsidP="00B730C4">
            <w:r w:rsidRPr="00582CB0">
              <w:t>Опрос.</w:t>
            </w:r>
          </w:p>
          <w:p w14:paraId="0B36F86B" w14:textId="77777777" w:rsidR="00B730C4" w:rsidRPr="00582CB0" w:rsidRDefault="00B730C4" w:rsidP="00B730C4">
            <w:pPr>
              <w:keepNext/>
              <w:widowControl w:val="0"/>
              <w:autoSpaceDE w:val="0"/>
              <w:jc w:val="both"/>
            </w:pPr>
            <w:r w:rsidRPr="00582CB0">
              <w:t>Решение тестов.</w:t>
            </w:r>
          </w:p>
          <w:p w14:paraId="71FD2D65" w14:textId="56E4DADD" w:rsidR="00B730C4" w:rsidRPr="00582CB0" w:rsidRDefault="00B730C4" w:rsidP="00B730C4">
            <w:pPr>
              <w:widowControl w:val="0"/>
              <w:tabs>
                <w:tab w:val="right" w:pos="851"/>
              </w:tabs>
              <w:jc w:val="both"/>
            </w:pPr>
            <w:r w:rsidRPr="00582CB0">
              <w:t>Решение практических задач.</w:t>
            </w:r>
          </w:p>
        </w:tc>
      </w:tr>
      <w:tr w:rsidR="00B730C4" w:rsidRPr="00582CB0" w14:paraId="0362F80F" w14:textId="77777777" w:rsidTr="00931226">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1CDF8440" w14:textId="77777777" w:rsidR="00B730C4" w:rsidRPr="00582CB0" w:rsidRDefault="00B730C4">
            <w:pPr>
              <w:pStyle w:val="af9"/>
              <w:widowControl w:val="0"/>
              <w:numPr>
                <w:ilvl w:val="0"/>
                <w:numId w:val="3"/>
              </w:numPr>
              <w:tabs>
                <w:tab w:val="right" w:pos="851"/>
              </w:tabs>
              <w:ind w:left="0" w:firstLine="0"/>
              <w:jc w:val="cente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DCCE114" w14:textId="77777777" w:rsidR="00B730C4" w:rsidRPr="00582CB0" w:rsidRDefault="00B730C4" w:rsidP="00B730C4">
            <w:r w:rsidRPr="00582CB0">
              <w:t>Тема 4. Казначейское обеспечение обязательств</w:t>
            </w:r>
          </w:p>
          <w:p w14:paraId="45E151D5" w14:textId="61404509" w:rsidR="00B730C4" w:rsidRPr="00582CB0" w:rsidRDefault="00B730C4" w:rsidP="00B730C4">
            <w:pPr>
              <w:widowControl w:val="0"/>
              <w:tabs>
                <w:tab w:val="right" w:pos="851"/>
              </w:tabs>
              <w:jc w:val="both"/>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00D3643" w14:textId="2AD4C531" w:rsidR="00B730C4" w:rsidRPr="00582CB0" w:rsidRDefault="00B730C4" w:rsidP="00B730C4">
            <w:pPr>
              <w:widowControl w:val="0"/>
              <w:tabs>
                <w:tab w:val="right" w:pos="851"/>
              </w:tabs>
              <w:jc w:val="center"/>
            </w:pPr>
            <w:r w:rsidRPr="00582CB0">
              <w:t>28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45E79908" w14:textId="0C1464E4" w:rsidR="00B730C4" w:rsidRPr="00582CB0" w:rsidRDefault="00B730C4" w:rsidP="00B730C4">
            <w:pPr>
              <w:widowControl w:val="0"/>
              <w:tabs>
                <w:tab w:val="right" w:pos="851"/>
              </w:tabs>
              <w:jc w:val="center"/>
            </w:pPr>
            <w:r w:rsidRPr="00582CB0">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0E6A8F0" w14:textId="7FA25873" w:rsidR="00B730C4" w:rsidRPr="00582CB0" w:rsidRDefault="00B730C4" w:rsidP="00B730C4">
            <w:pPr>
              <w:widowControl w:val="0"/>
              <w:tabs>
                <w:tab w:val="right" w:pos="851"/>
              </w:tabs>
              <w:jc w:val="center"/>
            </w:pPr>
            <w:r w:rsidRPr="00582CB0">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BEBE1A6" w14:textId="5BF164A4" w:rsidR="00B730C4" w:rsidRPr="00582CB0" w:rsidRDefault="00B730C4" w:rsidP="00B730C4">
            <w:pPr>
              <w:widowControl w:val="0"/>
              <w:tabs>
                <w:tab w:val="right" w:pos="851"/>
              </w:tabs>
              <w:jc w:val="center"/>
            </w:pPr>
            <w:r w:rsidRPr="00582CB0">
              <w:t>6</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733C4457" w14:textId="12E63061" w:rsidR="00B730C4" w:rsidRPr="00582CB0" w:rsidRDefault="00B730C4" w:rsidP="00B730C4">
            <w:pPr>
              <w:widowControl w:val="0"/>
              <w:tabs>
                <w:tab w:val="right" w:pos="851"/>
              </w:tabs>
              <w:jc w:val="center"/>
            </w:pPr>
            <w:r w:rsidRPr="00582CB0">
              <w:t>20</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6364A442" w14:textId="77777777" w:rsidR="00B730C4" w:rsidRPr="00582CB0" w:rsidRDefault="00B730C4" w:rsidP="00B730C4">
            <w:r w:rsidRPr="00582CB0">
              <w:t>Опрос.</w:t>
            </w:r>
          </w:p>
          <w:p w14:paraId="26FE6274" w14:textId="77777777" w:rsidR="00B730C4" w:rsidRPr="00582CB0" w:rsidRDefault="00B730C4" w:rsidP="00B730C4">
            <w:pPr>
              <w:keepNext/>
              <w:widowControl w:val="0"/>
              <w:autoSpaceDE w:val="0"/>
              <w:jc w:val="both"/>
            </w:pPr>
            <w:r w:rsidRPr="00582CB0">
              <w:t>Решение тестов.</w:t>
            </w:r>
          </w:p>
          <w:p w14:paraId="6A16AFCB" w14:textId="0813B3E4" w:rsidR="00B730C4" w:rsidRPr="00582CB0" w:rsidRDefault="00B730C4" w:rsidP="00B730C4">
            <w:pPr>
              <w:widowControl w:val="0"/>
              <w:tabs>
                <w:tab w:val="right" w:pos="851"/>
              </w:tabs>
              <w:jc w:val="both"/>
            </w:pPr>
            <w:r w:rsidRPr="00582CB0">
              <w:t>Решение практических задач.</w:t>
            </w:r>
          </w:p>
        </w:tc>
      </w:tr>
      <w:tr w:rsidR="00B730C4" w:rsidRPr="00582CB0" w14:paraId="06213E00" w14:textId="77777777" w:rsidTr="00931226">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06D30DDA" w14:textId="77777777" w:rsidR="00B730C4" w:rsidRPr="00582CB0" w:rsidRDefault="00B730C4" w:rsidP="00B730C4">
            <w:pPr>
              <w:widowControl w:val="0"/>
              <w:tabs>
                <w:tab w:val="right" w:pos="851"/>
              </w:tabs>
              <w:jc w:val="both"/>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9C712B9" w14:textId="77777777" w:rsidR="00B730C4" w:rsidRPr="00582CB0" w:rsidRDefault="00B730C4" w:rsidP="00B730C4">
            <w:pPr>
              <w:widowControl w:val="0"/>
              <w:tabs>
                <w:tab w:val="right" w:pos="851"/>
              </w:tabs>
              <w:jc w:val="both"/>
            </w:pPr>
            <w:r w:rsidRPr="00582CB0">
              <w:t>Итого: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5263BB2" w14:textId="19D49D15" w:rsidR="00B730C4" w:rsidRPr="00582CB0" w:rsidRDefault="00B730C4" w:rsidP="00B730C4">
            <w:pPr>
              <w:widowControl w:val="0"/>
              <w:tabs>
                <w:tab w:val="right" w:pos="851"/>
              </w:tabs>
              <w:jc w:val="center"/>
              <w:rPr>
                <w:b/>
                <w:bCs/>
              </w:rPr>
            </w:pPr>
            <w:r w:rsidRPr="00582CB0">
              <w:rPr>
                <w:b/>
                <w:bCs/>
              </w:rPr>
              <w:t>108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76CCD222" w14:textId="74B38DA1" w:rsidR="00B730C4" w:rsidRPr="00582CB0" w:rsidRDefault="00B730C4" w:rsidP="00B730C4">
            <w:pPr>
              <w:widowControl w:val="0"/>
              <w:tabs>
                <w:tab w:val="right" w:pos="851"/>
              </w:tabs>
              <w:jc w:val="center"/>
              <w:rPr>
                <w:b/>
                <w:bCs/>
              </w:rPr>
            </w:pPr>
            <w:r w:rsidRPr="00582CB0">
              <w:rPr>
                <w:b/>
                <w:bCs/>
              </w:rPr>
              <w:t>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AA66494" w14:textId="7B0B8D77" w:rsidR="00B730C4" w:rsidRPr="00582CB0" w:rsidRDefault="00B730C4" w:rsidP="00B730C4">
            <w:pPr>
              <w:widowControl w:val="0"/>
              <w:tabs>
                <w:tab w:val="right" w:pos="851"/>
              </w:tabs>
              <w:jc w:val="center"/>
              <w:rPr>
                <w:b/>
                <w:bCs/>
              </w:rPr>
            </w:pPr>
            <w:r w:rsidRPr="00582CB0">
              <w:rPr>
                <w:b/>
                <w:bCs/>
              </w:rPr>
              <w:t>8</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4C6D4FEA" w14:textId="5C9886D6" w:rsidR="00B730C4" w:rsidRPr="00582CB0" w:rsidRDefault="00B730C4" w:rsidP="00B730C4">
            <w:pPr>
              <w:widowControl w:val="0"/>
              <w:tabs>
                <w:tab w:val="right" w:pos="851"/>
              </w:tabs>
              <w:jc w:val="center"/>
              <w:rPr>
                <w:b/>
                <w:bCs/>
              </w:rPr>
            </w:pPr>
            <w:r w:rsidRPr="00582CB0">
              <w:rPr>
                <w:b/>
                <w:bCs/>
              </w:rPr>
              <w:t>24</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189FAF28" w14:textId="6DB25E8C" w:rsidR="00B730C4" w:rsidRPr="00582CB0" w:rsidRDefault="00B730C4" w:rsidP="00B730C4">
            <w:pPr>
              <w:widowControl w:val="0"/>
              <w:tabs>
                <w:tab w:val="right" w:pos="851"/>
              </w:tabs>
              <w:jc w:val="center"/>
              <w:rPr>
                <w:b/>
                <w:bCs/>
              </w:rPr>
            </w:pPr>
            <w:r w:rsidRPr="00582CB0">
              <w:rPr>
                <w:b/>
                <w:bCs/>
              </w:rPr>
              <w:t>76</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410F61A1" w14:textId="4C033715" w:rsidR="00B730C4" w:rsidRPr="00582CB0" w:rsidRDefault="00B730C4" w:rsidP="00B730C4">
            <w:pPr>
              <w:widowControl w:val="0"/>
              <w:tabs>
                <w:tab w:val="right" w:pos="851"/>
              </w:tabs>
              <w:jc w:val="both"/>
            </w:pPr>
            <w:r w:rsidRPr="00582CB0">
              <w:rPr>
                <w:rFonts w:eastAsia="Calibri"/>
                <w:sz w:val="22"/>
                <w:szCs w:val="22"/>
              </w:rPr>
              <w:t>Согласно учебному плану: контрольная работа.</w:t>
            </w:r>
          </w:p>
        </w:tc>
      </w:tr>
      <w:tr w:rsidR="00B730C4" w14:paraId="0290E50D" w14:textId="77777777" w:rsidTr="00931226">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719DEF0F" w14:textId="77777777" w:rsidR="00B730C4" w:rsidRPr="00582CB0" w:rsidRDefault="00B730C4" w:rsidP="00B730C4">
            <w:pPr>
              <w:widowControl w:val="0"/>
              <w:tabs>
                <w:tab w:val="right" w:pos="851"/>
              </w:tabs>
              <w:jc w:val="both"/>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2E8FB7F" w14:textId="0C768EC0" w:rsidR="00B730C4" w:rsidRPr="00582CB0" w:rsidRDefault="00B730C4" w:rsidP="00B730C4">
            <w:pPr>
              <w:widowControl w:val="0"/>
              <w:tabs>
                <w:tab w:val="right" w:pos="851"/>
              </w:tabs>
              <w:jc w:val="both"/>
            </w:pPr>
            <w:r w:rsidRPr="00582CB0">
              <w:t>Всего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F052A73" w14:textId="2E04C81E" w:rsidR="00B730C4" w:rsidRPr="00582CB0" w:rsidRDefault="000612BE" w:rsidP="00B730C4">
            <w:pPr>
              <w:widowControl w:val="0"/>
              <w:tabs>
                <w:tab w:val="right" w:pos="851"/>
              </w:tabs>
              <w:jc w:val="center"/>
              <w:rPr>
                <w:b/>
                <w:bCs/>
              </w:rPr>
            </w:pPr>
            <w:r>
              <w:rPr>
                <w:b/>
                <w:bCs/>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43A6C86" w14:textId="107FBBC4" w:rsidR="00B730C4" w:rsidRPr="00582CB0" w:rsidRDefault="00B730C4" w:rsidP="00B730C4">
            <w:pPr>
              <w:widowControl w:val="0"/>
              <w:tabs>
                <w:tab w:val="right" w:pos="851"/>
              </w:tabs>
              <w:jc w:val="center"/>
              <w:rPr>
                <w:b/>
                <w:bCs/>
              </w:rPr>
            </w:pPr>
            <w:r w:rsidRPr="00582CB0">
              <w:rPr>
                <w:b/>
                <w:bCs/>
              </w:rPr>
              <w:t>30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06215FE" w14:textId="72A7656D" w:rsidR="00B730C4" w:rsidRPr="00582CB0" w:rsidRDefault="00B730C4" w:rsidP="00B730C4">
            <w:pPr>
              <w:widowControl w:val="0"/>
              <w:tabs>
                <w:tab w:val="right" w:pos="851"/>
              </w:tabs>
              <w:jc w:val="center"/>
              <w:rPr>
                <w:b/>
                <w:bCs/>
              </w:rPr>
            </w:pPr>
            <w:r w:rsidRPr="00582CB0">
              <w:rPr>
                <w:b/>
                <w:bCs/>
              </w:rPr>
              <w:t>25</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DF2656C" w14:textId="435FD004" w:rsidR="00B730C4" w:rsidRPr="00582CB0" w:rsidRDefault="00B730C4" w:rsidP="00B730C4">
            <w:pPr>
              <w:widowControl w:val="0"/>
              <w:tabs>
                <w:tab w:val="right" w:pos="851"/>
              </w:tabs>
              <w:jc w:val="center"/>
              <w:rPr>
                <w:b/>
                <w:bCs/>
              </w:rPr>
            </w:pPr>
            <w:r w:rsidRPr="00582CB0">
              <w:rPr>
                <w:b/>
                <w:bCs/>
              </w:rPr>
              <w:t>75</w:t>
            </w:r>
          </w:p>
        </w:tc>
        <w:tc>
          <w:tcPr>
            <w:tcW w:w="973" w:type="dxa"/>
            <w:tcBorders>
              <w:top w:val="single" w:sz="4" w:space="0" w:color="000000"/>
              <w:left w:val="single" w:sz="4" w:space="0" w:color="000000"/>
              <w:bottom w:val="single" w:sz="4" w:space="0" w:color="000000"/>
              <w:right w:val="single" w:sz="4" w:space="0" w:color="000000"/>
            </w:tcBorders>
            <w:shd w:val="clear" w:color="auto" w:fill="auto"/>
          </w:tcPr>
          <w:p w14:paraId="0729CA43" w14:textId="7FC492C0" w:rsidR="00B730C4" w:rsidRPr="00892AA7" w:rsidRDefault="00B730C4" w:rsidP="00B730C4">
            <w:pPr>
              <w:widowControl w:val="0"/>
              <w:tabs>
                <w:tab w:val="right" w:pos="851"/>
              </w:tabs>
              <w:jc w:val="center"/>
              <w:rPr>
                <w:b/>
                <w:bCs/>
              </w:rPr>
            </w:pPr>
            <w:r w:rsidRPr="00582CB0">
              <w:rPr>
                <w:b/>
                <w:bCs/>
              </w:rPr>
              <w:t>70</w:t>
            </w:r>
          </w:p>
        </w:tc>
        <w:tc>
          <w:tcPr>
            <w:tcW w:w="2462" w:type="dxa"/>
            <w:tcBorders>
              <w:top w:val="single" w:sz="4" w:space="0" w:color="000000"/>
              <w:left w:val="single" w:sz="4" w:space="0" w:color="000000"/>
              <w:bottom w:val="single" w:sz="4" w:space="0" w:color="000000"/>
              <w:right w:val="single" w:sz="4" w:space="0" w:color="000000"/>
            </w:tcBorders>
            <w:shd w:val="clear" w:color="auto" w:fill="auto"/>
          </w:tcPr>
          <w:p w14:paraId="694120B6" w14:textId="77777777" w:rsidR="00B730C4" w:rsidRDefault="00B730C4" w:rsidP="00B730C4">
            <w:pPr>
              <w:widowControl w:val="0"/>
              <w:tabs>
                <w:tab w:val="right" w:pos="851"/>
              </w:tabs>
              <w:jc w:val="both"/>
            </w:pPr>
          </w:p>
        </w:tc>
      </w:tr>
    </w:tbl>
    <w:p w14:paraId="445437AD" w14:textId="3F8559C2" w:rsidR="00004820" w:rsidRDefault="00004820"/>
    <w:p w14:paraId="26585C40" w14:textId="77777777" w:rsidR="00A06749" w:rsidRPr="00A13D59" w:rsidRDefault="00A06749" w:rsidP="00A06749">
      <w:pPr>
        <w:pStyle w:val="af9"/>
        <w:keepNext/>
        <w:ind w:left="0"/>
        <w:jc w:val="both"/>
        <w:rPr>
          <w:sz w:val="22"/>
          <w:szCs w:val="22"/>
        </w:rPr>
      </w:pPr>
      <w:r w:rsidRPr="00A13D59">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9D14FC6" w14:textId="7567B2EE" w:rsidR="00A06749" w:rsidRDefault="00A06749"/>
    <w:p w14:paraId="264838A4" w14:textId="4570DC4D" w:rsidR="00A06749" w:rsidRDefault="00A06749"/>
    <w:p w14:paraId="15C056A2" w14:textId="250175D4" w:rsidR="00A06749" w:rsidRDefault="00A06749"/>
    <w:p w14:paraId="441210A5" w14:textId="77777777" w:rsidR="00A06749" w:rsidRDefault="00A06749"/>
    <w:p w14:paraId="3C0CBE79" w14:textId="77777777" w:rsidR="00432343" w:rsidRPr="00BE515B" w:rsidRDefault="000B1484" w:rsidP="00DA033C">
      <w:pPr>
        <w:pStyle w:val="1"/>
        <w:spacing w:before="0" w:line="360" w:lineRule="auto"/>
        <w:ind w:firstLine="709"/>
        <w:jc w:val="both"/>
        <w:rPr>
          <w:rStyle w:val="10"/>
          <w:rFonts w:ascii="Times New Roman" w:hAnsi="Times New Roman" w:cs="Times New Roman"/>
          <w:b/>
          <w:bCs/>
          <w:color w:val="000000" w:themeColor="text1"/>
          <w:sz w:val="28"/>
          <w:szCs w:val="28"/>
        </w:rPr>
      </w:pPr>
      <w:bookmarkStart w:id="21" w:name="_Toc136719044"/>
      <w:r w:rsidRPr="00BE515B">
        <w:rPr>
          <w:rStyle w:val="10"/>
          <w:rFonts w:ascii="Times New Roman" w:hAnsi="Times New Roman" w:cs="Times New Roman"/>
          <w:b/>
          <w:bCs/>
          <w:color w:val="000000" w:themeColor="text1"/>
          <w:sz w:val="28"/>
          <w:szCs w:val="28"/>
        </w:rPr>
        <w:lastRenderedPageBreak/>
        <w:t>5.3. Содержание семинаров, практических занятий</w:t>
      </w:r>
      <w:bookmarkEnd w:id="21"/>
      <w:r w:rsidRPr="00BE515B">
        <w:rPr>
          <w:rStyle w:val="10"/>
          <w:rFonts w:ascii="Times New Roman" w:hAnsi="Times New Roman" w:cs="Times New Roman"/>
          <w:b/>
          <w:bCs/>
          <w:color w:val="000000" w:themeColor="text1"/>
          <w:sz w:val="28"/>
          <w:szCs w:val="28"/>
        </w:rPr>
        <w:t xml:space="preserve"> </w:t>
      </w:r>
    </w:p>
    <w:p w14:paraId="6D6E60AE" w14:textId="69C9893F" w:rsidR="00C361F4" w:rsidRPr="00BE515B" w:rsidRDefault="00432343" w:rsidP="00DA033C">
      <w:pPr>
        <w:pStyle w:val="1"/>
        <w:spacing w:before="0" w:line="360" w:lineRule="auto"/>
        <w:ind w:firstLine="709"/>
        <w:jc w:val="both"/>
        <w:rPr>
          <w:rStyle w:val="10"/>
          <w:rFonts w:ascii="Times New Roman" w:hAnsi="Times New Roman" w:cs="Times New Roman"/>
          <w:b/>
          <w:bCs/>
          <w:color w:val="000000" w:themeColor="text1"/>
          <w:sz w:val="28"/>
          <w:szCs w:val="28"/>
        </w:rPr>
      </w:pPr>
      <w:bookmarkStart w:id="22" w:name="_Toc136719045"/>
      <w:r w:rsidRPr="00BE515B">
        <w:rPr>
          <w:rStyle w:val="10"/>
          <w:rFonts w:ascii="Times New Roman" w:hAnsi="Times New Roman" w:cs="Times New Roman"/>
          <w:b/>
          <w:bCs/>
          <w:color w:val="000000" w:themeColor="text1"/>
          <w:sz w:val="28"/>
          <w:szCs w:val="28"/>
        </w:rPr>
        <w:t>5.3.1</w:t>
      </w:r>
      <w:r w:rsidR="007C2729" w:rsidRPr="00BE515B">
        <w:rPr>
          <w:rStyle w:val="10"/>
          <w:rFonts w:ascii="Times New Roman" w:hAnsi="Times New Roman" w:cs="Times New Roman"/>
          <w:b/>
          <w:bCs/>
          <w:color w:val="000000" w:themeColor="text1"/>
          <w:sz w:val="28"/>
          <w:szCs w:val="28"/>
        </w:rPr>
        <w:t>.</w:t>
      </w:r>
      <w:r w:rsidR="00C361F4" w:rsidRPr="00BE515B">
        <w:rPr>
          <w:rStyle w:val="10"/>
          <w:rFonts w:ascii="Times New Roman" w:hAnsi="Times New Roman" w:cs="Times New Roman"/>
          <w:b/>
          <w:bCs/>
          <w:color w:val="000000" w:themeColor="text1"/>
          <w:sz w:val="28"/>
          <w:szCs w:val="28"/>
        </w:rPr>
        <w:t xml:space="preserve"> очно</w:t>
      </w:r>
      <w:r w:rsidRPr="00BE515B">
        <w:rPr>
          <w:rStyle w:val="10"/>
          <w:rFonts w:ascii="Times New Roman" w:hAnsi="Times New Roman" w:cs="Times New Roman"/>
          <w:b/>
          <w:bCs/>
          <w:color w:val="000000" w:themeColor="text1"/>
          <w:sz w:val="28"/>
          <w:szCs w:val="28"/>
        </w:rPr>
        <w:t>е</w:t>
      </w:r>
      <w:r w:rsidR="00C361F4" w:rsidRPr="00BE515B">
        <w:rPr>
          <w:rStyle w:val="10"/>
          <w:rFonts w:ascii="Times New Roman" w:hAnsi="Times New Roman" w:cs="Times New Roman"/>
          <w:b/>
          <w:bCs/>
          <w:color w:val="000000" w:themeColor="text1"/>
          <w:sz w:val="28"/>
          <w:szCs w:val="28"/>
        </w:rPr>
        <w:t xml:space="preserve"> обучени</w:t>
      </w:r>
      <w:r w:rsidRPr="00BE515B">
        <w:rPr>
          <w:rStyle w:val="10"/>
          <w:rFonts w:ascii="Times New Roman" w:hAnsi="Times New Roman" w:cs="Times New Roman"/>
          <w:b/>
          <w:bCs/>
          <w:color w:val="000000" w:themeColor="text1"/>
          <w:sz w:val="28"/>
          <w:szCs w:val="28"/>
        </w:rPr>
        <w:t>е</w:t>
      </w:r>
      <w:r w:rsidR="00C361F4" w:rsidRPr="00BE515B">
        <w:rPr>
          <w:rStyle w:val="10"/>
          <w:rFonts w:ascii="Times New Roman" w:hAnsi="Times New Roman" w:cs="Times New Roman"/>
          <w:b/>
          <w:bCs/>
          <w:color w:val="000000" w:themeColor="text1"/>
          <w:sz w:val="28"/>
          <w:szCs w:val="28"/>
        </w:rPr>
        <w:t xml:space="preserve"> (все профили)</w:t>
      </w:r>
      <w:bookmarkEnd w:id="22"/>
    </w:p>
    <w:p w14:paraId="41202631" w14:textId="6A049537" w:rsidR="001128A5" w:rsidRPr="00560EBD" w:rsidRDefault="000B1484">
      <w:pPr>
        <w:jc w:val="right"/>
      </w:pPr>
      <w:r w:rsidRPr="00560EBD">
        <w:t xml:space="preserve">Таблица </w:t>
      </w:r>
      <w:r w:rsidR="00560EBD">
        <w:t>7</w:t>
      </w:r>
    </w:p>
    <w:tbl>
      <w:tblPr>
        <w:tblStyle w:val="aff4"/>
        <w:tblW w:w="10626" w:type="dxa"/>
        <w:tblInd w:w="-431" w:type="dxa"/>
        <w:tblLayout w:type="fixed"/>
        <w:tblLook w:val="04A0" w:firstRow="1" w:lastRow="0" w:firstColumn="1" w:lastColumn="0" w:noHBand="0" w:noVBand="1"/>
      </w:tblPr>
      <w:tblGrid>
        <w:gridCol w:w="1844"/>
        <w:gridCol w:w="6945"/>
        <w:gridCol w:w="1837"/>
      </w:tblGrid>
      <w:tr w:rsidR="001128A5" w14:paraId="36BE2BA1" w14:textId="77777777" w:rsidTr="00C322E1">
        <w:tc>
          <w:tcPr>
            <w:tcW w:w="1844" w:type="dxa"/>
          </w:tcPr>
          <w:p w14:paraId="09660051" w14:textId="77777777" w:rsidR="001128A5" w:rsidRDefault="000B1484">
            <w:pPr>
              <w:jc w:val="center"/>
              <w:rPr>
                <w:b/>
              </w:rPr>
            </w:pPr>
            <w:r>
              <w:rPr>
                <w:b/>
              </w:rPr>
              <w:t>Наименование тем (разделов) дисциплины</w:t>
            </w:r>
          </w:p>
        </w:tc>
        <w:tc>
          <w:tcPr>
            <w:tcW w:w="6945" w:type="dxa"/>
          </w:tcPr>
          <w:p w14:paraId="2926E716" w14:textId="77777777" w:rsidR="001128A5" w:rsidRDefault="000B1484">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14:paraId="547C11A8" w14:textId="77777777" w:rsidR="001128A5" w:rsidRDefault="000B1484">
            <w:pPr>
              <w:jc w:val="center"/>
              <w:rPr>
                <w:b/>
              </w:rPr>
            </w:pPr>
            <w:r>
              <w:rPr>
                <w:b/>
              </w:rPr>
              <w:t>Формы проведения занятий</w:t>
            </w:r>
          </w:p>
        </w:tc>
      </w:tr>
      <w:tr w:rsidR="004F1117" w14:paraId="7DA0A964" w14:textId="77777777" w:rsidTr="00C322E1">
        <w:tc>
          <w:tcPr>
            <w:tcW w:w="1844" w:type="dxa"/>
            <w:shd w:val="clear" w:color="auto" w:fill="auto"/>
          </w:tcPr>
          <w:p w14:paraId="699669FD" w14:textId="1A3706BB" w:rsidR="004F1117" w:rsidRDefault="004F1117" w:rsidP="004F1117">
            <w:pPr>
              <w:jc w:val="both"/>
              <w:rPr>
                <w:b/>
                <w:color w:val="000000" w:themeColor="text1"/>
                <w:highlight w:val="yellow"/>
              </w:rPr>
            </w:pPr>
            <w:r w:rsidRPr="00364296">
              <w:t>Тема 1. Основы казначейского сопровождения контрактов</w:t>
            </w:r>
          </w:p>
        </w:tc>
        <w:tc>
          <w:tcPr>
            <w:tcW w:w="6945" w:type="dxa"/>
          </w:tcPr>
          <w:p w14:paraId="78F69CF2" w14:textId="131FBE35" w:rsidR="004F1117" w:rsidRPr="004F1117" w:rsidRDefault="004F1117" w:rsidP="00EA273C">
            <w:pPr>
              <w:tabs>
                <w:tab w:val="left" w:pos="276"/>
              </w:tabs>
              <w:jc w:val="both"/>
              <w:rPr>
                <w:b/>
                <w:bCs/>
              </w:rPr>
            </w:pPr>
            <w:r w:rsidRPr="004F1117">
              <w:rPr>
                <w:b/>
                <w:bCs/>
              </w:rPr>
              <w:t>Занятие 1.</w:t>
            </w:r>
          </w:p>
          <w:p w14:paraId="4AFEA56E" w14:textId="77777777" w:rsidR="004F1117" w:rsidRPr="000612BE" w:rsidRDefault="004F1117" w:rsidP="00EA273C">
            <w:pPr>
              <w:pStyle w:val="af9"/>
              <w:numPr>
                <w:ilvl w:val="3"/>
                <w:numId w:val="1"/>
              </w:numPr>
              <w:tabs>
                <w:tab w:val="left" w:pos="276"/>
              </w:tabs>
              <w:ind w:left="36" w:firstLine="0"/>
              <w:jc w:val="both"/>
            </w:pPr>
            <w:r w:rsidRPr="000612BE">
              <w:t xml:space="preserve">Нормативные правовые акты, регулирующие казначейское сопровождение контрактов. </w:t>
            </w:r>
          </w:p>
          <w:p w14:paraId="06A5DB0D" w14:textId="77777777" w:rsidR="004F1117" w:rsidRPr="000612BE" w:rsidRDefault="004F1117" w:rsidP="00EA273C">
            <w:pPr>
              <w:pStyle w:val="af9"/>
              <w:numPr>
                <w:ilvl w:val="3"/>
                <w:numId w:val="1"/>
              </w:numPr>
              <w:tabs>
                <w:tab w:val="left" w:pos="276"/>
              </w:tabs>
              <w:ind w:left="36" w:firstLine="0"/>
              <w:jc w:val="both"/>
            </w:pPr>
            <w:r w:rsidRPr="000612BE">
              <w:t>Виды целевых средств, подлежащих казначейскому сопровождению.</w:t>
            </w:r>
          </w:p>
          <w:p w14:paraId="7702E804" w14:textId="77777777" w:rsidR="00EA273C" w:rsidRPr="000612BE" w:rsidRDefault="004F1117" w:rsidP="00EA273C">
            <w:pPr>
              <w:pStyle w:val="af9"/>
              <w:numPr>
                <w:ilvl w:val="3"/>
                <w:numId w:val="1"/>
              </w:numPr>
              <w:tabs>
                <w:tab w:val="left" w:pos="276"/>
              </w:tabs>
              <w:ind w:left="36" w:firstLine="0"/>
              <w:jc w:val="both"/>
            </w:pPr>
            <w:r w:rsidRPr="000612BE">
              <w:t>Перечень средств, не подлежащих казначейскому сопровождению.</w:t>
            </w:r>
          </w:p>
          <w:p w14:paraId="4FF2D150" w14:textId="26BB335F" w:rsidR="00EA273C" w:rsidRPr="000612BE" w:rsidRDefault="00680D09" w:rsidP="002873DC">
            <w:pPr>
              <w:pStyle w:val="af9"/>
              <w:numPr>
                <w:ilvl w:val="3"/>
                <w:numId w:val="1"/>
              </w:numPr>
              <w:tabs>
                <w:tab w:val="left" w:pos="276"/>
              </w:tabs>
              <w:ind w:left="36" w:firstLine="0"/>
              <w:jc w:val="both"/>
            </w:pPr>
            <w:r w:rsidRPr="000612BE">
              <w:t>Виды казначейского сопровождения</w:t>
            </w:r>
            <w:r w:rsidR="00EA273C" w:rsidRPr="000612BE">
              <w:t>.</w:t>
            </w:r>
          </w:p>
          <w:p w14:paraId="241B778C" w14:textId="1017F925" w:rsidR="00680D09" w:rsidRPr="000612BE" w:rsidRDefault="00680D09" w:rsidP="002873DC">
            <w:pPr>
              <w:pStyle w:val="af9"/>
              <w:numPr>
                <w:ilvl w:val="3"/>
                <w:numId w:val="1"/>
              </w:numPr>
              <w:tabs>
                <w:tab w:val="left" w:pos="276"/>
              </w:tabs>
              <w:ind w:left="36" w:firstLine="0"/>
              <w:jc w:val="both"/>
            </w:pPr>
            <w:r w:rsidRPr="000612BE">
              <w:t>Бюджетный мониторинг участников казначейского сопровождения</w:t>
            </w:r>
          </w:p>
          <w:p w14:paraId="2CE9EC14" w14:textId="128BBF5D" w:rsidR="004F1117" w:rsidRPr="004F1117" w:rsidRDefault="004F1117" w:rsidP="00EA273C">
            <w:pPr>
              <w:pStyle w:val="af9"/>
              <w:tabs>
                <w:tab w:val="left" w:pos="276"/>
              </w:tabs>
              <w:ind w:left="36"/>
              <w:jc w:val="both"/>
              <w:rPr>
                <w:b/>
                <w:bCs/>
              </w:rPr>
            </w:pPr>
            <w:r w:rsidRPr="004F1117">
              <w:rPr>
                <w:b/>
                <w:bCs/>
              </w:rPr>
              <w:t>Занятие 2.</w:t>
            </w:r>
          </w:p>
          <w:p w14:paraId="11DDE708" w14:textId="77777777" w:rsidR="00680D09" w:rsidRPr="000612BE" w:rsidRDefault="00680D09" w:rsidP="00E60DAD">
            <w:pPr>
              <w:pStyle w:val="af9"/>
              <w:numPr>
                <w:ilvl w:val="0"/>
                <w:numId w:val="23"/>
              </w:numPr>
              <w:tabs>
                <w:tab w:val="left" w:pos="276"/>
              </w:tabs>
              <w:ind w:left="0" w:firstLine="0"/>
              <w:jc w:val="both"/>
            </w:pPr>
            <w:r w:rsidRPr="000612BE">
              <w:t>Порядок резервирования, открытия, ведения и закрытия лицевых счетов участников казначейского сопровождения</w:t>
            </w:r>
          </w:p>
          <w:p w14:paraId="70928699" w14:textId="71F139F0" w:rsidR="004F1117" w:rsidRPr="000612BE" w:rsidRDefault="00680D09" w:rsidP="00E60DAD">
            <w:pPr>
              <w:pStyle w:val="af9"/>
              <w:numPr>
                <w:ilvl w:val="0"/>
                <w:numId w:val="23"/>
              </w:numPr>
              <w:tabs>
                <w:tab w:val="left" w:pos="276"/>
              </w:tabs>
              <w:ind w:left="0" w:firstLine="0"/>
            </w:pPr>
            <w:r w:rsidRPr="000612BE">
              <w:t>Санкционирование операций со средствами участников казначейского сопровождения</w:t>
            </w:r>
          </w:p>
          <w:p w14:paraId="6E40E97A" w14:textId="4E48A6D9" w:rsidR="004F1117" w:rsidRPr="000612BE" w:rsidRDefault="00680D09" w:rsidP="00E60DAD">
            <w:pPr>
              <w:pStyle w:val="af9"/>
              <w:numPr>
                <w:ilvl w:val="0"/>
                <w:numId w:val="23"/>
              </w:numPr>
              <w:tabs>
                <w:tab w:val="left" w:pos="276"/>
              </w:tabs>
              <w:ind w:left="0" w:firstLine="0"/>
              <w:jc w:val="both"/>
              <w:rPr>
                <w:color w:val="000000" w:themeColor="text1"/>
              </w:rPr>
            </w:pPr>
            <w:r w:rsidRPr="000612BE">
              <w:t>Классификатор признаков финансовых нарушений участников казначейского сопровождения</w:t>
            </w:r>
            <w:r w:rsidR="004F1117" w:rsidRPr="000612BE">
              <w:t xml:space="preserve">. </w:t>
            </w:r>
          </w:p>
          <w:p w14:paraId="0A336ECA" w14:textId="55F38A56" w:rsidR="0022211B" w:rsidRDefault="0022211B" w:rsidP="00EA273C">
            <w:pPr>
              <w:pStyle w:val="af9"/>
              <w:tabs>
                <w:tab w:val="left" w:pos="276"/>
              </w:tabs>
              <w:ind w:left="36"/>
              <w:jc w:val="both"/>
              <w:rPr>
                <w:rFonts w:eastAsia="Calibri"/>
                <w:sz w:val="22"/>
                <w:szCs w:val="22"/>
              </w:rPr>
            </w:pPr>
            <w:r>
              <w:rPr>
                <w:rFonts w:eastAsia="Calibri"/>
                <w:b/>
                <w:sz w:val="22"/>
                <w:szCs w:val="22"/>
              </w:rPr>
              <w:t>Рекомендуемые источники</w:t>
            </w:r>
            <w:r>
              <w:rPr>
                <w:rFonts w:eastAsia="Calibri"/>
                <w:sz w:val="22"/>
                <w:szCs w:val="22"/>
              </w:rPr>
              <w:t xml:space="preserve">: </w:t>
            </w:r>
          </w:p>
          <w:p w14:paraId="3B3D4A25" w14:textId="77777777" w:rsidR="002F088F" w:rsidRPr="005A3348" w:rsidRDefault="002F088F" w:rsidP="002F088F">
            <w:pPr>
              <w:jc w:val="both"/>
              <w:rPr>
                <w:rFonts w:eastAsia="Calibri"/>
                <w:bCs/>
                <w:sz w:val="22"/>
                <w:szCs w:val="22"/>
              </w:rPr>
            </w:pPr>
            <w:r w:rsidRPr="005A3348">
              <w:rPr>
                <w:rFonts w:eastAsia="Calibri"/>
                <w:bCs/>
                <w:sz w:val="22"/>
                <w:szCs w:val="22"/>
              </w:rPr>
              <w:t>из раздела 8: 1-17</w:t>
            </w:r>
          </w:p>
          <w:p w14:paraId="3C8D0F92" w14:textId="5D493CB0" w:rsidR="002F088F" w:rsidRPr="004F1117" w:rsidRDefault="002F088F" w:rsidP="002F088F">
            <w:pPr>
              <w:pStyle w:val="af9"/>
              <w:tabs>
                <w:tab w:val="left" w:pos="276"/>
              </w:tabs>
              <w:ind w:left="36"/>
              <w:jc w:val="both"/>
              <w:rPr>
                <w:color w:val="000000" w:themeColor="text1"/>
              </w:rPr>
            </w:pPr>
            <w:r w:rsidRPr="005A3348">
              <w:rPr>
                <w:rFonts w:eastAsia="Calibri"/>
                <w:bCs/>
                <w:sz w:val="22"/>
                <w:szCs w:val="22"/>
              </w:rPr>
              <w:t>из раздела 9: 1-15</w:t>
            </w:r>
          </w:p>
        </w:tc>
        <w:tc>
          <w:tcPr>
            <w:tcW w:w="1837" w:type="dxa"/>
          </w:tcPr>
          <w:p w14:paraId="3F6159C5" w14:textId="77777777" w:rsidR="004F1117" w:rsidRDefault="004F1117" w:rsidP="004F1117">
            <w:r>
              <w:t>Опрос.</w:t>
            </w:r>
          </w:p>
          <w:p w14:paraId="0A9B29D6" w14:textId="14BDAEDD" w:rsidR="004F1117" w:rsidRDefault="004F1117" w:rsidP="004F1117">
            <w:pPr>
              <w:jc w:val="both"/>
              <w:rPr>
                <w:bCs/>
                <w:color w:val="000000" w:themeColor="text1"/>
                <w:highlight w:val="yellow"/>
              </w:rPr>
            </w:pPr>
            <w:r>
              <w:t>Обсуждение дискуссионных вопросов.</w:t>
            </w:r>
          </w:p>
        </w:tc>
      </w:tr>
      <w:tr w:rsidR="00C26ACA" w14:paraId="77BBB483" w14:textId="77777777" w:rsidTr="00C322E1">
        <w:tc>
          <w:tcPr>
            <w:tcW w:w="1844" w:type="dxa"/>
            <w:shd w:val="clear" w:color="auto" w:fill="auto"/>
          </w:tcPr>
          <w:p w14:paraId="178F5971" w14:textId="4C09F439" w:rsidR="00C26ACA" w:rsidRDefault="00C26ACA" w:rsidP="00C26ACA">
            <w:pPr>
              <w:jc w:val="both"/>
              <w:rPr>
                <w:b/>
                <w:highlight w:val="yellow"/>
              </w:rPr>
            </w:pPr>
            <w:r w:rsidRPr="00364296">
              <w:t>Тема 2. Расширенное казначейское сопровождение контрактов</w:t>
            </w:r>
          </w:p>
        </w:tc>
        <w:tc>
          <w:tcPr>
            <w:tcW w:w="6945" w:type="dxa"/>
          </w:tcPr>
          <w:p w14:paraId="410785CE" w14:textId="77777777" w:rsidR="00C26ACA" w:rsidRPr="00C26ACA" w:rsidRDefault="00C26ACA" w:rsidP="00C26ACA">
            <w:pPr>
              <w:jc w:val="both"/>
              <w:rPr>
                <w:rFonts w:eastAsia="Calibri"/>
                <w:b/>
                <w:sz w:val="22"/>
                <w:szCs w:val="22"/>
              </w:rPr>
            </w:pPr>
            <w:r w:rsidRPr="00C26ACA">
              <w:rPr>
                <w:rFonts w:eastAsia="Calibri"/>
                <w:b/>
                <w:sz w:val="22"/>
                <w:szCs w:val="22"/>
              </w:rPr>
              <w:t>Занятие 3.</w:t>
            </w:r>
          </w:p>
          <w:p w14:paraId="50DA0176" w14:textId="77777777" w:rsidR="00C26ACA" w:rsidRPr="00C26ACA" w:rsidRDefault="00C26ACA">
            <w:pPr>
              <w:pStyle w:val="af9"/>
              <w:numPr>
                <w:ilvl w:val="0"/>
                <w:numId w:val="4"/>
              </w:numPr>
              <w:tabs>
                <w:tab w:val="left" w:pos="252"/>
              </w:tabs>
              <w:ind w:left="36" w:firstLine="0"/>
              <w:jc w:val="both"/>
            </w:pPr>
            <w:r w:rsidRPr="00C26ACA">
              <w:t xml:space="preserve">Порядок и случаи осуществления казначейского сопровождения контрактов. </w:t>
            </w:r>
          </w:p>
          <w:p w14:paraId="2CF7C42A" w14:textId="77777777" w:rsidR="00C26ACA" w:rsidRPr="00C26ACA" w:rsidRDefault="00C26ACA">
            <w:pPr>
              <w:pStyle w:val="af9"/>
              <w:numPr>
                <w:ilvl w:val="0"/>
                <w:numId w:val="4"/>
              </w:numPr>
              <w:tabs>
                <w:tab w:val="left" w:pos="252"/>
              </w:tabs>
              <w:ind w:left="36" w:firstLine="0"/>
              <w:jc w:val="both"/>
            </w:pPr>
            <w:r w:rsidRPr="00C26ACA">
              <w:t xml:space="preserve">Правила расширенного казначейского сопровождения. </w:t>
            </w:r>
          </w:p>
          <w:p w14:paraId="3DE56F95" w14:textId="5435AA92" w:rsidR="00C26ACA" w:rsidRPr="00C26ACA" w:rsidRDefault="00636240">
            <w:pPr>
              <w:pStyle w:val="af9"/>
              <w:numPr>
                <w:ilvl w:val="0"/>
                <w:numId w:val="4"/>
              </w:numPr>
              <w:tabs>
                <w:tab w:val="left" w:pos="252"/>
              </w:tabs>
              <w:ind w:left="36" w:firstLine="0"/>
              <w:jc w:val="both"/>
            </w:pPr>
            <w:r>
              <w:t>Регламент проведения проверки соответствия фактически поставленных товаров (работ, услуг)</w:t>
            </w:r>
            <w:r w:rsidR="00C26ACA" w:rsidRPr="00C26ACA">
              <w:t>.</w:t>
            </w:r>
          </w:p>
          <w:p w14:paraId="76EEAEE9" w14:textId="77777777" w:rsidR="00C26ACA" w:rsidRPr="00C26ACA" w:rsidRDefault="00C26ACA" w:rsidP="00C26ACA">
            <w:pPr>
              <w:jc w:val="both"/>
              <w:rPr>
                <w:rFonts w:eastAsia="Calibri"/>
                <w:b/>
                <w:sz w:val="22"/>
                <w:szCs w:val="22"/>
              </w:rPr>
            </w:pPr>
            <w:r w:rsidRPr="00C26ACA">
              <w:rPr>
                <w:rFonts w:eastAsia="Calibri"/>
                <w:b/>
                <w:sz w:val="22"/>
                <w:szCs w:val="22"/>
              </w:rPr>
              <w:t>Занятие 4.</w:t>
            </w:r>
          </w:p>
          <w:p w14:paraId="1BEB2F87" w14:textId="46422E9C" w:rsidR="00C26ACA" w:rsidRPr="00C26ACA" w:rsidRDefault="00C26ACA" w:rsidP="00636240">
            <w:pPr>
              <w:pStyle w:val="af9"/>
              <w:numPr>
                <w:ilvl w:val="0"/>
                <w:numId w:val="5"/>
              </w:numPr>
              <w:tabs>
                <w:tab w:val="left" w:pos="336"/>
              </w:tabs>
              <w:ind w:left="0" w:firstLine="0"/>
              <w:jc w:val="both"/>
            </w:pPr>
            <w:r w:rsidRPr="00C26ACA">
              <w:t xml:space="preserve">Порядок </w:t>
            </w:r>
            <w:r w:rsidR="00636240">
              <w:t xml:space="preserve">проведения </w:t>
            </w:r>
            <w:r w:rsidRPr="00C26ACA">
              <w:t>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14:paraId="49CAA31C" w14:textId="626CAA75" w:rsidR="00C26ACA" w:rsidRDefault="00636240">
            <w:pPr>
              <w:pStyle w:val="af9"/>
              <w:numPr>
                <w:ilvl w:val="0"/>
                <w:numId w:val="5"/>
              </w:numPr>
              <w:tabs>
                <w:tab w:val="left" w:pos="336"/>
              </w:tabs>
              <w:ind w:left="0" w:firstLine="0"/>
              <w:jc w:val="both"/>
            </w:pPr>
            <w:r>
              <w:t xml:space="preserve">Правила </w:t>
            </w:r>
            <w:r w:rsidR="00C26ACA" w:rsidRPr="00C26ACA">
              <w:t>экономическо</w:t>
            </w:r>
            <w:r>
              <w:t>го</w:t>
            </w:r>
            <w:r w:rsidR="00C26ACA" w:rsidRPr="00C26ACA">
              <w:t xml:space="preserve"> обоснован</w:t>
            </w:r>
            <w:r>
              <w:t>ия</w:t>
            </w:r>
            <w:r w:rsidR="00C26ACA" w:rsidRPr="00C26ACA">
              <w:t xml:space="preserve"> затрат. </w:t>
            </w:r>
          </w:p>
          <w:p w14:paraId="75AEAB25" w14:textId="0ADF470B" w:rsidR="00636240" w:rsidRDefault="00636240">
            <w:pPr>
              <w:pStyle w:val="af9"/>
              <w:numPr>
                <w:ilvl w:val="0"/>
                <w:numId w:val="5"/>
              </w:numPr>
              <w:tabs>
                <w:tab w:val="left" w:pos="336"/>
              </w:tabs>
              <w:ind w:left="0" w:firstLine="0"/>
              <w:jc w:val="both"/>
            </w:pPr>
            <w:r>
              <w:t>Санкционирование операций со средствами участников казначейского сопровождения.</w:t>
            </w:r>
          </w:p>
          <w:p w14:paraId="09078F48" w14:textId="18F295FB" w:rsidR="00636240" w:rsidRPr="00C26ACA" w:rsidRDefault="00636240">
            <w:pPr>
              <w:pStyle w:val="af9"/>
              <w:numPr>
                <w:ilvl w:val="0"/>
                <w:numId w:val="5"/>
              </w:numPr>
              <w:tabs>
                <w:tab w:val="left" w:pos="336"/>
              </w:tabs>
              <w:ind w:left="0" w:firstLine="0"/>
              <w:jc w:val="both"/>
            </w:pPr>
            <w:r>
              <w:t>Казначейское сопровождение расчетов по ГОЗ.</w:t>
            </w:r>
          </w:p>
          <w:p w14:paraId="7B0646A1" w14:textId="77777777" w:rsidR="002F088F" w:rsidRDefault="00C26ACA" w:rsidP="002F088F">
            <w:pPr>
              <w:jc w:val="both"/>
              <w:rPr>
                <w:rFonts w:eastAsia="Calibri"/>
                <w:sz w:val="22"/>
                <w:szCs w:val="22"/>
              </w:rPr>
            </w:pPr>
            <w:r w:rsidRPr="00C26ACA">
              <w:rPr>
                <w:rFonts w:eastAsia="Calibri"/>
                <w:b/>
                <w:sz w:val="22"/>
                <w:szCs w:val="22"/>
              </w:rPr>
              <w:t>Рекомендуемые источники</w:t>
            </w:r>
            <w:r w:rsidRPr="00C26ACA">
              <w:rPr>
                <w:rFonts w:eastAsia="Calibri"/>
                <w:sz w:val="22"/>
                <w:szCs w:val="22"/>
              </w:rPr>
              <w:t xml:space="preserve">: </w:t>
            </w:r>
          </w:p>
          <w:p w14:paraId="34AC8F2F" w14:textId="17B44D4D" w:rsidR="002F088F" w:rsidRPr="005A3348" w:rsidRDefault="002F088F" w:rsidP="002F088F">
            <w:pPr>
              <w:jc w:val="both"/>
              <w:rPr>
                <w:rFonts w:eastAsia="Calibri"/>
                <w:bCs/>
                <w:sz w:val="22"/>
                <w:szCs w:val="22"/>
              </w:rPr>
            </w:pPr>
            <w:r w:rsidRPr="005A3348">
              <w:rPr>
                <w:rFonts w:eastAsia="Calibri"/>
                <w:bCs/>
                <w:sz w:val="22"/>
                <w:szCs w:val="22"/>
              </w:rPr>
              <w:t>из раздела 8: 1-17</w:t>
            </w:r>
          </w:p>
          <w:p w14:paraId="1CBB856B" w14:textId="1D7321A5" w:rsidR="00C26ACA" w:rsidRPr="00C26ACA" w:rsidRDefault="002F088F" w:rsidP="002F088F">
            <w:pPr>
              <w:jc w:val="both"/>
              <w:rPr>
                <w:color w:val="000000"/>
              </w:rPr>
            </w:pPr>
            <w:r w:rsidRPr="005A3348">
              <w:rPr>
                <w:rFonts w:eastAsia="Calibri"/>
                <w:bCs/>
                <w:sz w:val="22"/>
                <w:szCs w:val="22"/>
              </w:rPr>
              <w:t>из раздела 9: 1-15</w:t>
            </w:r>
          </w:p>
        </w:tc>
        <w:tc>
          <w:tcPr>
            <w:tcW w:w="1837" w:type="dxa"/>
          </w:tcPr>
          <w:p w14:paraId="6A659C20" w14:textId="77777777" w:rsidR="00C26ACA" w:rsidRDefault="00C26ACA" w:rsidP="00C26ACA">
            <w:r>
              <w:t>Опрос.</w:t>
            </w:r>
          </w:p>
          <w:p w14:paraId="572372BB" w14:textId="77777777" w:rsidR="00C26ACA" w:rsidRDefault="00C26ACA" w:rsidP="00C26ACA">
            <w:pPr>
              <w:keepNext/>
              <w:widowControl w:val="0"/>
              <w:autoSpaceDE w:val="0"/>
              <w:jc w:val="both"/>
            </w:pPr>
            <w:r>
              <w:t>Решение тестов.</w:t>
            </w:r>
          </w:p>
          <w:p w14:paraId="60FA271F" w14:textId="05F55A7C" w:rsidR="00C26ACA" w:rsidRDefault="00C26ACA" w:rsidP="00C26ACA">
            <w:pPr>
              <w:jc w:val="both"/>
              <w:rPr>
                <w:b/>
                <w:highlight w:val="yellow"/>
              </w:rPr>
            </w:pPr>
            <w:r>
              <w:t>Решение практических задач.</w:t>
            </w:r>
          </w:p>
        </w:tc>
      </w:tr>
      <w:tr w:rsidR="00C26ACA" w14:paraId="5874FF38" w14:textId="77777777" w:rsidTr="00C322E1">
        <w:tc>
          <w:tcPr>
            <w:tcW w:w="1844" w:type="dxa"/>
            <w:shd w:val="clear" w:color="auto" w:fill="auto"/>
          </w:tcPr>
          <w:p w14:paraId="77090723" w14:textId="34EB02B4" w:rsidR="00C26ACA" w:rsidRDefault="00C26ACA" w:rsidP="00C26ACA">
            <w:pPr>
              <w:jc w:val="both"/>
              <w:rPr>
                <w:b/>
                <w:color w:val="000000" w:themeColor="text1"/>
                <w:highlight w:val="yellow"/>
              </w:rPr>
            </w:pPr>
            <w:r w:rsidRPr="00364296">
              <w:t xml:space="preserve">Тема 3. Казначейское обслуживание операций со средствами </w:t>
            </w:r>
            <w:r w:rsidRPr="00364296">
              <w:lastRenderedPageBreak/>
              <w:t>участников казначейского сопровождения</w:t>
            </w:r>
          </w:p>
        </w:tc>
        <w:tc>
          <w:tcPr>
            <w:tcW w:w="6945" w:type="dxa"/>
          </w:tcPr>
          <w:p w14:paraId="159544A3" w14:textId="7F3C36D0" w:rsidR="00C26ACA" w:rsidRDefault="00C26ACA" w:rsidP="00C26ACA">
            <w:pPr>
              <w:jc w:val="both"/>
              <w:rPr>
                <w:rFonts w:eastAsia="Calibri"/>
                <w:b/>
                <w:sz w:val="22"/>
                <w:szCs w:val="22"/>
              </w:rPr>
            </w:pPr>
            <w:r w:rsidRPr="000F79F6">
              <w:rPr>
                <w:rFonts w:eastAsia="Calibri"/>
                <w:b/>
                <w:sz w:val="22"/>
                <w:szCs w:val="22"/>
              </w:rPr>
              <w:lastRenderedPageBreak/>
              <w:t>Занятие 5</w:t>
            </w:r>
            <w:r>
              <w:rPr>
                <w:rFonts w:eastAsia="Calibri"/>
                <w:b/>
                <w:sz w:val="22"/>
                <w:szCs w:val="22"/>
              </w:rPr>
              <w:t>.</w:t>
            </w:r>
          </w:p>
          <w:p w14:paraId="10A70DBF" w14:textId="7DD43EB7" w:rsidR="00C26ACA" w:rsidRPr="00E24DAD" w:rsidRDefault="001E037D">
            <w:pPr>
              <w:pStyle w:val="af9"/>
              <w:numPr>
                <w:ilvl w:val="0"/>
                <w:numId w:val="6"/>
              </w:numPr>
              <w:tabs>
                <w:tab w:val="left" w:pos="372"/>
              </w:tabs>
              <w:ind w:left="36" w:firstLine="0"/>
              <w:jc w:val="both"/>
            </w:pPr>
            <w:r w:rsidRPr="002B4CC2">
              <w:t>Порядок казначейского обслуживания ТОФК операций со средствами участников казначейского сопровождения</w:t>
            </w:r>
            <w:r w:rsidR="00C26ACA" w:rsidRPr="00E24DAD">
              <w:t xml:space="preserve">. </w:t>
            </w:r>
          </w:p>
          <w:p w14:paraId="36EDE5A5" w14:textId="2532B870" w:rsidR="00C26ACA" w:rsidRPr="000F79F6" w:rsidRDefault="001E037D">
            <w:pPr>
              <w:pStyle w:val="af9"/>
              <w:numPr>
                <w:ilvl w:val="0"/>
                <w:numId w:val="6"/>
              </w:numPr>
              <w:tabs>
                <w:tab w:val="left" w:pos="372"/>
              </w:tabs>
              <w:ind w:left="36" w:firstLine="0"/>
              <w:jc w:val="both"/>
            </w:pPr>
            <w:r>
              <w:t>К</w:t>
            </w:r>
            <w:r w:rsidR="00C26ACA" w:rsidRPr="000F79F6">
              <w:t>азначейски</w:t>
            </w:r>
            <w:r>
              <w:t>е</w:t>
            </w:r>
            <w:r w:rsidR="00C26ACA" w:rsidRPr="000F79F6">
              <w:t xml:space="preserve"> счета</w:t>
            </w:r>
            <w:r>
              <w:t xml:space="preserve"> для учета</w:t>
            </w:r>
            <w:r w:rsidR="00C26ACA" w:rsidRPr="000F79F6">
              <w:t xml:space="preserve"> операций с денежными средствами участников казначейского сопровождения. </w:t>
            </w:r>
          </w:p>
          <w:p w14:paraId="2AF86D42" w14:textId="25DA5836" w:rsidR="00C26ACA" w:rsidRPr="000F79F6" w:rsidRDefault="001E037D">
            <w:pPr>
              <w:pStyle w:val="af9"/>
              <w:numPr>
                <w:ilvl w:val="0"/>
                <w:numId w:val="6"/>
              </w:numPr>
              <w:tabs>
                <w:tab w:val="left" w:pos="372"/>
              </w:tabs>
              <w:ind w:left="36" w:firstLine="0"/>
              <w:jc w:val="both"/>
            </w:pPr>
            <w:r>
              <w:lastRenderedPageBreak/>
              <w:t>Информационный обмен при казначейском обслуживании операций со средствами участников казначейского сопровождения</w:t>
            </w:r>
            <w:r w:rsidR="00C26ACA" w:rsidRPr="000F79F6">
              <w:t xml:space="preserve">. </w:t>
            </w:r>
          </w:p>
          <w:p w14:paraId="0759242B" w14:textId="7CA75C07" w:rsidR="00C26ACA" w:rsidRPr="000F79F6" w:rsidRDefault="00C26ACA" w:rsidP="00C26ACA">
            <w:pPr>
              <w:jc w:val="both"/>
              <w:rPr>
                <w:rFonts w:eastAsia="Calibri"/>
                <w:b/>
                <w:sz w:val="22"/>
                <w:szCs w:val="22"/>
              </w:rPr>
            </w:pPr>
            <w:r w:rsidRPr="000F79F6">
              <w:rPr>
                <w:rFonts w:eastAsia="Calibri"/>
                <w:b/>
                <w:sz w:val="22"/>
                <w:szCs w:val="22"/>
              </w:rPr>
              <w:t>Занятие 6.</w:t>
            </w:r>
          </w:p>
          <w:p w14:paraId="0B9EBDAF" w14:textId="77777777" w:rsidR="00C26ACA" w:rsidRDefault="00C26ACA">
            <w:pPr>
              <w:pStyle w:val="af9"/>
              <w:numPr>
                <w:ilvl w:val="0"/>
                <w:numId w:val="7"/>
              </w:numPr>
              <w:tabs>
                <w:tab w:val="left" w:pos="240"/>
                <w:tab w:val="left" w:pos="396"/>
              </w:tabs>
              <w:ind w:left="36" w:firstLine="0"/>
              <w:jc w:val="both"/>
            </w:pPr>
            <w:r w:rsidRPr="000F79F6">
              <w:t xml:space="preserve">Виды распоряжений о совершении казначейских платежей, предоставляемых в ТОФК участниками казначейского сопровождения. </w:t>
            </w:r>
          </w:p>
          <w:p w14:paraId="5F6FD375" w14:textId="3CAF8414" w:rsidR="001E037D" w:rsidRDefault="001E037D">
            <w:pPr>
              <w:pStyle w:val="af9"/>
              <w:numPr>
                <w:ilvl w:val="0"/>
                <w:numId w:val="7"/>
              </w:numPr>
              <w:tabs>
                <w:tab w:val="left" w:pos="240"/>
                <w:tab w:val="left" w:pos="396"/>
              </w:tabs>
              <w:ind w:left="36" w:firstLine="0"/>
              <w:jc w:val="both"/>
            </w:pPr>
            <w:r>
              <w:t>Распоряжения, представляемые финансовыми органами.</w:t>
            </w:r>
          </w:p>
          <w:p w14:paraId="482766EA" w14:textId="2E34F567" w:rsidR="001E037D" w:rsidRPr="002B4CC2" w:rsidRDefault="00E24DAD">
            <w:pPr>
              <w:pStyle w:val="af9"/>
              <w:numPr>
                <w:ilvl w:val="0"/>
                <w:numId w:val="7"/>
              </w:numPr>
              <w:tabs>
                <w:tab w:val="left" w:pos="240"/>
                <w:tab w:val="left" w:pos="396"/>
              </w:tabs>
              <w:ind w:left="36" w:firstLine="0"/>
              <w:jc w:val="both"/>
            </w:pPr>
            <w:r w:rsidRPr="002B4CC2">
              <w:t>Проверка распоряжений участников казначейского сопровождения.</w:t>
            </w:r>
          </w:p>
          <w:p w14:paraId="4553D799" w14:textId="77777777" w:rsidR="00E24DAD" w:rsidRDefault="00E24DAD">
            <w:pPr>
              <w:pStyle w:val="af9"/>
              <w:numPr>
                <w:ilvl w:val="0"/>
                <w:numId w:val="7"/>
              </w:numPr>
              <w:tabs>
                <w:tab w:val="left" w:pos="240"/>
                <w:tab w:val="left" w:pos="396"/>
              </w:tabs>
              <w:ind w:left="36" w:firstLine="0"/>
              <w:jc w:val="both"/>
            </w:pPr>
            <w:r>
              <w:t>Санкционирование денежных расходов участников казначейского сопровождения</w:t>
            </w:r>
          </w:p>
          <w:p w14:paraId="3B46FE06" w14:textId="74A77445" w:rsidR="00E24DAD" w:rsidRPr="00E24DAD" w:rsidRDefault="00E24DAD">
            <w:pPr>
              <w:pStyle w:val="af9"/>
              <w:numPr>
                <w:ilvl w:val="0"/>
                <w:numId w:val="7"/>
              </w:numPr>
              <w:tabs>
                <w:tab w:val="left" w:pos="240"/>
                <w:tab w:val="left" w:pos="396"/>
              </w:tabs>
              <w:ind w:left="36" w:firstLine="0"/>
              <w:jc w:val="both"/>
            </w:pPr>
            <w:r>
              <w:t xml:space="preserve">Проведение расчетов с участниками казначейского сопровождения наличными </w:t>
            </w:r>
          </w:p>
          <w:p w14:paraId="23EF6407" w14:textId="2243DF45" w:rsidR="00C26ACA" w:rsidRPr="000F79F6" w:rsidRDefault="00C26ACA" w:rsidP="00C26ACA">
            <w:pPr>
              <w:pStyle w:val="af9"/>
              <w:tabs>
                <w:tab w:val="left" w:pos="240"/>
                <w:tab w:val="left" w:pos="396"/>
              </w:tabs>
              <w:ind w:left="36"/>
              <w:jc w:val="both"/>
            </w:pPr>
            <w:r w:rsidRPr="000F79F6">
              <w:rPr>
                <w:rFonts w:eastAsia="Calibri"/>
                <w:b/>
                <w:sz w:val="22"/>
                <w:szCs w:val="22"/>
              </w:rPr>
              <w:t>Занятие 7.</w:t>
            </w:r>
          </w:p>
          <w:p w14:paraId="57DDDCEA" w14:textId="6AB9E8AF" w:rsidR="00C26ACA" w:rsidRPr="000612BE" w:rsidRDefault="00C26ACA">
            <w:pPr>
              <w:pStyle w:val="af9"/>
              <w:numPr>
                <w:ilvl w:val="0"/>
                <w:numId w:val="8"/>
              </w:numPr>
              <w:tabs>
                <w:tab w:val="left" w:pos="288"/>
              </w:tabs>
              <w:ind w:left="0" w:firstLine="0"/>
              <w:jc w:val="both"/>
            </w:pPr>
            <w:r w:rsidRPr="000612BE">
              <w:t>Учет операций со средствами</w:t>
            </w:r>
            <w:r w:rsidR="00E24DAD" w:rsidRPr="000612BE">
              <w:t xml:space="preserve"> участников казначейского сопровождения</w:t>
            </w:r>
            <w:r w:rsidRPr="000612BE">
              <w:t>.</w:t>
            </w:r>
          </w:p>
          <w:p w14:paraId="16957576" w14:textId="77777777" w:rsidR="00E24DAD" w:rsidRPr="000612BE" w:rsidRDefault="00E24DAD" w:rsidP="002B4CC2">
            <w:pPr>
              <w:pStyle w:val="af9"/>
              <w:numPr>
                <w:ilvl w:val="0"/>
                <w:numId w:val="8"/>
              </w:numPr>
              <w:tabs>
                <w:tab w:val="left" w:pos="288"/>
              </w:tabs>
              <w:ind w:left="0" w:firstLine="0"/>
              <w:jc w:val="both"/>
            </w:pPr>
            <w:r w:rsidRPr="000612BE">
              <w:t>Учет невыясненных поступлений.</w:t>
            </w:r>
          </w:p>
          <w:p w14:paraId="2874112F" w14:textId="294D53D2" w:rsidR="00E24DAD" w:rsidRPr="00E24DAD" w:rsidRDefault="00E24DAD" w:rsidP="002B4CC2">
            <w:pPr>
              <w:pStyle w:val="af9"/>
              <w:numPr>
                <w:ilvl w:val="0"/>
                <w:numId w:val="8"/>
              </w:numPr>
              <w:tabs>
                <w:tab w:val="left" w:pos="288"/>
              </w:tabs>
              <w:ind w:left="0" w:firstLine="0"/>
              <w:jc w:val="both"/>
              <w:rPr>
                <w:sz w:val="28"/>
                <w:szCs w:val="28"/>
              </w:rPr>
            </w:pPr>
            <w:r>
              <w:t>Взаимодействие ТОФК и к</w:t>
            </w:r>
            <w:r w:rsidRPr="000612BE">
              <w:t>лиентов при осуществлении казначейского обслуживания операций со средствами участников казначейского сопровождения.</w:t>
            </w:r>
          </w:p>
          <w:p w14:paraId="7A997253" w14:textId="77777777" w:rsidR="002F088F" w:rsidRDefault="00C26ACA" w:rsidP="002F088F">
            <w:pPr>
              <w:jc w:val="both"/>
              <w:rPr>
                <w:rFonts w:eastAsia="Calibri"/>
              </w:rPr>
            </w:pPr>
            <w:r w:rsidRPr="00887DFD">
              <w:rPr>
                <w:rFonts w:eastAsia="Calibri"/>
                <w:b/>
              </w:rPr>
              <w:t>Рекомендуемые источники</w:t>
            </w:r>
            <w:r w:rsidRPr="00887DFD">
              <w:rPr>
                <w:rFonts w:eastAsia="Calibri"/>
              </w:rPr>
              <w:t xml:space="preserve">: </w:t>
            </w:r>
          </w:p>
          <w:p w14:paraId="523B218E" w14:textId="00F2B86A" w:rsidR="002F088F" w:rsidRPr="005A3348" w:rsidRDefault="002F088F" w:rsidP="002F088F">
            <w:pPr>
              <w:jc w:val="both"/>
              <w:rPr>
                <w:rFonts w:eastAsia="Calibri"/>
                <w:bCs/>
                <w:sz w:val="22"/>
                <w:szCs w:val="22"/>
              </w:rPr>
            </w:pPr>
            <w:r w:rsidRPr="005A3348">
              <w:rPr>
                <w:rFonts w:eastAsia="Calibri"/>
                <w:bCs/>
                <w:sz w:val="22"/>
                <w:szCs w:val="22"/>
              </w:rPr>
              <w:t>из раздела 8: 1-17</w:t>
            </w:r>
          </w:p>
          <w:p w14:paraId="59671A50" w14:textId="2BB211B1" w:rsidR="00C26ACA" w:rsidRDefault="002F088F" w:rsidP="002F088F">
            <w:pPr>
              <w:pStyle w:val="af9"/>
              <w:ind w:left="36"/>
              <w:jc w:val="both"/>
              <w:rPr>
                <w:color w:val="000000" w:themeColor="text1"/>
              </w:rPr>
            </w:pPr>
            <w:r w:rsidRPr="005A3348">
              <w:rPr>
                <w:rFonts w:eastAsia="Calibri"/>
                <w:bCs/>
                <w:sz w:val="22"/>
                <w:szCs w:val="22"/>
              </w:rPr>
              <w:t>из раздела 9: 1-15</w:t>
            </w:r>
          </w:p>
        </w:tc>
        <w:tc>
          <w:tcPr>
            <w:tcW w:w="1837" w:type="dxa"/>
          </w:tcPr>
          <w:p w14:paraId="63960AF3" w14:textId="77777777" w:rsidR="00C26ACA" w:rsidRDefault="00C26ACA" w:rsidP="00C26ACA">
            <w:r>
              <w:lastRenderedPageBreak/>
              <w:t>Опрос.</w:t>
            </w:r>
          </w:p>
          <w:p w14:paraId="0E2EF1BC" w14:textId="77777777" w:rsidR="00C26ACA" w:rsidRDefault="00C26ACA" w:rsidP="00C26ACA">
            <w:pPr>
              <w:keepNext/>
              <w:widowControl w:val="0"/>
              <w:autoSpaceDE w:val="0"/>
              <w:jc w:val="both"/>
            </w:pPr>
            <w:r>
              <w:t xml:space="preserve">Решение </w:t>
            </w:r>
            <w:r>
              <w:lastRenderedPageBreak/>
              <w:t>тестов.</w:t>
            </w:r>
          </w:p>
          <w:p w14:paraId="6369447B" w14:textId="39FC6A87" w:rsidR="00C26ACA" w:rsidRDefault="00C26ACA" w:rsidP="00C26ACA">
            <w:pPr>
              <w:jc w:val="both"/>
              <w:rPr>
                <w:b/>
                <w:color w:val="000000" w:themeColor="text1"/>
                <w:highlight w:val="yellow"/>
              </w:rPr>
            </w:pPr>
            <w:r>
              <w:t>Решение практических задач.</w:t>
            </w:r>
          </w:p>
        </w:tc>
      </w:tr>
      <w:tr w:rsidR="00C26ACA" w14:paraId="77CA6BAA" w14:textId="77777777" w:rsidTr="00C322E1">
        <w:tc>
          <w:tcPr>
            <w:tcW w:w="1844" w:type="dxa"/>
            <w:shd w:val="clear" w:color="auto" w:fill="auto"/>
          </w:tcPr>
          <w:p w14:paraId="36D37E9F" w14:textId="77777777" w:rsidR="00C26ACA" w:rsidRPr="00364296" w:rsidRDefault="00C26ACA" w:rsidP="00C26ACA">
            <w:r w:rsidRPr="00364296">
              <w:lastRenderedPageBreak/>
              <w:t>Тема 4. Казначейское обеспечение обязательств</w:t>
            </w:r>
          </w:p>
          <w:p w14:paraId="1B6FEDB3" w14:textId="7141EFA6" w:rsidR="00C26ACA" w:rsidRDefault="00C26ACA" w:rsidP="00C26ACA">
            <w:pPr>
              <w:jc w:val="both"/>
              <w:rPr>
                <w:b/>
                <w:highlight w:val="yellow"/>
              </w:rPr>
            </w:pPr>
          </w:p>
        </w:tc>
        <w:tc>
          <w:tcPr>
            <w:tcW w:w="6945" w:type="dxa"/>
            <w:vAlign w:val="center"/>
          </w:tcPr>
          <w:p w14:paraId="6C99FE09" w14:textId="77777777" w:rsidR="00C26ACA" w:rsidRDefault="00C26ACA" w:rsidP="00C26ACA">
            <w:pPr>
              <w:jc w:val="both"/>
              <w:rPr>
                <w:rFonts w:eastAsia="Calibri"/>
                <w:b/>
                <w:sz w:val="22"/>
                <w:szCs w:val="22"/>
              </w:rPr>
            </w:pPr>
            <w:r w:rsidRPr="000F79F6">
              <w:rPr>
                <w:rFonts w:eastAsia="Calibri"/>
                <w:b/>
                <w:sz w:val="22"/>
                <w:szCs w:val="22"/>
              </w:rPr>
              <w:t>Занятие</w:t>
            </w:r>
            <w:r>
              <w:rPr>
                <w:rFonts w:eastAsia="Calibri"/>
                <w:b/>
                <w:sz w:val="22"/>
                <w:szCs w:val="22"/>
              </w:rPr>
              <w:t xml:space="preserve"> 8.</w:t>
            </w:r>
          </w:p>
          <w:p w14:paraId="34251DCD" w14:textId="77777777" w:rsidR="00C26ACA" w:rsidRPr="006A7C30" w:rsidRDefault="00C26ACA">
            <w:pPr>
              <w:pStyle w:val="af9"/>
              <w:numPr>
                <w:ilvl w:val="0"/>
                <w:numId w:val="9"/>
              </w:numPr>
              <w:tabs>
                <w:tab w:val="left" w:pos="252"/>
              </w:tabs>
              <w:ind w:left="-105" w:firstLine="0"/>
              <w:contextualSpacing/>
              <w:jc w:val="both"/>
              <w:rPr>
                <w:bCs/>
              </w:rPr>
            </w:pPr>
            <w:r w:rsidRPr="006A7C30">
              <w:rPr>
                <w:bCs/>
              </w:rPr>
              <w:t>Нормативно-правовое регулирование казначейского обеспечения обязательств.</w:t>
            </w:r>
          </w:p>
          <w:p w14:paraId="393D2B35" w14:textId="77777777" w:rsidR="00C26ACA" w:rsidRPr="006A7C30" w:rsidRDefault="00C26ACA">
            <w:pPr>
              <w:pStyle w:val="af9"/>
              <w:numPr>
                <w:ilvl w:val="0"/>
                <w:numId w:val="9"/>
              </w:numPr>
              <w:tabs>
                <w:tab w:val="left" w:pos="252"/>
              </w:tabs>
              <w:ind w:left="-105" w:firstLine="0"/>
              <w:contextualSpacing/>
              <w:jc w:val="both"/>
              <w:rPr>
                <w:bCs/>
              </w:rPr>
            </w:pPr>
            <w:r w:rsidRPr="006A7C30">
              <w:t xml:space="preserve">Правила выдачи (перевода, отзыва) и сроков проведения казначейского обеспечения обязательств. </w:t>
            </w:r>
          </w:p>
          <w:p w14:paraId="3EC448BE" w14:textId="64DB5457" w:rsidR="00C26ACA" w:rsidRPr="006A7C30" w:rsidRDefault="00C26ACA">
            <w:pPr>
              <w:pStyle w:val="af9"/>
              <w:numPr>
                <w:ilvl w:val="0"/>
                <w:numId w:val="9"/>
              </w:numPr>
              <w:tabs>
                <w:tab w:val="left" w:pos="252"/>
              </w:tabs>
              <w:ind w:left="-105" w:firstLine="0"/>
              <w:contextualSpacing/>
              <w:jc w:val="both"/>
              <w:rPr>
                <w:bCs/>
              </w:rPr>
            </w:pPr>
            <w:r w:rsidRPr="006A7C30">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14:paraId="0B4341D9" w14:textId="3560A6F9" w:rsidR="00C26ACA" w:rsidRPr="006A7C30" w:rsidRDefault="00C26ACA" w:rsidP="00350049">
            <w:pPr>
              <w:contextualSpacing/>
              <w:jc w:val="both"/>
              <w:rPr>
                <w:b/>
              </w:rPr>
            </w:pPr>
            <w:r w:rsidRPr="006A7C30">
              <w:rPr>
                <w:b/>
              </w:rPr>
              <w:t>Занятие 9.</w:t>
            </w:r>
          </w:p>
          <w:p w14:paraId="71BA3F53" w14:textId="1F578B8F" w:rsidR="006A2C27" w:rsidRPr="006A7C30" w:rsidRDefault="006A2C27" w:rsidP="002B4CC2">
            <w:pPr>
              <w:pStyle w:val="af9"/>
              <w:numPr>
                <w:ilvl w:val="0"/>
                <w:numId w:val="10"/>
              </w:numPr>
              <w:tabs>
                <w:tab w:val="left" w:pos="252"/>
              </w:tabs>
              <w:ind w:left="0" w:firstLine="0"/>
              <w:contextualSpacing/>
              <w:jc w:val="both"/>
              <w:rPr>
                <w:bCs/>
              </w:rPr>
            </w:pPr>
            <w:r>
              <w:t>Порядок осуществления казначейского обеспечения обязательств</w:t>
            </w:r>
          </w:p>
          <w:p w14:paraId="5CC727AC" w14:textId="152E098E" w:rsidR="006A2C27" w:rsidRPr="00305DE2" w:rsidRDefault="006A2C27" w:rsidP="006A2C27">
            <w:pPr>
              <w:pStyle w:val="af9"/>
              <w:numPr>
                <w:ilvl w:val="0"/>
                <w:numId w:val="10"/>
              </w:numPr>
              <w:tabs>
                <w:tab w:val="left" w:pos="264"/>
              </w:tabs>
              <w:ind w:left="0" w:firstLine="0"/>
              <w:contextualSpacing/>
              <w:jc w:val="both"/>
              <w:rPr>
                <w:bCs/>
              </w:rPr>
            </w:pPr>
            <w:r>
              <w:t>Особенности осуществления</w:t>
            </w:r>
            <w:r w:rsidRPr="006A7C30">
              <w:t xml:space="preserve"> казначейского обеспечения обязательств</w:t>
            </w:r>
            <w:r>
              <w:t xml:space="preserve"> субъекта Российской Федерации</w:t>
            </w:r>
            <w:r w:rsidRPr="00305DE2" w:rsidDel="006A2C27">
              <w:rPr>
                <w:bCs/>
              </w:rPr>
              <w:t xml:space="preserve"> </w:t>
            </w:r>
          </w:p>
          <w:p w14:paraId="107A3C5B" w14:textId="77777777" w:rsidR="002F088F" w:rsidRDefault="00C26ACA" w:rsidP="002F088F">
            <w:pPr>
              <w:jc w:val="both"/>
              <w:rPr>
                <w:rFonts w:eastAsia="Calibri"/>
              </w:rPr>
            </w:pPr>
            <w:r w:rsidRPr="00887DFD">
              <w:rPr>
                <w:rFonts w:eastAsia="Calibri"/>
                <w:b/>
              </w:rPr>
              <w:t>Рекомендуемые источники</w:t>
            </w:r>
            <w:r w:rsidRPr="00887DFD">
              <w:rPr>
                <w:rFonts w:eastAsia="Calibri"/>
              </w:rPr>
              <w:t xml:space="preserve">: </w:t>
            </w:r>
          </w:p>
          <w:p w14:paraId="33418FF3" w14:textId="75D1E63A" w:rsidR="002F088F" w:rsidRPr="0042147F" w:rsidRDefault="002F088F" w:rsidP="002F088F">
            <w:pPr>
              <w:jc w:val="both"/>
              <w:rPr>
                <w:rFonts w:eastAsia="Calibri"/>
                <w:bCs/>
                <w:sz w:val="22"/>
                <w:szCs w:val="22"/>
              </w:rPr>
            </w:pPr>
            <w:r w:rsidRPr="0042147F">
              <w:rPr>
                <w:rFonts w:eastAsia="Calibri"/>
                <w:bCs/>
                <w:sz w:val="22"/>
                <w:szCs w:val="22"/>
              </w:rPr>
              <w:t>из раздела 8: 1-17</w:t>
            </w:r>
          </w:p>
          <w:p w14:paraId="7CAA8FA1" w14:textId="7E3C1C11" w:rsidR="00C26ACA" w:rsidRPr="006A7C30" w:rsidRDefault="002F088F" w:rsidP="002F088F">
            <w:pPr>
              <w:spacing w:line="360" w:lineRule="auto"/>
              <w:contextualSpacing/>
              <w:jc w:val="both"/>
              <w:rPr>
                <w:color w:val="000000"/>
              </w:rPr>
            </w:pPr>
            <w:r w:rsidRPr="0042147F">
              <w:rPr>
                <w:rFonts w:eastAsia="Calibri"/>
                <w:bCs/>
                <w:sz w:val="22"/>
                <w:szCs w:val="22"/>
              </w:rPr>
              <w:t>из раздела 9: 1-15</w:t>
            </w:r>
          </w:p>
        </w:tc>
        <w:tc>
          <w:tcPr>
            <w:tcW w:w="1837" w:type="dxa"/>
          </w:tcPr>
          <w:p w14:paraId="6FDA141E" w14:textId="77777777" w:rsidR="00C26ACA" w:rsidRDefault="00C26ACA" w:rsidP="00C26ACA">
            <w:r>
              <w:t>Опрос.</w:t>
            </w:r>
          </w:p>
          <w:p w14:paraId="1C42BEAF" w14:textId="77777777" w:rsidR="00C26ACA" w:rsidRDefault="00C26ACA" w:rsidP="00C26ACA">
            <w:pPr>
              <w:keepNext/>
              <w:widowControl w:val="0"/>
              <w:autoSpaceDE w:val="0"/>
              <w:jc w:val="both"/>
            </w:pPr>
            <w:r>
              <w:t>Решение тестов.</w:t>
            </w:r>
          </w:p>
          <w:p w14:paraId="36550C6C" w14:textId="4799F5BF" w:rsidR="00C26ACA" w:rsidRDefault="00C26ACA" w:rsidP="00C26ACA">
            <w:pPr>
              <w:rPr>
                <w:highlight w:val="yellow"/>
              </w:rPr>
            </w:pPr>
            <w:r>
              <w:t>Решение практических задач.</w:t>
            </w:r>
          </w:p>
        </w:tc>
      </w:tr>
    </w:tbl>
    <w:p w14:paraId="43B7256B" w14:textId="77777777" w:rsidR="000C75CA" w:rsidRDefault="000C75CA" w:rsidP="000C75CA">
      <w:pPr>
        <w:pStyle w:val="1"/>
        <w:spacing w:before="0" w:line="276" w:lineRule="auto"/>
        <w:ind w:firstLine="709"/>
        <w:jc w:val="both"/>
        <w:rPr>
          <w:rStyle w:val="10"/>
          <w:rFonts w:ascii="Times New Roman" w:hAnsi="Times New Roman" w:cs="Times New Roman"/>
          <w:b/>
          <w:color w:val="000000" w:themeColor="text1"/>
          <w:sz w:val="28"/>
          <w:szCs w:val="28"/>
        </w:rPr>
      </w:pPr>
      <w:bookmarkStart w:id="23" w:name="_Toc84922277"/>
    </w:p>
    <w:p w14:paraId="3D484CED" w14:textId="250ECD9A" w:rsidR="00146F51" w:rsidRPr="000C75CA" w:rsidRDefault="00A06749" w:rsidP="00DA033C">
      <w:pPr>
        <w:pStyle w:val="1"/>
        <w:spacing w:before="0" w:line="360" w:lineRule="auto"/>
        <w:ind w:firstLine="709"/>
        <w:jc w:val="both"/>
        <w:rPr>
          <w:rStyle w:val="10"/>
          <w:rFonts w:ascii="Times New Roman" w:hAnsi="Times New Roman" w:cs="Times New Roman"/>
          <w:b/>
          <w:color w:val="000000" w:themeColor="text1"/>
          <w:sz w:val="28"/>
          <w:szCs w:val="28"/>
        </w:rPr>
      </w:pPr>
      <w:bookmarkStart w:id="24" w:name="_Toc136719046"/>
      <w:r>
        <w:rPr>
          <w:rStyle w:val="10"/>
          <w:rFonts w:ascii="Times New Roman" w:hAnsi="Times New Roman" w:cs="Times New Roman"/>
          <w:b/>
          <w:color w:val="000000" w:themeColor="text1"/>
          <w:sz w:val="28"/>
          <w:szCs w:val="28"/>
        </w:rPr>
        <w:t>5.3.2 Очно-заочная форма</w:t>
      </w:r>
      <w:r w:rsidR="00432343" w:rsidRPr="000C75CA">
        <w:rPr>
          <w:rStyle w:val="10"/>
          <w:rFonts w:ascii="Times New Roman" w:hAnsi="Times New Roman" w:cs="Times New Roman"/>
          <w:b/>
          <w:color w:val="000000" w:themeColor="text1"/>
          <w:sz w:val="28"/>
          <w:szCs w:val="28"/>
        </w:rPr>
        <w:t xml:space="preserve"> обучени</w:t>
      </w:r>
      <w:bookmarkEnd w:id="24"/>
      <w:r>
        <w:rPr>
          <w:rStyle w:val="10"/>
          <w:rFonts w:ascii="Times New Roman" w:hAnsi="Times New Roman" w:cs="Times New Roman"/>
          <w:b/>
          <w:color w:val="000000" w:themeColor="text1"/>
          <w:sz w:val="28"/>
          <w:szCs w:val="28"/>
        </w:rPr>
        <w:t>я</w:t>
      </w:r>
      <w:r w:rsidR="00432343" w:rsidRPr="000C75CA">
        <w:rPr>
          <w:rStyle w:val="10"/>
          <w:rFonts w:ascii="Times New Roman" w:hAnsi="Times New Roman" w:cs="Times New Roman"/>
          <w:b/>
          <w:color w:val="000000" w:themeColor="text1"/>
          <w:sz w:val="28"/>
          <w:szCs w:val="28"/>
        </w:rPr>
        <w:t xml:space="preserve">      </w:t>
      </w:r>
    </w:p>
    <w:p w14:paraId="734A102A" w14:textId="46BE48DB" w:rsidR="00432343" w:rsidRPr="00560EBD" w:rsidRDefault="00146F51" w:rsidP="00DA033C">
      <w:pPr>
        <w:spacing w:line="360" w:lineRule="auto"/>
        <w:jc w:val="right"/>
        <w:rPr>
          <w:b/>
        </w:rPr>
      </w:pPr>
      <w:r>
        <w:rPr>
          <w:bCs/>
        </w:rPr>
        <w:t>Таблица 8</w:t>
      </w:r>
      <w:r w:rsidR="00432343" w:rsidRPr="00560EBD">
        <w:rPr>
          <w:b/>
        </w:rPr>
        <w:t xml:space="preserve"> </w:t>
      </w:r>
    </w:p>
    <w:tbl>
      <w:tblPr>
        <w:tblStyle w:val="aff4"/>
        <w:tblW w:w="10626" w:type="dxa"/>
        <w:tblInd w:w="-431" w:type="dxa"/>
        <w:tblLayout w:type="fixed"/>
        <w:tblLook w:val="04A0" w:firstRow="1" w:lastRow="0" w:firstColumn="1" w:lastColumn="0" w:noHBand="0" w:noVBand="1"/>
      </w:tblPr>
      <w:tblGrid>
        <w:gridCol w:w="1986"/>
        <w:gridCol w:w="6803"/>
        <w:gridCol w:w="1837"/>
      </w:tblGrid>
      <w:tr w:rsidR="00432343" w:rsidRPr="000612BE" w14:paraId="3EF0EA15" w14:textId="77777777" w:rsidTr="00C322E1">
        <w:tc>
          <w:tcPr>
            <w:tcW w:w="1986" w:type="dxa"/>
          </w:tcPr>
          <w:p w14:paraId="77B3C91C" w14:textId="77777777" w:rsidR="00432343" w:rsidRPr="000612BE" w:rsidRDefault="00432343" w:rsidP="002873DC">
            <w:pPr>
              <w:jc w:val="center"/>
              <w:rPr>
                <w:b/>
              </w:rPr>
            </w:pPr>
            <w:r w:rsidRPr="000612BE">
              <w:rPr>
                <w:b/>
              </w:rPr>
              <w:t>Наименование тем (разделов) дисциплины</w:t>
            </w:r>
          </w:p>
        </w:tc>
        <w:tc>
          <w:tcPr>
            <w:tcW w:w="6803" w:type="dxa"/>
          </w:tcPr>
          <w:p w14:paraId="473727A4" w14:textId="77777777" w:rsidR="00432343" w:rsidRPr="000612BE" w:rsidRDefault="00432343" w:rsidP="002873DC">
            <w:pPr>
              <w:jc w:val="center"/>
              <w:rPr>
                <w:b/>
              </w:rPr>
            </w:pPr>
            <w:r w:rsidRPr="000612BE">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14:paraId="29F88AC8" w14:textId="77777777" w:rsidR="00432343" w:rsidRPr="000612BE" w:rsidRDefault="00432343" w:rsidP="002873DC">
            <w:pPr>
              <w:jc w:val="center"/>
              <w:rPr>
                <w:b/>
              </w:rPr>
            </w:pPr>
            <w:r w:rsidRPr="000612BE">
              <w:rPr>
                <w:b/>
              </w:rPr>
              <w:t>Формы проведения занятий</w:t>
            </w:r>
          </w:p>
        </w:tc>
      </w:tr>
      <w:tr w:rsidR="00432343" w:rsidRPr="000612BE" w14:paraId="1991004A" w14:textId="77777777" w:rsidTr="00C322E1">
        <w:tc>
          <w:tcPr>
            <w:tcW w:w="1986" w:type="dxa"/>
            <w:shd w:val="clear" w:color="auto" w:fill="auto"/>
          </w:tcPr>
          <w:p w14:paraId="3B50EFC9" w14:textId="77777777" w:rsidR="00432343" w:rsidRPr="000612BE" w:rsidRDefault="00432343" w:rsidP="002873DC">
            <w:pPr>
              <w:jc w:val="both"/>
              <w:rPr>
                <w:b/>
                <w:color w:val="000000" w:themeColor="text1"/>
                <w:highlight w:val="yellow"/>
              </w:rPr>
            </w:pPr>
            <w:r w:rsidRPr="000612BE">
              <w:t xml:space="preserve">Тема 1. Основы казначейского </w:t>
            </w:r>
            <w:r w:rsidRPr="000612BE">
              <w:lastRenderedPageBreak/>
              <w:t>сопровождения контрактов</w:t>
            </w:r>
          </w:p>
        </w:tc>
        <w:tc>
          <w:tcPr>
            <w:tcW w:w="6803" w:type="dxa"/>
          </w:tcPr>
          <w:p w14:paraId="21B17A06" w14:textId="77777777" w:rsidR="0012140B" w:rsidRPr="000612BE" w:rsidRDefault="0012140B" w:rsidP="0012140B">
            <w:pPr>
              <w:tabs>
                <w:tab w:val="left" w:pos="276"/>
              </w:tabs>
              <w:jc w:val="both"/>
              <w:rPr>
                <w:b/>
                <w:bCs/>
              </w:rPr>
            </w:pPr>
            <w:r w:rsidRPr="000612BE">
              <w:rPr>
                <w:b/>
                <w:bCs/>
              </w:rPr>
              <w:lastRenderedPageBreak/>
              <w:t>Занятие 1.</w:t>
            </w:r>
          </w:p>
          <w:p w14:paraId="30A2EECE" w14:textId="77777777" w:rsidR="0012140B" w:rsidRPr="000612BE" w:rsidRDefault="0012140B" w:rsidP="00E60DAD">
            <w:pPr>
              <w:pStyle w:val="af9"/>
              <w:numPr>
                <w:ilvl w:val="0"/>
                <w:numId w:val="24"/>
              </w:numPr>
              <w:tabs>
                <w:tab w:val="left" w:pos="276"/>
              </w:tabs>
              <w:ind w:left="0" w:firstLine="0"/>
              <w:jc w:val="both"/>
            </w:pPr>
            <w:r w:rsidRPr="000612BE">
              <w:t xml:space="preserve">Нормативные правовые акты, регулирующие казначейское сопровождение контрактов. </w:t>
            </w:r>
          </w:p>
          <w:p w14:paraId="75B01845" w14:textId="77777777" w:rsidR="0012140B" w:rsidRPr="000612BE" w:rsidRDefault="0012140B" w:rsidP="00E60DAD">
            <w:pPr>
              <w:pStyle w:val="af9"/>
              <w:numPr>
                <w:ilvl w:val="0"/>
                <w:numId w:val="24"/>
              </w:numPr>
              <w:tabs>
                <w:tab w:val="left" w:pos="276"/>
              </w:tabs>
              <w:ind w:left="0" w:firstLine="0"/>
              <w:jc w:val="both"/>
            </w:pPr>
            <w:r w:rsidRPr="000612BE">
              <w:lastRenderedPageBreak/>
              <w:t>Виды целевых средств, подлежащих казначейскому сопровождению.</w:t>
            </w:r>
          </w:p>
          <w:p w14:paraId="7F9FFB2F" w14:textId="77777777" w:rsidR="0012140B" w:rsidRPr="000612BE" w:rsidRDefault="0012140B" w:rsidP="00E60DAD">
            <w:pPr>
              <w:pStyle w:val="af9"/>
              <w:numPr>
                <w:ilvl w:val="0"/>
                <w:numId w:val="24"/>
              </w:numPr>
              <w:tabs>
                <w:tab w:val="left" w:pos="276"/>
              </w:tabs>
              <w:ind w:left="0" w:firstLine="0"/>
              <w:jc w:val="both"/>
            </w:pPr>
            <w:r w:rsidRPr="000612BE">
              <w:t>Перечень средств, не подлежащих казначейскому сопровождению.</w:t>
            </w:r>
          </w:p>
          <w:p w14:paraId="37743E79" w14:textId="77777777" w:rsidR="0012140B" w:rsidRPr="000612BE" w:rsidRDefault="0012140B" w:rsidP="00E60DAD">
            <w:pPr>
              <w:pStyle w:val="af9"/>
              <w:numPr>
                <w:ilvl w:val="0"/>
                <w:numId w:val="24"/>
              </w:numPr>
              <w:tabs>
                <w:tab w:val="left" w:pos="276"/>
              </w:tabs>
              <w:ind w:left="0" w:firstLine="0"/>
              <w:jc w:val="both"/>
            </w:pPr>
            <w:r w:rsidRPr="000612BE">
              <w:t>Виды казначейского сопровождения.</w:t>
            </w:r>
          </w:p>
          <w:p w14:paraId="018D804D" w14:textId="77777777" w:rsidR="0012140B" w:rsidRPr="000612BE" w:rsidRDefault="0012140B" w:rsidP="00E60DAD">
            <w:pPr>
              <w:pStyle w:val="af9"/>
              <w:numPr>
                <w:ilvl w:val="0"/>
                <w:numId w:val="24"/>
              </w:numPr>
              <w:tabs>
                <w:tab w:val="left" w:pos="276"/>
              </w:tabs>
              <w:ind w:left="0" w:firstLine="0"/>
              <w:jc w:val="both"/>
            </w:pPr>
            <w:r w:rsidRPr="000612BE">
              <w:t>Бюджетный мониторинг участников казначейского сопровождения</w:t>
            </w:r>
          </w:p>
          <w:p w14:paraId="3C76CC3C" w14:textId="77777777" w:rsidR="0012140B" w:rsidRPr="000612BE" w:rsidRDefault="0012140B" w:rsidP="0012140B">
            <w:pPr>
              <w:pStyle w:val="af9"/>
              <w:tabs>
                <w:tab w:val="left" w:pos="276"/>
              </w:tabs>
              <w:ind w:left="36"/>
              <w:jc w:val="both"/>
              <w:rPr>
                <w:b/>
                <w:bCs/>
              </w:rPr>
            </w:pPr>
            <w:r w:rsidRPr="000612BE">
              <w:rPr>
                <w:b/>
                <w:bCs/>
              </w:rPr>
              <w:t>Занятие 2.</w:t>
            </w:r>
          </w:p>
          <w:p w14:paraId="3485EC08" w14:textId="77777777" w:rsidR="0012140B" w:rsidRPr="000612BE" w:rsidRDefault="0012140B" w:rsidP="00E60DAD">
            <w:pPr>
              <w:pStyle w:val="af9"/>
              <w:numPr>
                <w:ilvl w:val="0"/>
                <w:numId w:val="25"/>
              </w:numPr>
              <w:tabs>
                <w:tab w:val="left" w:pos="276"/>
              </w:tabs>
              <w:ind w:left="0" w:firstLine="0"/>
              <w:jc w:val="both"/>
            </w:pPr>
            <w:r w:rsidRPr="000612BE">
              <w:t>Порядок резервирования, открытия, ведения и закрытия лицевых счетов участников казначейского сопровождения</w:t>
            </w:r>
          </w:p>
          <w:p w14:paraId="10BCC2FB" w14:textId="77777777" w:rsidR="0012140B" w:rsidRPr="000612BE" w:rsidRDefault="0012140B" w:rsidP="00E60DAD">
            <w:pPr>
              <w:pStyle w:val="af9"/>
              <w:numPr>
                <w:ilvl w:val="0"/>
                <w:numId w:val="25"/>
              </w:numPr>
              <w:tabs>
                <w:tab w:val="left" w:pos="276"/>
              </w:tabs>
              <w:ind w:left="0" w:firstLine="0"/>
            </w:pPr>
            <w:r w:rsidRPr="000612BE">
              <w:t>Санкционирование операций со средствами участников казначейского сопровождения</w:t>
            </w:r>
          </w:p>
          <w:p w14:paraId="3490C305" w14:textId="77777777" w:rsidR="0012140B" w:rsidRPr="000612BE" w:rsidRDefault="0012140B" w:rsidP="00E60DAD">
            <w:pPr>
              <w:pStyle w:val="af9"/>
              <w:numPr>
                <w:ilvl w:val="0"/>
                <w:numId w:val="25"/>
              </w:numPr>
              <w:tabs>
                <w:tab w:val="left" w:pos="276"/>
              </w:tabs>
              <w:ind w:left="0" w:firstLine="0"/>
              <w:jc w:val="both"/>
              <w:rPr>
                <w:color w:val="000000" w:themeColor="text1"/>
              </w:rPr>
            </w:pPr>
            <w:r w:rsidRPr="000612BE">
              <w:t xml:space="preserve">Классификатор признаков финансовых нарушений участников казначейского сопровождения. </w:t>
            </w:r>
          </w:p>
          <w:p w14:paraId="5D1B647C" w14:textId="77777777" w:rsidR="002F088F" w:rsidRPr="000612BE" w:rsidRDefault="0012140B"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730C4B86" w14:textId="37088677" w:rsidR="002F088F" w:rsidRPr="000612BE" w:rsidRDefault="002F088F" w:rsidP="002F088F">
            <w:pPr>
              <w:jc w:val="both"/>
              <w:rPr>
                <w:rFonts w:eastAsia="Calibri"/>
                <w:bCs/>
              </w:rPr>
            </w:pPr>
            <w:r w:rsidRPr="000612BE">
              <w:rPr>
                <w:rFonts w:eastAsia="Calibri"/>
                <w:bCs/>
              </w:rPr>
              <w:t>из раздела 8: 1-17</w:t>
            </w:r>
          </w:p>
          <w:p w14:paraId="1C780FD0" w14:textId="230BF76F" w:rsidR="00432343" w:rsidRPr="000612BE" w:rsidRDefault="002F088F" w:rsidP="002F088F">
            <w:pPr>
              <w:pStyle w:val="af9"/>
              <w:tabs>
                <w:tab w:val="left" w:pos="276"/>
              </w:tabs>
              <w:ind w:left="0"/>
              <w:jc w:val="both"/>
              <w:rPr>
                <w:color w:val="000000" w:themeColor="text1"/>
              </w:rPr>
            </w:pPr>
            <w:r w:rsidRPr="000612BE">
              <w:rPr>
                <w:rFonts w:eastAsia="Calibri"/>
                <w:bCs/>
              </w:rPr>
              <w:t>из раздела 9: 1-15</w:t>
            </w:r>
          </w:p>
        </w:tc>
        <w:tc>
          <w:tcPr>
            <w:tcW w:w="1837" w:type="dxa"/>
          </w:tcPr>
          <w:p w14:paraId="45035257" w14:textId="77777777" w:rsidR="00432343" w:rsidRPr="000612BE" w:rsidRDefault="00432343" w:rsidP="002873DC">
            <w:r w:rsidRPr="000612BE">
              <w:lastRenderedPageBreak/>
              <w:t>Опрос.</w:t>
            </w:r>
          </w:p>
          <w:p w14:paraId="2B7A9ACA" w14:textId="77777777" w:rsidR="00432343" w:rsidRPr="000612BE" w:rsidRDefault="00432343" w:rsidP="002873DC">
            <w:pPr>
              <w:jc w:val="both"/>
              <w:rPr>
                <w:bCs/>
                <w:color w:val="000000" w:themeColor="text1"/>
                <w:highlight w:val="yellow"/>
              </w:rPr>
            </w:pPr>
            <w:r w:rsidRPr="000612BE">
              <w:lastRenderedPageBreak/>
              <w:t>Обсуждение дискуссионных вопросов.</w:t>
            </w:r>
          </w:p>
        </w:tc>
      </w:tr>
      <w:tr w:rsidR="00432343" w:rsidRPr="000612BE" w14:paraId="145872CE" w14:textId="77777777" w:rsidTr="00C322E1">
        <w:tc>
          <w:tcPr>
            <w:tcW w:w="1986" w:type="dxa"/>
            <w:shd w:val="clear" w:color="auto" w:fill="auto"/>
          </w:tcPr>
          <w:p w14:paraId="6AC4E69B" w14:textId="77777777" w:rsidR="00432343" w:rsidRPr="000612BE" w:rsidRDefault="00432343" w:rsidP="002873DC">
            <w:pPr>
              <w:jc w:val="both"/>
              <w:rPr>
                <w:b/>
                <w:highlight w:val="yellow"/>
              </w:rPr>
            </w:pPr>
            <w:r w:rsidRPr="000612BE">
              <w:lastRenderedPageBreak/>
              <w:t>Тема 2. Расширенное казначейское сопровождение контрактов</w:t>
            </w:r>
          </w:p>
        </w:tc>
        <w:tc>
          <w:tcPr>
            <w:tcW w:w="6803" w:type="dxa"/>
          </w:tcPr>
          <w:p w14:paraId="5847DC97" w14:textId="77777777" w:rsidR="0012140B" w:rsidRPr="000612BE" w:rsidRDefault="0012140B" w:rsidP="0012140B">
            <w:pPr>
              <w:jc w:val="both"/>
              <w:rPr>
                <w:rFonts w:eastAsia="Calibri"/>
                <w:b/>
              </w:rPr>
            </w:pPr>
            <w:r w:rsidRPr="000612BE">
              <w:rPr>
                <w:rFonts w:eastAsia="Calibri"/>
                <w:b/>
              </w:rPr>
              <w:t>Занятие 3.</w:t>
            </w:r>
          </w:p>
          <w:p w14:paraId="57E66B7D" w14:textId="77777777" w:rsidR="0012140B" w:rsidRPr="000612BE" w:rsidRDefault="0012140B" w:rsidP="00E60DAD">
            <w:pPr>
              <w:pStyle w:val="af9"/>
              <w:numPr>
                <w:ilvl w:val="0"/>
                <w:numId w:val="26"/>
              </w:numPr>
              <w:tabs>
                <w:tab w:val="left" w:pos="252"/>
              </w:tabs>
              <w:ind w:left="0" w:firstLine="0"/>
              <w:jc w:val="both"/>
            </w:pPr>
            <w:r w:rsidRPr="000612BE">
              <w:t xml:space="preserve">Порядок и случаи осуществления казначейского сопровождения контрактов. </w:t>
            </w:r>
          </w:p>
          <w:p w14:paraId="3DB6840F" w14:textId="77777777" w:rsidR="0012140B" w:rsidRPr="000612BE" w:rsidRDefault="0012140B" w:rsidP="00E60DAD">
            <w:pPr>
              <w:pStyle w:val="af9"/>
              <w:numPr>
                <w:ilvl w:val="0"/>
                <w:numId w:val="26"/>
              </w:numPr>
              <w:tabs>
                <w:tab w:val="left" w:pos="252"/>
              </w:tabs>
              <w:ind w:left="0" w:firstLine="0"/>
              <w:jc w:val="both"/>
            </w:pPr>
            <w:r w:rsidRPr="000612BE">
              <w:t xml:space="preserve">Правила расширенного казначейского сопровождения. </w:t>
            </w:r>
          </w:p>
          <w:p w14:paraId="1DF511A3" w14:textId="77777777" w:rsidR="0012140B" w:rsidRPr="000612BE" w:rsidRDefault="0012140B" w:rsidP="00E60DAD">
            <w:pPr>
              <w:pStyle w:val="af9"/>
              <w:numPr>
                <w:ilvl w:val="0"/>
                <w:numId w:val="26"/>
              </w:numPr>
              <w:tabs>
                <w:tab w:val="left" w:pos="252"/>
              </w:tabs>
              <w:ind w:left="0" w:firstLine="0"/>
              <w:jc w:val="both"/>
            </w:pPr>
            <w:r w:rsidRPr="000612BE">
              <w:t>Регламент проведения проверки соответствия фактически поставленных товаров (работ, услуг).</w:t>
            </w:r>
          </w:p>
          <w:p w14:paraId="1E359BA3" w14:textId="77777777" w:rsidR="0012140B" w:rsidRPr="000612BE" w:rsidRDefault="0012140B" w:rsidP="0012140B">
            <w:pPr>
              <w:jc w:val="both"/>
              <w:rPr>
                <w:rFonts w:eastAsia="Calibri"/>
                <w:b/>
              </w:rPr>
            </w:pPr>
            <w:r w:rsidRPr="000612BE">
              <w:rPr>
                <w:rFonts w:eastAsia="Calibri"/>
                <w:b/>
              </w:rPr>
              <w:t>Занятие 4.</w:t>
            </w:r>
          </w:p>
          <w:p w14:paraId="09A079CF" w14:textId="77777777" w:rsidR="0012140B" w:rsidRPr="000612BE" w:rsidRDefault="0012140B" w:rsidP="00E60DAD">
            <w:pPr>
              <w:pStyle w:val="af9"/>
              <w:numPr>
                <w:ilvl w:val="0"/>
                <w:numId w:val="27"/>
              </w:numPr>
              <w:tabs>
                <w:tab w:val="left" w:pos="336"/>
              </w:tabs>
              <w:ind w:left="0" w:firstLine="0"/>
              <w:jc w:val="both"/>
            </w:pPr>
            <w:r w:rsidRPr="000612BE">
              <w:t>Порядок проведения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14:paraId="6C6DB983" w14:textId="77777777" w:rsidR="0012140B" w:rsidRPr="000612BE" w:rsidRDefault="0012140B" w:rsidP="00E60DAD">
            <w:pPr>
              <w:pStyle w:val="af9"/>
              <w:numPr>
                <w:ilvl w:val="0"/>
                <w:numId w:val="27"/>
              </w:numPr>
              <w:tabs>
                <w:tab w:val="left" w:pos="336"/>
              </w:tabs>
              <w:ind w:left="0" w:firstLine="0"/>
              <w:jc w:val="both"/>
            </w:pPr>
            <w:r w:rsidRPr="000612BE">
              <w:t xml:space="preserve">Правила экономического обоснования затрат. </w:t>
            </w:r>
          </w:p>
          <w:p w14:paraId="4872C316" w14:textId="77777777" w:rsidR="0012140B" w:rsidRPr="000612BE" w:rsidRDefault="0012140B" w:rsidP="00E60DAD">
            <w:pPr>
              <w:pStyle w:val="af9"/>
              <w:numPr>
                <w:ilvl w:val="0"/>
                <w:numId w:val="27"/>
              </w:numPr>
              <w:tabs>
                <w:tab w:val="left" w:pos="336"/>
              </w:tabs>
              <w:ind w:left="0" w:firstLine="0"/>
              <w:jc w:val="both"/>
            </w:pPr>
            <w:r w:rsidRPr="000612BE">
              <w:t>Санкционирование операций со средствами участников казначейского сопровождения.</w:t>
            </w:r>
          </w:p>
          <w:p w14:paraId="75B2FD6D" w14:textId="77777777" w:rsidR="0012140B" w:rsidRPr="000612BE" w:rsidRDefault="0012140B" w:rsidP="00E60DAD">
            <w:pPr>
              <w:pStyle w:val="af9"/>
              <w:numPr>
                <w:ilvl w:val="0"/>
                <w:numId w:val="27"/>
              </w:numPr>
              <w:tabs>
                <w:tab w:val="left" w:pos="336"/>
              </w:tabs>
              <w:ind w:left="0" w:firstLine="0"/>
              <w:jc w:val="both"/>
            </w:pPr>
            <w:r w:rsidRPr="000612BE">
              <w:t>Казначейское сопровождение расчетов по ГОЗ.</w:t>
            </w:r>
          </w:p>
          <w:p w14:paraId="74DFA232" w14:textId="77777777" w:rsidR="002F088F" w:rsidRPr="000612BE" w:rsidRDefault="0012140B"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723D877B" w14:textId="45AC0F9C" w:rsidR="002F088F" w:rsidRPr="000612BE" w:rsidRDefault="002F088F" w:rsidP="002F088F">
            <w:pPr>
              <w:jc w:val="both"/>
              <w:rPr>
                <w:rFonts w:eastAsia="Calibri"/>
                <w:bCs/>
              </w:rPr>
            </w:pPr>
            <w:r w:rsidRPr="000612BE">
              <w:rPr>
                <w:rFonts w:eastAsia="Calibri"/>
                <w:bCs/>
              </w:rPr>
              <w:t>из раздела 8: 1-17</w:t>
            </w:r>
          </w:p>
          <w:p w14:paraId="54A25E69" w14:textId="2356A14A" w:rsidR="00432343" w:rsidRPr="000612BE" w:rsidRDefault="002F088F" w:rsidP="002F088F">
            <w:pPr>
              <w:jc w:val="both"/>
              <w:rPr>
                <w:color w:val="000000"/>
              </w:rPr>
            </w:pPr>
            <w:r w:rsidRPr="000612BE">
              <w:rPr>
                <w:rFonts w:eastAsia="Calibri"/>
                <w:bCs/>
              </w:rPr>
              <w:t>из раздела 9: 1-15</w:t>
            </w:r>
          </w:p>
        </w:tc>
        <w:tc>
          <w:tcPr>
            <w:tcW w:w="1837" w:type="dxa"/>
          </w:tcPr>
          <w:p w14:paraId="740CD1EF" w14:textId="77777777" w:rsidR="00432343" w:rsidRPr="000612BE" w:rsidRDefault="00432343" w:rsidP="002873DC">
            <w:r w:rsidRPr="000612BE">
              <w:t>Опрос.</w:t>
            </w:r>
          </w:p>
          <w:p w14:paraId="2ADEBE54" w14:textId="77777777" w:rsidR="00432343" w:rsidRPr="000612BE" w:rsidRDefault="00432343" w:rsidP="002873DC">
            <w:pPr>
              <w:keepNext/>
              <w:widowControl w:val="0"/>
              <w:autoSpaceDE w:val="0"/>
              <w:jc w:val="both"/>
            </w:pPr>
            <w:r w:rsidRPr="000612BE">
              <w:t>Решение тестов.</w:t>
            </w:r>
          </w:p>
          <w:p w14:paraId="3E3863C6" w14:textId="77777777" w:rsidR="00432343" w:rsidRPr="000612BE" w:rsidRDefault="00432343" w:rsidP="002873DC">
            <w:pPr>
              <w:jc w:val="both"/>
              <w:rPr>
                <w:b/>
                <w:highlight w:val="yellow"/>
              </w:rPr>
            </w:pPr>
            <w:r w:rsidRPr="000612BE">
              <w:t>Решение практических задач.</w:t>
            </w:r>
          </w:p>
        </w:tc>
      </w:tr>
      <w:tr w:rsidR="00432343" w:rsidRPr="000612BE" w14:paraId="0772FC48" w14:textId="77777777" w:rsidTr="00C322E1">
        <w:tc>
          <w:tcPr>
            <w:tcW w:w="1986" w:type="dxa"/>
            <w:shd w:val="clear" w:color="auto" w:fill="auto"/>
          </w:tcPr>
          <w:p w14:paraId="20391471" w14:textId="77777777" w:rsidR="00432343" w:rsidRPr="000612BE" w:rsidRDefault="00432343" w:rsidP="002873DC">
            <w:pPr>
              <w:jc w:val="both"/>
              <w:rPr>
                <w:b/>
                <w:color w:val="000000" w:themeColor="text1"/>
                <w:highlight w:val="yellow"/>
              </w:rPr>
            </w:pPr>
            <w:r w:rsidRPr="000612BE">
              <w:t>Тема 3. Казначейское обслуживание операций со средствами участников казначейского сопровождения</w:t>
            </w:r>
          </w:p>
        </w:tc>
        <w:tc>
          <w:tcPr>
            <w:tcW w:w="6803" w:type="dxa"/>
          </w:tcPr>
          <w:p w14:paraId="5734E4D0" w14:textId="77777777" w:rsidR="0012140B" w:rsidRPr="000612BE" w:rsidRDefault="0012140B" w:rsidP="0012140B">
            <w:pPr>
              <w:jc w:val="both"/>
              <w:rPr>
                <w:rFonts w:eastAsia="Calibri"/>
                <w:b/>
              </w:rPr>
            </w:pPr>
            <w:r w:rsidRPr="000612BE">
              <w:rPr>
                <w:rFonts w:eastAsia="Calibri"/>
                <w:b/>
              </w:rPr>
              <w:t>Занятие 5.</w:t>
            </w:r>
          </w:p>
          <w:p w14:paraId="233AF4FA" w14:textId="77777777" w:rsidR="0012140B" w:rsidRPr="000612BE" w:rsidRDefault="0012140B" w:rsidP="00E60DAD">
            <w:pPr>
              <w:pStyle w:val="af9"/>
              <w:numPr>
                <w:ilvl w:val="0"/>
                <w:numId w:val="28"/>
              </w:numPr>
              <w:tabs>
                <w:tab w:val="left" w:pos="372"/>
              </w:tabs>
              <w:ind w:left="0" w:firstLine="0"/>
              <w:jc w:val="both"/>
            </w:pPr>
            <w:r w:rsidRPr="000612BE">
              <w:t xml:space="preserve">Порядок казначейского обслуживания ТОФК операций со средствами участников казначейского сопровождения. </w:t>
            </w:r>
          </w:p>
          <w:p w14:paraId="27D4E680" w14:textId="77777777" w:rsidR="0012140B" w:rsidRPr="000612BE" w:rsidRDefault="0012140B" w:rsidP="00E60DAD">
            <w:pPr>
              <w:pStyle w:val="af9"/>
              <w:numPr>
                <w:ilvl w:val="0"/>
                <w:numId w:val="28"/>
              </w:numPr>
              <w:tabs>
                <w:tab w:val="left" w:pos="372"/>
              </w:tabs>
              <w:ind w:left="0" w:firstLine="0"/>
              <w:jc w:val="both"/>
            </w:pPr>
            <w:r w:rsidRPr="000612BE">
              <w:t xml:space="preserve">Казначейские счета для учета операций с денежными средствами участников казначейского сопровождения. </w:t>
            </w:r>
          </w:p>
          <w:p w14:paraId="2D9B8183" w14:textId="77777777" w:rsidR="0012140B" w:rsidRPr="000612BE" w:rsidRDefault="0012140B" w:rsidP="00E60DAD">
            <w:pPr>
              <w:pStyle w:val="af9"/>
              <w:numPr>
                <w:ilvl w:val="0"/>
                <w:numId w:val="28"/>
              </w:numPr>
              <w:tabs>
                <w:tab w:val="left" w:pos="372"/>
              </w:tabs>
              <w:ind w:left="0" w:firstLine="0"/>
              <w:jc w:val="both"/>
            </w:pPr>
            <w:r w:rsidRPr="000612BE">
              <w:t xml:space="preserve">Информационный обмен при казначейском обслуживании операций со средствами участников казначейского сопровождения. </w:t>
            </w:r>
          </w:p>
          <w:p w14:paraId="13FDD497" w14:textId="77777777" w:rsidR="0012140B" w:rsidRPr="000612BE" w:rsidRDefault="0012140B" w:rsidP="00E60DAD">
            <w:pPr>
              <w:pStyle w:val="af9"/>
              <w:numPr>
                <w:ilvl w:val="0"/>
                <w:numId w:val="28"/>
              </w:numPr>
              <w:tabs>
                <w:tab w:val="left" w:pos="240"/>
                <w:tab w:val="left" w:pos="396"/>
              </w:tabs>
              <w:ind w:left="0" w:firstLine="0"/>
              <w:jc w:val="both"/>
            </w:pPr>
            <w:r w:rsidRPr="000612BE">
              <w:t xml:space="preserve">Виды распоряжений о совершении казначейских платежей, предоставляемых в ТОФК участниками казначейского сопровождения. </w:t>
            </w:r>
          </w:p>
          <w:p w14:paraId="0BD16021" w14:textId="77777777" w:rsidR="0012140B" w:rsidRPr="000612BE" w:rsidRDefault="0012140B" w:rsidP="00E60DAD">
            <w:pPr>
              <w:pStyle w:val="af9"/>
              <w:numPr>
                <w:ilvl w:val="0"/>
                <w:numId w:val="28"/>
              </w:numPr>
              <w:tabs>
                <w:tab w:val="left" w:pos="240"/>
                <w:tab w:val="left" w:pos="396"/>
              </w:tabs>
              <w:ind w:left="0" w:firstLine="0"/>
              <w:jc w:val="both"/>
            </w:pPr>
            <w:r w:rsidRPr="000612BE">
              <w:t>Распоряжения, представляемые финансовыми органами.</w:t>
            </w:r>
          </w:p>
          <w:p w14:paraId="7A617919" w14:textId="77777777" w:rsidR="0012140B" w:rsidRPr="000612BE" w:rsidRDefault="0012140B" w:rsidP="00E60DAD">
            <w:pPr>
              <w:pStyle w:val="af9"/>
              <w:numPr>
                <w:ilvl w:val="0"/>
                <w:numId w:val="28"/>
              </w:numPr>
              <w:tabs>
                <w:tab w:val="left" w:pos="240"/>
                <w:tab w:val="left" w:pos="396"/>
              </w:tabs>
              <w:ind w:left="0" w:firstLine="0"/>
              <w:jc w:val="both"/>
            </w:pPr>
            <w:r w:rsidRPr="000612BE">
              <w:t>Проверка распоряжений участников казначейского сопровождения.</w:t>
            </w:r>
          </w:p>
          <w:p w14:paraId="41C43D3B" w14:textId="5EB27BF2" w:rsidR="0012140B" w:rsidRPr="000612BE" w:rsidRDefault="0012140B" w:rsidP="0012140B">
            <w:pPr>
              <w:jc w:val="both"/>
              <w:rPr>
                <w:rFonts w:eastAsia="Calibri"/>
                <w:b/>
              </w:rPr>
            </w:pPr>
            <w:r w:rsidRPr="000612BE">
              <w:rPr>
                <w:rFonts w:eastAsia="Calibri"/>
                <w:b/>
              </w:rPr>
              <w:t xml:space="preserve">Занятие </w:t>
            </w:r>
            <w:r w:rsidR="003B1F26" w:rsidRPr="000612BE">
              <w:rPr>
                <w:rFonts w:eastAsia="Calibri"/>
                <w:b/>
              </w:rPr>
              <w:t>6</w:t>
            </w:r>
            <w:r w:rsidRPr="000612BE">
              <w:rPr>
                <w:rFonts w:eastAsia="Calibri"/>
                <w:b/>
              </w:rPr>
              <w:t>.</w:t>
            </w:r>
          </w:p>
          <w:p w14:paraId="7FE35F8E" w14:textId="77777777" w:rsidR="0012140B" w:rsidRPr="000612BE" w:rsidRDefault="0012140B" w:rsidP="00E60DAD">
            <w:pPr>
              <w:pStyle w:val="af9"/>
              <w:numPr>
                <w:ilvl w:val="0"/>
                <w:numId w:val="29"/>
              </w:numPr>
              <w:tabs>
                <w:tab w:val="left" w:pos="240"/>
                <w:tab w:val="left" w:pos="396"/>
              </w:tabs>
              <w:ind w:left="0" w:firstLine="0"/>
              <w:jc w:val="both"/>
            </w:pPr>
            <w:r w:rsidRPr="000612BE">
              <w:lastRenderedPageBreak/>
              <w:t>Санкционирование денежных расходов участников казначейского сопровождения</w:t>
            </w:r>
          </w:p>
          <w:p w14:paraId="50D5BBCD" w14:textId="77777777" w:rsidR="0012140B" w:rsidRPr="000612BE" w:rsidRDefault="0012140B" w:rsidP="00E60DAD">
            <w:pPr>
              <w:pStyle w:val="af9"/>
              <w:numPr>
                <w:ilvl w:val="0"/>
                <w:numId w:val="29"/>
              </w:numPr>
              <w:tabs>
                <w:tab w:val="left" w:pos="240"/>
                <w:tab w:val="left" w:pos="396"/>
              </w:tabs>
              <w:ind w:left="0" w:firstLine="0"/>
              <w:jc w:val="both"/>
            </w:pPr>
            <w:r w:rsidRPr="000612BE">
              <w:t xml:space="preserve">Проведение расчетов с участниками казначейского сопровождения наличными </w:t>
            </w:r>
          </w:p>
          <w:p w14:paraId="67EDC2E1" w14:textId="77777777" w:rsidR="0012140B" w:rsidRPr="000612BE" w:rsidRDefault="0012140B" w:rsidP="00E60DAD">
            <w:pPr>
              <w:pStyle w:val="af9"/>
              <w:numPr>
                <w:ilvl w:val="0"/>
                <w:numId w:val="29"/>
              </w:numPr>
              <w:tabs>
                <w:tab w:val="left" w:pos="288"/>
              </w:tabs>
              <w:ind w:left="0" w:firstLine="0"/>
              <w:jc w:val="both"/>
            </w:pPr>
            <w:r w:rsidRPr="000612BE">
              <w:t>Учет операций со средствами участников казначейского сопровождения.</w:t>
            </w:r>
          </w:p>
          <w:p w14:paraId="275A3204" w14:textId="77777777" w:rsidR="0012140B" w:rsidRPr="000612BE" w:rsidRDefault="0012140B" w:rsidP="00E60DAD">
            <w:pPr>
              <w:pStyle w:val="af9"/>
              <w:numPr>
                <w:ilvl w:val="0"/>
                <w:numId w:val="29"/>
              </w:numPr>
              <w:tabs>
                <w:tab w:val="left" w:pos="288"/>
              </w:tabs>
              <w:ind w:left="0" w:firstLine="0"/>
              <w:jc w:val="both"/>
            </w:pPr>
            <w:r w:rsidRPr="000612BE">
              <w:t>Учет невыясненных поступлений.</w:t>
            </w:r>
          </w:p>
          <w:p w14:paraId="4A3D9C18" w14:textId="77777777" w:rsidR="0012140B" w:rsidRPr="000612BE" w:rsidRDefault="0012140B" w:rsidP="00E60DAD">
            <w:pPr>
              <w:pStyle w:val="af9"/>
              <w:numPr>
                <w:ilvl w:val="0"/>
                <w:numId w:val="29"/>
              </w:numPr>
              <w:tabs>
                <w:tab w:val="left" w:pos="288"/>
              </w:tabs>
              <w:ind w:left="0" w:firstLine="0"/>
              <w:jc w:val="both"/>
            </w:pPr>
            <w:r w:rsidRPr="000612BE">
              <w:t>Взаимодействие ТОФК и клиентов при осуществлении казначейского обслуживания операций со средствами участников казначейского сопровождения.</w:t>
            </w:r>
          </w:p>
          <w:p w14:paraId="61BC3FA1" w14:textId="77777777" w:rsidR="002F088F" w:rsidRPr="000612BE" w:rsidRDefault="0012140B"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6D2B23CE" w14:textId="758A9D2A" w:rsidR="002F088F" w:rsidRPr="000612BE" w:rsidRDefault="002F088F" w:rsidP="002F088F">
            <w:pPr>
              <w:jc w:val="both"/>
              <w:rPr>
                <w:rFonts w:eastAsia="Calibri"/>
                <w:bCs/>
              </w:rPr>
            </w:pPr>
            <w:r w:rsidRPr="000612BE">
              <w:rPr>
                <w:rFonts w:eastAsia="Calibri"/>
                <w:bCs/>
              </w:rPr>
              <w:t>из раздела 8: 1-17</w:t>
            </w:r>
          </w:p>
          <w:p w14:paraId="08DF518B" w14:textId="4D7655BF" w:rsidR="00432343" w:rsidRPr="000612BE" w:rsidRDefault="002F088F" w:rsidP="002F088F">
            <w:pPr>
              <w:pStyle w:val="af9"/>
              <w:ind w:left="36"/>
              <w:jc w:val="both"/>
              <w:rPr>
                <w:color w:val="000000" w:themeColor="text1"/>
              </w:rPr>
            </w:pPr>
            <w:r w:rsidRPr="000612BE">
              <w:rPr>
                <w:rFonts w:eastAsia="Calibri"/>
                <w:bCs/>
              </w:rPr>
              <w:t>из раздела 9: 1-15</w:t>
            </w:r>
          </w:p>
        </w:tc>
        <w:tc>
          <w:tcPr>
            <w:tcW w:w="1837" w:type="dxa"/>
          </w:tcPr>
          <w:p w14:paraId="7A47FAD0" w14:textId="77777777" w:rsidR="00432343" w:rsidRPr="000612BE" w:rsidRDefault="00432343" w:rsidP="002873DC">
            <w:r w:rsidRPr="000612BE">
              <w:lastRenderedPageBreak/>
              <w:t>Опрос.</w:t>
            </w:r>
          </w:p>
          <w:p w14:paraId="366DFC0B" w14:textId="77777777" w:rsidR="00432343" w:rsidRPr="000612BE" w:rsidRDefault="00432343" w:rsidP="002873DC">
            <w:pPr>
              <w:keepNext/>
              <w:widowControl w:val="0"/>
              <w:autoSpaceDE w:val="0"/>
              <w:jc w:val="both"/>
            </w:pPr>
            <w:r w:rsidRPr="000612BE">
              <w:t>Решение тестов.</w:t>
            </w:r>
          </w:p>
          <w:p w14:paraId="346AFCDA" w14:textId="77777777" w:rsidR="00432343" w:rsidRPr="000612BE" w:rsidRDefault="00432343" w:rsidP="002873DC">
            <w:pPr>
              <w:jc w:val="both"/>
              <w:rPr>
                <w:b/>
                <w:color w:val="000000" w:themeColor="text1"/>
                <w:highlight w:val="yellow"/>
              </w:rPr>
            </w:pPr>
            <w:r w:rsidRPr="000612BE">
              <w:t>Решение практических задач.</w:t>
            </w:r>
          </w:p>
        </w:tc>
      </w:tr>
      <w:tr w:rsidR="00432343" w:rsidRPr="000612BE" w14:paraId="4D32826A" w14:textId="77777777" w:rsidTr="00C322E1">
        <w:tc>
          <w:tcPr>
            <w:tcW w:w="1986" w:type="dxa"/>
            <w:shd w:val="clear" w:color="auto" w:fill="auto"/>
          </w:tcPr>
          <w:p w14:paraId="61451BC3" w14:textId="77777777" w:rsidR="00432343" w:rsidRPr="000612BE" w:rsidRDefault="00432343" w:rsidP="002873DC">
            <w:r w:rsidRPr="000612BE">
              <w:lastRenderedPageBreak/>
              <w:t>Тема 4. Казначейское обеспечение обязательств</w:t>
            </w:r>
          </w:p>
          <w:p w14:paraId="3346FE3A" w14:textId="77777777" w:rsidR="00432343" w:rsidRPr="000612BE" w:rsidRDefault="00432343" w:rsidP="002873DC">
            <w:pPr>
              <w:jc w:val="both"/>
              <w:rPr>
                <w:b/>
                <w:highlight w:val="yellow"/>
              </w:rPr>
            </w:pPr>
          </w:p>
        </w:tc>
        <w:tc>
          <w:tcPr>
            <w:tcW w:w="6803" w:type="dxa"/>
            <w:vAlign w:val="center"/>
          </w:tcPr>
          <w:p w14:paraId="4593D09C" w14:textId="2BAFCC18" w:rsidR="00432343" w:rsidRPr="000612BE" w:rsidRDefault="00432343" w:rsidP="002873DC">
            <w:pPr>
              <w:jc w:val="both"/>
              <w:rPr>
                <w:rFonts w:eastAsia="Calibri"/>
                <w:b/>
              </w:rPr>
            </w:pPr>
            <w:r w:rsidRPr="000612BE">
              <w:rPr>
                <w:rFonts w:eastAsia="Calibri"/>
                <w:b/>
              </w:rPr>
              <w:t xml:space="preserve">Занятие </w:t>
            </w:r>
            <w:r w:rsidR="00261398" w:rsidRPr="000612BE">
              <w:rPr>
                <w:rFonts w:eastAsia="Calibri"/>
                <w:b/>
              </w:rPr>
              <w:t>7</w:t>
            </w:r>
            <w:r w:rsidRPr="000612BE">
              <w:rPr>
                <w:rFonts w:eastAsia="Calibri"/>
                <w:b/>
              </w:rPr>
              <w:t>.</w:t>
            </w:r>
          </w:p>
          <w:p w14:paraId="6F49D439" w14:textId="77777777" w:rsidR="00F43804" w:rsidRPr="000612BE" w:rsidRDefault="00F43804" w:rsidP="00E60DAD">
            <w:pPr>
              <w:pStyle w:val="af9"/>
              <w:numPr>
                <w:ilvl w:val="0"/>
                <w:numId w:val="30"/>
              </w:numPr>
              <w:tabs>
                <w:tab w:val="left" w:pos="252"/>
              </w:tabs>
              <w:ind w:left="0" w:firstLine="33"/>
              <w:contextualSpacing/>
              <w:jc w:val="both"/>
              <w:rPr>
                <w:bCs/>
              </w:rPr>
            </w:pPr>
            <w:r w:rsidRPr="000612BE">
              <w:rPr>
                <w:bCs/>
              </w:rPr>
              <w:t>Нормативно-правовое регулирование казначейского обеспечения обязательств.</w:t>
            </w:r>
          </w:p>
          <w:p w14:paraId="7E5F8624" w14:textId="77777777" w:rsidR="00F43804" w:rsidRPr="000612BE" w:rsidRDefault="00F43804" w:rsidP="00E60DAD">
            <w:pPr>
              <w:pStyle w:val="af9"/>
              <w:numPr>
                <w:ilvl w:val="0"/>
                <w:numId w:val="30"/>
              </w:numPr>
              <w:tabs>
                <w:tab w:val="left" w:pos="252"/>
              </w:tabs>
              <w:ind w:left="0" w:firstLine="33"/>
              <w:contextualSpacing/>
              <w:jc w:val="both"/>
              <w:rPr>
                <w:bCs/>
              </w:rPr>
            </w:pPr>
            <w:r w:rsidRPr="000612BE">
              <w:t xml:space="preserve">Правила выдачи (перевода, отзыва) и сроков проведения казначейского обеспечения обязательств. </w:t>
            </w:r>
          </w:p>
          <w:p w14:paraId="31AA0199" w14:textId="77777777" w:rsidR="00F43804" w:rsidRPr="000612BE" w:rsidRDefault="00F43804" w:rsidP="00E60DAD">
            <w:pPr>
              <w:pStyle w:val="af9"/>
              <w:numPr>
                <w:ilvl w:val="0"/>
                <w:numId w:val="30"/>
              </w:numPr>
              <w:tabs>
                <w:tab w:val="left" w:pos="252"/>
              </w:tabs>
              <w:ind w:left="0" w:firstLine="33"/>
              <w:contextualSpacing/>
              <w:jc w:val="both"/>
              <w:rPr>
                <w:bCs/>
              </w:rPr>
            </w:pPr>
            <w:r w:rsidRPr="000612BE">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14:paraId="066B1A15" w14:textId="6114FB18" w:rsidR="00F43804" w:rsidRPr="000612BE" w:rsidRDefault="00F43804" w:rsidP="00F43804">
            <w:pPr>
              <w:contextualSpacing/>
              <w:jc w:val="both"/>
              <w:rPr>
                <w:b/>
              </w:rPr>
            </w:pPr>
            <w:r w:rsidRPr="000612BE">
              <w:rPr>
                <w:b/>
              </w:rPr>
              <w:t>Занятие 8.</w:t>
            </w:r>
          </w:p>
          <w:p w14:paraId="55D4560B" w14:textId="77777777" w:rsidR="00F43804" w:rsidRPr="000612BE" w:rsidRDefault="00F43804" w:rsidP="00E60DAD">
            <w:pPr>
              <w:pStyle w:val="af9"/>
              <w:numPr>
                <w:ilvl w:val="0"/>
                <w:numId w:val="31"/>
              </w:numPr>
              <w:tabs>
                <w:tab w:val="left" w:pos="252"/>
              </w:tabs>
              <w:ind w:left="0" w:firstLine="0"/>
              <w:contextualSpacing/>
              <w:jc w:val="both"/>
              <w:rPr>
                <w:bCs/>
              </w:rPr>
            </w:pPr>
            <w:r w:rsidRPr="000612BE">
              <w:t>Порядок осуществления казначейского обеспечения обязательств</w:t>
            </w:r>
          </w:p>
          <w:p w14:paraId="4DF5C999" w14:textId="77777777" w:rsidR="00F43804" w:rsidRPr="000612BE" w:rsidRDefault="00F43804" w:rsidP="00E60DAD">
            <w:pPr>
              <w:pStyle w:val="af9"/>
              <w:numPr>
                <w:ilvl w:val="0"/>
                <w:numId w:val="31"/>
              </w:numPr>
              <w:tabs>
                <w:tab w:val="left" w:pos="264"/>
              </w:tabs>
              <w:ind w:left="0" w:firstLine="0"/>
              <w:contextualSpacing/>
              <w:jc w:val="both"/>
              <w:rPr>
                <w:bCs/>
              </w:rPr>
            </w:pPr>
            <w:r w:rsidRPr="000612BE">
              <w:t>Особенности осуществления казначейского обеспечения обязательств субъекта Российской Федерации</w:t>
            </w:r>
            <w:r w:rsidRPr="000612BE" w:rsidDel="006A2C27">
              <w:rPr>
                <w:bCs/>
              </w:rPr>
              <w:t xml:space="preserve"> </w:t>
            </w:r>
          </w:p>
          <w:p w14:paraId="49671F73" w14:textId="77777777" w:rsidR="002F088F" w:rsidRPr="000612BE" w:rsidRDefault="00432343"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36D0D3FB" w14:textId="2035C22E" w:rsidR="002F088F" w:rsidRPr="000612BE" w:rsidRDefault="002F088F" w:rsidP="002F088F">
            <w:pPr>
              <w:jc w:val="both"/>
              <w:rPr>
                <w:rFonts w:eastAsia="Calibri"/>
                <w:bCs/>
              </w:rPr>
            </w:pPr>
            <w:r w:rsidRPr="000612BE">
              <w:rPr>
                <w:rFonts w:eastAsia="Calibri"/>
                <w:bCs/>
              </w:rPr>
              <w:t>из раздела 8: 1-17</w:t>
            </w:r>
          </w:p>
          <w:p w14:paraId="65A97C8B" w14:textId="5B4CA754" w:rsidR="00432343" w:rsidRPr="000612BE" w:rsidRDefault="002F088F" w:rsidP="002F088F">
            <w:pPr>
              <w:spacing w:line="360" w:lineRule="auto"/>
              <w:contextualSpacing/>
              <w:jc w:val="both"/>
              <w:rPr>
                <w:color w:val="000000"/>
              </w:rPr>
            </w:pPr>
            <w:r w:rsidRPr="000612BE">
              <w:rPr>
                <w:rFonts w:eastAsia="Calibri"/>
                <w:bCs/>
              </w:rPr>
              <w:t>из раздела 9: 1-15</w:t>
            </w:r>
          </w:p>
        </w:tc>
        <w:tc>
          <w:tcPr>
            <w:tcW w:w="1837" w:type="dxa"/>
          </w:tcPr>
          <w:p w14:paraId="321BC161" w14:textId="77777777" w:rsidR="00432343" w:rsidRPr="000612BE" w:rsidRDefault="00432343" w:rsidP="002873DC">
            <w:r w:rsidRPr="000612BE">
              <w:t>Опрос.</w:t>
            </w:r>
          </w:p>
          <w:p w14:paraId="6DD67AC1" w14:textId="77777777" w:rsidR="00432343" w:rsidRPr="000612BE" w:rsidRDefault="00432343" w:rsidP="002873DC">
            <w:pPr>
              <w:keepNext/>
              <w:widowControl w:val="0"/>
              <w:autoSpaceDE w:val="0"/>
              <w:jc w:val="both"/>
            </w:pPr>
            <w:r w:rsidRPr="000612BE">
              <w:t>Решение тестов.</w:t>
            </w:r>
          </w:p>
          <w:p w14:paraId="58303A1E" w14:textId="77777777" w:rsidR="00432343" w:rsidRPr="000612BE" w:rsidRDefault="00432343" w:rsidP="002873DC">
            <w:pPr>
              <w:rPr>
                <w:highlight w:val="yellow"/>
              </w:rPr>
            </w:pPr>
            <w:r w:rsidRPr="000612BE">
              <w:t>Решение практических задач.</w:t>
            </w:r>
          </w:p>
        </w:tc>
      </w:tr>
    </w:tbl>
    <w:p w14:paraId="6591560B" w14:textId="77777777" w:rsidR="00C322E1" w:rsidRDefault="00C322E1" w:rsidP="000C75CA">
      <w:pPr>
        <w:pStyle w:val="1"/>
        <w:spacing w:before="0" w:line="276" w:lineRule="auto"/>
        <w:ind w:firstLine="709"/>
        <w:jc w:val="both"/>
        <w:rPr>
          <w:rStyle w:val="10"/>
          <w:rFonts w:ascii="Times New Roman" w:hAnsi="Times New Roman" w:cs="Times New Roman"/>
          <w:b/>
          <w:bCs/>
          <w:color w:val="000000" w:themeColor="text1"/>
          <w:sz w:val="28"/>
          <w:szCs w:val="28"/>
        </w:rPr>
      </w:pPr>
      <w:bookmarkStart w:id="25" w:name="_Toc136719047"/>
    </w:p>
    <w:p w14:paraId="52377D63" w14:textId="40D3949D" w:rsidR="007C2729" w:rsidRPr="000C75CA" w:rsidRDefault="007C2729" w:rsidP="000C75CA">
      <w:pPr>
        <w:pStyle w:val="1"/>
        <w:spacing w:before="0" w:line="276" w:lineRule="auto"/>
        <w:ind w:firstLine="709"/>
        <w:jc w:val="both"/>
        <w:rPr>
          <w:rStyle w:val="10"/>
          <w:rFonts w:ascii="Times New Roman" w:hAnsi="Times New Roman" w:cs="Times New Roman"/>
          <w:b/>
          <w:bCs/>
          <w:color w:val="000000" w:themeColor="text1"/>
          <w:sz w:val="28"/>
          <w:szCs w:val="28"/>
        </w:rPr>
      </w:pPr>
      <w:r w:rsidRPr="000C75CA">
        <w:rPr>
          <w:rStyle w:val="10"/>
          <w:rFonts w:ascii="Times New Roman" w:hAnsi="Times New Roman" w:cs="Times New Roman"/>
          <w:b/>
          <w:bCs/>
          <w:color w:val="000000" w:themeColor="text1"/>
          <w:sz w:val="28"/>
          <w:szCs w:val="28"/>
        </w:rPr>
        <w:t xml:space="preserve">5.3.3. </w:t>
      </w:r>
      <w:bookmarkEnd w:id="25"/>
      <w:r w:rsidR="006D7740">
        <w:rPr>
          <w:rStyle w:val="10"/>
          <w:rFonts w:ascii="Times New Roman" w:hAnsi="Times New Roman" w:cs="Times New Roman"/>
          <w:b/>
          <w:bCs/>
          <w:color w:val="000000" w:themeColor="text1"/>
          <w:sz w:val="28"/>
          <w:szCs w:val="28"/>
        </w:rPr>
        <w:t>Очно-заочная форма обучения (ИОО-ДОТ)</w:t>
      </w:r>
    </w:p>
    <w:p w14:paraId="235C6D71" w14:textId="11CE4728" w:rsidR="00146F51" w:rsidRPr="00146F51" w:rsidRDefault="00146F51" w:rsidP="00146F51">
      <w:pPr>
        <w:ind w:firstLine="709"/>
        <w:jc w:val="right"/>
        <w:rPr>
          <w:bCs/>
        </w:rPr>
      </w:pPr>
      <w:r w:rsidRPr="00146F51">
        <w:rPr>
          <w:bCs/>
        </w:rPr>
        <w:t>Таблица 9</w:t>
      </w:r>
    </w:p>
    <w:tbl>
      <w:tblPr>
        <w:tblStyle w:val="aff4"/>
        <w:tblW w:w="10484" w:type="dxa"/>
        <w:tblInd w:w="-289" w:type="dxa"/>
        <w:tblLayout w:type="fixed"/>
        <w:tblLook w:val="04A0" w:firstRow="1" w:lastRow="0" w:firstColumn="1" w:lastColumn="0" w:noHBand="0" w:noVBand="1"/>
      </w:tblPr>
      <w:tblGrid>
        <w:gridCol w:w="1985"/>
        <w:gridCol w:w="6662"/>
        <w:gridCol w:w="1837"/>
      </w:tblGrid>
      <w:tr w:rsidR="00362AE4" w:rsidRPr="000612BE" w14:paraId="3F00D467" w14:textId="77777777" w:rsidTr="00C322E1">
        <w:tc>
          <w:tcPr>
            <w:tcW w:w="1985" w:type="dxa"/>
          </w:tcPr>
          <w:p w14:paraId="5CBFF0CA" w14:textId="77777777" w:rsidR="00362AE4" w:rsidRPr="000612BE" w:rsidRDefault="00362AE4" w:rsidP="002873DC">
            <w:pPr>
              <w:jc w:val="center"/>
              <w:rPr>
                <w:b/>
              </w:rPr>
            </w:pPr>
            <w:r w:rsidRPr="000612BE">
              <w:rPr>
                <w:b/>
              </w:rPr>
              <w:t>Наименование тем (разделов) дисциплины</w:t>
            </w:r>
          </w:p>
        </w:tc>
        <w:tc>
          <w:tcPr>
            <w:tcW w:w="6662" w:type="dxa"/>
          </w:tcPr>
          <w:p w14:paraId="4A8561E1" w14:textId="77777777" w:rsidR="00362AE4" w:rsidRPr="000612BE" w:rsidRDefault="00362AE4" w:rsidP="002873DC">
            <w:pPr>
              <w:jc w:val="center"/>
              <w:rPr>
                <w:b/>
              </w:rPr>
            </w:pPr>
            <w:r w:rsidRPr="000612BE">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837" w:type="dxa"/>
          </w:tcPr>
          <w:p w14:paraId="7A08CF2C" w14:textId="77777777" w:rsidR="00362AE4" w:rsidRPr="000612BE" w:rsidRDefault="00362AE4" w:rsidP="002873DC">
            <w:pPr>
              <w:jc w:val="center"/>
              <w:rPr>
                <w:b/>
              </w:rPr>
            </w:pPr>
            <w:r w:rsidRPr="000612BE">
              <w:rPr>
                <w:b/>
              </w:rPr>
              <w:t>Формы проведения занятий</w:t>
            </w:r>
          </w:p>
        </w:tc>
      </w:tr>
      <w:tr w:rsidR="00362AE4" w:rsidRPr="000612BE" w14:paraId="347C9E81" w14:textId="77777777" w:rsidTr="00C322E1">
        <w:tc>
          <w:tcPr>
            <w:tcW w:w="1985" w:type="dxa"/>
            <w:shd w:val="clear" w:color="auto" w:fill="auto"/>
          </w:tcPr>
          <w:p w14:paraId="1DE1525B" w14:textId="77777777" w:rsidR="00362AE4" w:rsidRPr="000612BE" w:rsidRDefault="00362AE4" w:rsidP="002873DC">
            <w:pPr>
              <w:jc w:val="both"/>
              <w:rPr>
                <w:b/>
                <w:color w:val="000000" w:themeColor="text1"/>
                <w:highlight w:val="yellow"/>
              </w:rPr>
            </w:pPr>
            <w:r w:rsidRPr="000612BE">
              <w:t>Тема 1. Основы казначейского сопровождения контрактов</w:t>
            </w:r>
          </w:p>
        </w:tc>
        <w:tc>
          <w:tcPr>
            <w:tcW w:w="6662" w:type="dxa"/>
          </w:tcPr>
          <w:p w14:paraId="682125DA" w14:textId="77777777" w:rsidR="00362AE4" w:rsidRPr="000612BE" w:rsidRDefault="00362AE4" w:rsidP="002873DC">
            <w:pPr>
              <w:tabs>
                <w:tab w:val="left" w:pos="276"/>
              </w:tabs>
              <w:jc w:val="both"/>
              <w:rPr>
                <w:b/>
                <w:bCs/>
              </w:rPr>
            </w:pPr>
            <w:r w:rsidRPr="000612BE">
              <w:rPr>
                <w:b/>
                <w:bCs/>
              </w:rPr>
              <w:t>Занятие 1.</w:t>
            </w:r>
          </w:p>
          <w:p w14:paraId="16E6F1F4" w14:textId="77777777" w:rsidR="005467CE" w:rsidRPr="000612BE" w:rsidRDefault="005467CE" w:rsidP="00E60DAD">
            <w:pPr>
              <w:pStyle w:val="af9"/>
              <w:numPr>
                <w:ilvl w:val="0"/>
                <w:numId w:val="32"/>
              </w:numPr>
              <w:tabs>
                <w:tab w:val="left" w:pos="276"/>
              </w:tabs>
              <w:ind w:left="0" w:firstLine="0"/>
              <w:jc w:val="both"/>
            </w:pPr>
            <w:r w:rsidRPr="000612BE">
              <w:t xml:space="preserve">Нормативные правовые акты, регулирующие казначейское сопровождение контрактов. </w:t>
            </w:r>
          </w:p>
          <w:p w14:paraId="34DCE952" w14:textId="77777777" w:rsidR="005467CE" w:rsidRPr="000612BE" w:rsidRDefault="005467CE" w:rsidP="00E60DAD">
            <w:pPr>
              <w:pStyle w:val="af9"/>
              <w:numPr>
                <w:ilvl w:val="0"/>
                <w:numId w:val="32"/>
              </w:numPr>
              <w:tabs>
                <w:tab w:val="left" w:pos="276"/>
              </w:tabs>
              <w:ind w:left="0" w:firstLine="0"/>
              <w:jc w:val="both"/>
            </w:pPr>
            <w:r w:rsidRPr="000612BE">
              <w:t>Виды целевых средств, подлежащих казначейскому сопровождению.</w:t>
            </w:r>
          </w:p>
          <w:p w14:paraId="19EFB3CD" w14:textId="77777777" w:rsidR="005467CE" w:rsidRPr="000612BE" w:rsidRDefault="005467CE" w:rsidP="00E60DAD">
            <w:pPr>
              <w:pStyle w:val="af9"/>
              <w:numPr>
                <w:ilvl w:val="0"/>
                <w:numId w:val="32"/>
              </w:numPr>
              <w:tabs>
                <w:tab w:val="left" w:pos="276"/>
              </w:tabs>
              <w:ind w:left="0" w:firstLine="0"/>
              <w:jc w:val="both"/>
            </w:pPr>
            <w:r w:rsidRPr="000612BE">
              <w:t>Перечень средств, не подлежащих казначейскому сопровождению.</w:t>
            </w:r>
          </w:p>
          <w:p w14:paraId="015BAEE1" w14:textId="77777777" w:rsidR="005467CE" w:rsidRPr="000612BE" w:rsidRDefault="005467CE" w:rsidP="005467CE">
            <w:pPr>
              <w:pStyle w:val="af9"/>
              <w:tabs>
                <w:tab w:val="left" w:pos="276"/>
              </w:tabs>
              <w:ind w:left="36"/>
              <w:jc w:val="both"/>
              <w:rPr>
                <w:b/>
                <w:bCs/>
              </w:rPr>
            </w:pPr>
            <w:r w:rsidRPr="000612BE">
              <w:rPr>
                <w:b/>
                <w:bCs/>
              </w:rPr>
              <w:t>Занятие 2.</w:t>
            </w:r>
          </w:p>
          <w:p w14:paraId="1BD17E1E" w14:textId="77777777" w:rsidR="005467CE" w:rsidRPr="000612BE" w:rsidRDefault="005467CE" w:rsidP="00E60DAD">
            <w:pPr>
              <w:pStyle w:val="af9"/>
              <w:numPr>
                <w:ilvl w:val="0"/>
                <w:numId w:val="33"/>
              </w:numPr>
              <w:tabs>
                <w:tab w:val="left" w:pos="276"/>
              </w:tabs>
              <w:ind w:left="0" w:firstLine="0"/>
              <w:jc w:val="both"/>
            </w:pPr>
            <w:r w:rsidRPr="000612BE">
              <w:t>Виды казначейского сопровождения.</w:t>
            </w:r>
          </w:p>
          <w:p w14:paraId="4EDFF2AE" w14:textId="77777777" w:rsidR="005467CE" w:rsidRPr="000612BE" w:rsidRDefault="005467CE" w:rsidP="00E60DAD">
            <w:pPr>
              <w:pStyle w:val="af9"/>
              <w:numPr>
                <w:ilvl w:val="0"/>
                <w:numId w:val="33"/>
              </w:numPr>
              <w:tabs>
                <w:tab w:val="left" w:pos="276"/>
              </w:tabs>
              <w:ind w:left="0" w:firstLine="0"/>
              <w:jc w:val="both"/>
            </w:pPr>
            <w:r w:rsidRPr="000612BE">
              <w:t>Бюджетный мониторинг участников казначейского сопровождения</w:t>
            </w:r>
          </w:p>
          <w:p w14:paraId="17104612" w14:textId="77777777" w:rsidR="005467CE" w:rsidRPr="000612BE" w:rsidRDefault="005467CE" w:rsidP="00E60DAD">
            <w:pPr>
              <w:pStyle w:val="af9"/>
              <w:numPr>
                <w:ilvl w:val="0"/>
                <w:numId w:val="33"/>
              </w:numPr>
              <w:tabs>
                <w:tab w:val="left" w:pos="276"/>
              </w:tabs>
              <w:ind w:left="0" w:firstLine="0"/>
              <w:jc w:val="both"/>
            </w:pPr>
            <w:r w:rsidRPr="000612BE">
              <w:t>Порядок резервирования, открытия, ведения и закрытия лицевых счетов участников казначейского сопровождения</w:t>
            </w:r>
          </w:p>
          <w:p w14:paraId="423A8290" w14:textId="2AFFC8E4" w:rsidR="005467CE" w:rsidRPr="000612BE" w:rsidRDefault="005467CE" w:rsidP="005467CE">
            <w:pPr>
              <w:pStyle w:val="af9"/>
              <w:tabs>
                <w:tab w:val="left" w:pos="276"/>
              </w:tabs>
              <w:ind w:left="36"/>
              <w:jc w:val="both"/>
              <w:rPr>
                <w:b/>
                <w:bCs/>
              </w:rPr>
            </w:pPr>
            <w:r w:rsidRPr="000612BE">
              <w:rPr>
                <w:b/>
                <w:bCs/>
              </w:rPr>
              <w:lastRenderedPageBreak/>
              <w:t>Занятие 3.</w:t>
            </w:r>
          </w:p>
          <w:p w14:paraId="665CD087" w14:textId="77777777" w:rsidR="005467CE" w:rsidRPr="000612BE" w:rsidRDefault="005467CE" w:rsidP="00E60DAD">
            <w:pPr>
              <w:pStyle w:val="af9"/>
              <w:numPr>
                <w:ilvl w:val="0"/>
                <w:numId w:val="34"/>
              </w:numPr>
              <w:tabs>
                <w:tab w:val="left" w:pos="276"/>
              </w:tabs>
              <w:ind w:left="0" w:firstLine="0"/>
            </w:pPr>
            <w:r w:rsidRPr="000612BE">
              <w:t>Санкционирование операций со средствами участников казначейского сопровождения</w:t>
            </w:r>
          </w:p>
          <w:p w14:paraId="11B8C524" w14:textId="77777777" w:rsidR="005467CE" w:rsidRPr="000612BE" w:rsidRDefault="005467CE" w:rsidP="00E60DAD">
            <w:pPr>
              <w:pStyle w:val="af9"/>
              <w:numPr>
                <w:ilvl w:val="0"/>
                <w:numId w:val="34"/>
              </w:numPr>
              <w:tabs>
                <w:tab w:val="left" w:pos="276"/>
              </w:tabs>
              <w:ind w:left="0" w:firstLine="0"/>
              <w:jc w:val="both"/>
              <w:rPr>
                <w:color w:val="000000" w:themeColor="text1"/>
              </w:rPr>
            </w:pPr>
            <w:r w:rsidRPr="000612BE">
              <w:t xml:space="preserve">Классификатор признаков финансовых нарушений участников казначейского сопровождения. </w:t>
            </w:r>
          </w:p>
          <w:p w14:paraId="7837CAA1" w14:textId="77777777" w:rsidR="002F088F" w:rsidRPr="000612BE" w:rsidRDefault="005467CE"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1D46097A" w14:textId="662A1A17" w:rsidR="002F088F" w:rsidRPr="000612BE" w:rsidRDefault="002F088F" w:rsidP="002F088F">
            <w:pPr>
              <w:jc w:val="both"/>
              <w:rPr>
                <w:rFonts w:eastAsia="Calibri"/>
                <w:bCs/>
              </w:rPr>
            </w:pPr>
            <w:r w:rsidRPr="000612BE">
              <w:rPr>
                <w:rFonts w:eastAsia="Calibri"/>
                <w:bCs/>
              </w:rPr>
              <w:t>из раздела 8: 1-17</w:t>
            </w:r>
          </w:p>
          <w:p w14:paraId="74819586" w14:textId="26BC1BA8" w:rsidR="00362AE4" w:rsidRPr="000612BE" w:rsidRDefault="002F088F" w:rsidP="002F088F">
            <w:pPr>
              <w:pStyle w:val="af9"/>
              <w:tabs>
                <w:tab w:val="left" w:pos="276"/>
              </w:tabs>
              <w:ind w:left="36"/>
              <w:jc w:val="both"/>
              <w:rPr>
                <w:color w:val="000000" w:themeColor="text1"/>
              </w:rPr>
            </w:pPr>
            <w:r w:rsidRPr="000612BE">
              <w:rPr>
                <w:rFonts w:eastAsia="Calibri"/>
                <w:bCs/>
              </w:rPr>
              <w:t>из раздела 9: 1-15</w:t>
            </w:r>
          </w:p>
        </w:tc>
        <w:tc>
          <w:tcPr>
            <w:tcW w:w="1837" w:type="dxa"/>
          </w:tcPr>
          <w:p w14:paraId="2A5234FC" w14:textId="77777777" w:rsidR="00362AE4" w:rsidRPr="000612BE" w:rsidRDefault="00362AE4" w:rsidP="002873DC">
            <w:r w:rsidRPr="000612BE">
              <w:lastRenderedPageBreak/>
              <w:t>Опрос.</w:t>
            </w:r>
          </w:p>
          <w:p w14:paraId="2EC77267" w14:textId="77777777" w:rsidR="00362AE4" w:rsidRPr="000612BE" w:rsidRDefault="00362AE4" w:rsidP="002873DC">
            <w:pPr>
              <w:jc w:val="both"/>
              <w:rPr>
                <w:bCs/>
                <w:color w:val="000000" w:themeColor="text1"/>
                <w:highlight w:val="yellow"/>
              </w:rPr>
            </w:pPr>
            <w:r w:rsidRPr="000612BE">
              <w:t>Обсуждение дискуссионных вопросов.</w:t>
            </w:r>
          </w:p>
        </w:tc>
      </w:tr>
      <w:tr w:rsidR="00362AE4" w:rsidRPr="000612BE" w14:paraId="36536BE5" w14:textId="77777777" w:rsidTr="00C322E1">
        <w:tc>
          <w:tcPr>
            <w:tcW w:w="1985" w:type="dxa"/>
            <w:shd w:val="clear" w:color="auto" w:fill="auto"/>
          </w:tcPr>
          <w:p w14:paraId="2BD98079" w14:textId="77777777" w:rsidR="00362AE4" w:rsidRPr="000612BE" w:rsidRDefault="00362AE4" w:rsidP="002873DC">
            <w:pPr>
              <w:jc w:val="both"/>
              <w:rPr>
                <w:b/>
                <w:highlight w:val="yellow"/>
              </w:rPr>
            </w:pPr>
            <w:r w:rsidRPr="000612BE">
              <w:lastRenderedPageBreak/>
              <w:t>Тема 2. Расширенное казначейское сопровождение контрактов</w:t>
            </w:r>
          </w:p>
        </w:tc>
        <w:tc>
          <w:tcPr>
            <w:tcW w:w="6662" w:type="dxa"/>
          </w:tcPr>
          <w:p w14:paraId="522271FB" w14:textId="3F9D3DA4" w:rsidR="00362AE4" w:rsidRPr="000612BE" w:rsidRDefault="00362AE4" w:rsidP="002873DC">
            <w:pPr>
              <w:jc w:val="both"/>
              <w:rPr>
                <w:rFonts w:eastAsia="Calibri"/>
                <w:b/>
              </w:rPr>
            </w:pPr>
            <w:r w:rsidRPr="000612BE">
              <w:rPr>
                <w:rFonts w:eastAsia="Calibri"/>
                <w:b/>
              </w:rPr>
              <w:t xml:space="preserve">Занятие </w:t>
            </w:r>
            <w:r w:rsidR="0091558B" w:rsidRPr="000612BE">
              <w:rPr>
                <w:rFonts w:eastAsia="Calibri"/>
                <w:b/>
              </w:rPr>
              <w:t>4</w:t>
            </w:r>
            <w:r w:rsidRPr="000612BE">
              <w:rPr>
                <w:rFonts w:eastAsia="Calibri"/>
                <w:b/>
              </w:rPr>
              <w:t>.</w:t>
            </w:r>
          </w:p>
          <w:p w14:paraId="2F0C0CD1" w14:textId="77777777" w:rsidR="005467CE" w:rsidRPr="000612BE" w:rsidRDefault="005467CE" w:rsidP="00E60DAD">
            <w:pPr>
              <w:pStyle w:val="af9"/>
              <w:numPr>
                <w:ilvl w:val="0"/>
                <w:numId w:val="35"/>
              </w:numPr>
              <w:tabs>
                <w:tab w:val="left" w:pos="252"/>
              </w:tabs>
              <w:ind w:left="0" w:firstLine="0"/>
              <w:jc w:val="both"/>
            </w:pPr>
            <w:r w:rsidRPr="000612BE">
              <w:t xml:space="preserve">Порядок и случаи осуществления казначейского сопровождения контрактов. </w:t>
            </w:r>
          </w:p>
          <w:p w14:paraId="7C547C99" w14:textId="77777777" w:rsidR="005467CE" w:rsidRPr="000612BE" w:rsidRDefault="005467CE" w:rsidP="00E60DAD">
            <w:pPr>
              <w:pStyle w:val="af9"/>
              <w:numPr>
                <w:ilvl w:val="0"/>
                <w:numId w:val="35"/>
              </w:numPr>
              <w:tabs>
                <w:tab w:val="left" w:pos="252"/>
              </w:tabs>
              <w:ind w:left="0" w:firstLine="0"/>
              <w:jc w:val="both"/>
            </w:pPr>
            <w:r w:rsidRPr="000612BE">
              <w:t xml:space="preserve">Правила расширенного казначейского сопровождения. </w:t>
            </w:r>
          </w:p>
          <w:p w14:paraId="7A63F85C" w14:textId="2227F1FE" w:rsidR="004A7AC0" w:rsidRPr="000612BE" w:rsidRDefault="004A7AC0" w:rsidP="004A7AC0">
            <w:pPr>
              <w:jc w:val="both"/>
              <w:rPr>
                <w:rFonts w:eastAsia="Calibri"/>
                <w:b/>
              </w:rPr>
            </w:pPr>
            <w:r w:rsidRPr="000612BE">
              <w:rPr>
                <w:rFonts w:eastAsia="Calibri"/>
                <w:b/>
              </w:rPr>
              <w:t>Занятие 5.</w:t>
            </w:r>
          </w:p>
          <w:p w14:paraId="503CEF25" w14:textId="77777777" w:rsidR="005467CE" w:rsidRPr="000612BE" w:rsidRDefault="005467CE" w:rsidP="00E60DAD">
            <w:pPr>
              <w:pStyle w:val="af9"/>
              <w:numPr>
                <w:ilvl w:val="0"/>
                <w:numId w:val="36"/>
              </w:numPr>
              <w:tabs>
                <w:tab w:val="left" w:pos="252"/>
              </w:tabs>
              <w:ind w:left="0" w:firstLine="0"/>
              <w:jc w:val="both"/>
            </w:pPr>
            <w:r w:rsidRPr="000612BE">
              <w:t>Регламент проведения проверки соответствия фактически поставленных товаров (работ, услуг).</w:t>
            </w:r>
          </w:p>
          <w:p w14:paraId="7120119F" w14:textId="77777777" w:rsidR="005467CE" w:rsidRPr="000612BE" w:rsidRDefault="005467CE" w:rsidP="00E60DAD">
            <w:pPr>
              <w:pStyle w:val="af9"/>
              <w:numPr>
                <w:ilvl w:val="0"/>
                <w:numId w:val="36"/>
              </w:numPr>
              <w:tabs>
                <w:tab w:val="left" w:pos="336"/>
              </w:tabs>
              <w:ind w:left="0" w:firstLine="0"/>
              <w:jc w:val="both"/>
            </w:pPr>
            <w:r w:rsidRPr="000612BE">
              <w:t>Порядок проведения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14:paraId="427AF11F" w14:textId="7B1EB692" w:rsidR="004A7AC0" w:rsidRPr="000612BE" w:rsidRDefault="004A7AC0" w:rsidP="004A7AC0">
            <w:pPr>
              <w:jc w:val="both"/>
              <w:rPr>
                <w:rFonts w:eastAsia="Calibri"/>
                <w:b/>
              </w:rPr>
            </w:pPr>
            <w:r w:rsidRPr="000612BE">
              <w:rPr>
                <w:rFonts w:eastAsia="Calibri"/>
                <w:b/>
              </w:rPr>
              <w:t>Занятие 6.</w:t>
            </w:r>
          </w:p>
          <w:p w14:paraId="7650F4AC" w14:textId="77777777" w:rsidR="005467CE" w:rsidRPr="000612BE" w:rsidRDefault="005467CE" w:rsidP="00E60DAD">
            <w:pPr>
              <w:pStyle w:val="af9"/>
              <w:numPr>
                <w:ilvl w:val="0"/>
                <w:numId w:val="37"/>
              </w:numPr>
              <w:tabs>
                <w:tab w:val="left" w:pos="336"/>
              </w:tabs>
              <w:ind w:left="0" w:firstLine="0"/>
              <w:jc w:val="both"/>
            </w:pPr>
            <w:r w:rsidRPr="000612BE">
              <w:t xml:space="preserve">Правила экономического обоснования затрат. </w:t>
            </w:r>
          </w:p>
          <w:p w14:paraId="1AC76AB0" w14:textId="77777777" w:rsidR="005467CE" w:rsidRPr="000612BE" w:rsidRDefault="005467CE" w:rsidP="00E60DAD">
            <w:pPr>
              <w:pStyle w:val="af9"/>
              <w:numPr>
                <w:ilvl w:val="0"/>
                <w:numId w:val="37"/>
              </w:numPr>
              <w:tabs>
                <w:tab w:val="left" w:pos="336"/>
              </w:tabs>
              <w:ind w:left="0" w:firstLine="0"/>
              <w:jc w:val="both"/>
            </w:pPr>
            <w:r w:rsidRPr="000612BE">
              <w:t>Санкционирование операций со средствами участников казначейского сопровождения.</w:t>
            </w:r>
          </w:p>
          <w:p w14:paraId="6F54B3AF" w14:textId="77777777" w:rsidR="005467CE" w:rsidRPr="000612BE" w:rsidRDefault="005467CE" w:rsidP="00E60DAD">
            <w:pPr>
              <w:pStyle w:val="af9"/>
              <w:numPr>
                <w:ilvl w:val="0"/>
                <w:numId w:val="37"/>
              </w:numPr>
              <w:tabs>
                <w:tab w:val="left" w:pos="336"/>
              </w:tabs>
              <w:ind w:left="0" w:firstLine="0"/>
              <w:jc w:val="both"/>
            </w:pPr>
            <w:r w:rsidRPr="000612BE">
              <w:t>Казначейское сопровождение расчетов по ГОЗ.</w:t>
            </w:r>
          </w:p>
          <w:p w14:paraId="0AD2BFA5" w14:textId="77777777" w:rsidR="002F088F" w:rsidRPr="000612BE" w:rsidRDefault="00362AE4"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3295A105" w14:textId="0A416BD7" w:rsidR="002F088F" w:rsidRPr="000612BE" w:rsidRDefault="002F088F" w:rsidP="002F088F">
            <w:pPr>
              <w:jc w:val="both"/>
              <w:rPr>
                <w:rFonts w:eastAsia="Calibri"/>
                <w:bCs/>
              </w:rPr>
            </w:pPr>
            <w:r w:rsidRPr="000612BE">
              <w:rPr>
                <w:rFonts w:eastAsia="Calibri"/>
                <w:bCs/>
              </w:rPr>
              <w:t>из раздела 8: 1-17</w:t>
            </w:r>
          </w:p>
          <w:p w14:paraId="34DFFEB6" w14:textId="197DC337" w:rsidR="00362AE4" w:rsidRPr="000612BE" w:rsidRDefault="002F088F" w:rsidP="002F088F">
            <w:pPr>
              <w:jc w:val="both"/>
              <w:rPr>
                <w:color w:val="000000"/>
              </w:rPr>
            </w:pPr>
            <w:r w:rsidRPr="000612BE">
              <w:rPr>
                <w:rFonts w:eastAsia="Calibri"/>
                <w:bCs/>
              </w:rPr>
              <w:t>из раздела 9: 1-15</w:t>
            </w:r>
          </w:p>
        </w:tc>
        <w:tc>
          <w:tcPr>
            <w:tcW w:w="1837" w:type="dxa"/>
          </w:tcPr>
          <w:p w14:paraId="103B5E04" w14:textId="77777777" w:rsidR="00362AE4" w:rsidRPr="000612BE" w:rsidRDefault="00362AE4" w:rsidP="002873DC">
            <w:r w:rsidRPr="000612BE">
              <w:t>Опрос.</w:t>
            </w:r>
          </w:p>
          <w:p w14:paraId="50928762" w14:textId="77777777" w:rsidR="00362AE4" w:rsidRPr="000612BE" w:rsidRDefault="00362AE4" w:rsidP="002873DC">
            <w:pPr>
              <w:keepNext/>
              <w:widowControl w:val="0"/>
              <w:autoSpaceDE w:val="0"/>
              <w:jc w:val="both"/>
            </w:pPr>
            <w:r w:rsidRPr="000612BE">
              <w:t>Решение тестов.</w:t>
            </w:r>
          </w:p>
          <w:p w14:paraId="2060A2D4" w14:textId="77777777" w:rsidR="00362AE4" w:rsidRPr="000612BE" w:rsidRDefault="00362AE4" w:rsidP="002873DC">
            <w:pPr>
              <w:jc w:val="both"/>
              <w:rPr>
                <w:b/>
                <w:highlight w:val="yellow"/>
              </w:rPr>
            </w:pPr>
            <w:r w:rsidRPr="000612BE">
              <w:t>Решение практических задач.</w:t>
            </w:r>
          </w:p>
        </w:tc>
      </w:tr>
      <w:tr w:rsidR="00362AE4" w:rsidRPr="000612BE" w14:paraId="1477836E" w14:textId="77777777" w:rsidTr="00C322E1">
        <w:tc>
          <w:tcPr>
            <w:tcW w:w="1985" w:type="dxa"/>
            <w:shd w:val="clear" w:color="auto" w:fill="auto"/>
          </w:tcPr>
          <w:p w14:paraId="395EF19B" w14:textId="77777777" w:rsidR="00362AE4" w:rsidRPr="000612BE" w:rsidRDefault="00362AE4" w:rsidP="002873DC">
            <w:pPr>
              <w:jc w:val="both"/>
              <w:rPr>
                <w:b/>
                <w:color w:val="000000" w:themeColor="text1"/>
                <w:highlight w:val="yellow"/>
              </w:rPr>
            </w:pPr>
            <w:r w:rsidRPr="000612BE">
              <w:t>Тема 3. Казначейское обслуживание операций со средствами участников казначейского сопровождения</w:t>
            </w:r>
          </w:p>
        </w:tc>
        <w:tc>
          <w:tcPr>
            <w:tcW w:w="6662" w:type="dxa"/>
          </w:tcPr>
          <w:p w14:paraId="0A6790BE" w14:textId="757D3606" w:rsidR="00362AE4" w:rsidRPr="000612BE" w:rsidRDefault="00362AE4" w:rsidP="002873DC">
            <w:pPr>
              <w:jc w:val="both"/>
              <w:rPr>
                <w:rFonts w:eastAsia="Calibri"/>
                <w:b/>
              </w:rPr>
            </w:pPr>
            <w:r w:rsidRPr="000612BE">
              <w:rPr>
                <w:rFonts w:eastAsia="Calibri"/>
                <w:b/>
              </w:rPr>
              <w:t xml:space="preserve">Занятие </w:t>
            </w:r>
            <w:r w:rsidR="008F7779" w:rsidRPr="000612BE">
              <w:rPr>
                <w:rFonts w:eastAsia="Calibri"/>
                <w:b/>
              </w:rPr>
              <w:t>7</w:t>
            </w:r>
            <w:r w:rsidRPr="000612BE">
              <w:rPr>
                <w:rFonts w:eastAsia="Calibri"/>
                <w:b/>
              </w:rPr>
              <w:t>.</w:t>
            </w:r>
          </w:p>
          <w:p w14:paraId="1C5D565E" w14:textId="77777777" w:rsidR="009A0655" w:rsidRPr="000612BE" w:rsidRDefault="009A0655" w:rsidP="00E60DAD">
            <w:pPr>
              <w:pStyle w:val="af9"/>
              <w:numPr>
                <w:ilvl w:val="0"/>
                <w:numId w:val="38"/>
              </w:numPr>
              <w:tabs>
                <w:tab w:val="left" w:pos="372"/>
              </w:tabs>
              <w:ind w:left="0" w:firstLine="0"/>
              <w:jc w:val="both"/>
            </w:pPr>
            <w:r w:rsidRPr="000612BE">
              <w:t xml:space="preserve">Порядок казначейского обслуживания ТОФК операций со средствами участников казначейского сопровождения. </w:t>
            </w:r>
          </w:p>
          <w:p w14:paraId="43C71F14" w14:textId="77777777" w:rsidR="009A0655" w:rsidRPr="000612BE" w:rsidRDefault="009A0655" w:rsidP="00E60DAD">
            <w:pPr>
              <w:pStyle w:val="af9"/>
              <w:numPr>
                <w:ilvl w:val="0"/>
                <w:numId w:val="38"/>
              </w:numPr>
              <w:tabs>
                <w:tab w:val="left" w:pos="372"/>
              </w:tabs>
              <w:ind w:left="0" w:firstLine="0"/>
              <w:jc w:val="both"/>
            </w:pPr>
            <w:r w:rsidRPr="000612BE">
              <w:t xml:space="preserve">Казначейские счета для учета операций с денежными средствами участников казначейского сопровождения. </w:t>
            </w:r>
          </w:p>
          <w:p w14:paraId="49000E51" w14:textId="77777777" w:rsidR="009A0655" w:rsidRPr="000612BE" w:rsidRDefault="009A0655" w:rsidP="00E60DAD">
            <w:pPr>
              <w:pStyle w:val="af9"/>
              <w:numPr>
                <w:ilvl w:val="0"/>
                <w:numId w:val="38"/>
              </w:numPr>
              <w:tabs>
                <w:tab w:val="left" w:pos="372"/>
              </w:tabs>
              <w:ind w:left="0" w:firstLine="0"/>
              <w:jc w:val="both"/>
            </w:pPr>
            <w:r w:rsidRPr="000612BE">
              <w:t xml:space="preserve">Информационный обмен при казначейском обслуживании операций со средствами участников казначейского сопровождения. </w:t>
            </w:r>
          </w:p>
          <w:p w14:paraId="3805B838" w14:textId="77777777" w:rsidR="009A0655" w:rsidRPr="000612BE" w:rsidRDefault="009A0655" w:rsidP="009A0655">
            <w:pPr>
              <w:jc w:val="both"/>
              <w:rPr>
                <w:rFonts w:eastAsia="Calibri"/>
                <w:b/>
              </w:rPr>
            </w:pPr>
            <w:r w:rsidRPr="000612BE">
              <w:rPr>
                <w:rFonts w:eastAsia="Calibri"/>
                <w:b/>
              </w:rPr>
              <w:t>Занятие 8.</w:t>
            </w:r>
          </w:p>
          <w:p w14:paraId="22322147" w14:textId="77777777" w:rsidR="009A0655" w:rsidRPr="000612BE" w:rsidRDefault="009A0655" w:rsidP="00E60DAD">
            <w:pPr>
              <w:pStyle w:val="af9"/>
              <w:numPr>
                <w:ilvl w:val="0"/>
                <w:numId w:val="39"/>
              </w:numPr>
              <w:tabs>
                <w:tab w:val="left" w:pos="240"/>
                <w:tab w:val="left" w:pos="396"/>
              </w:tabs>
              <w:ind w:left="0" w:firstLine="0"/>
              <w:jc w:val="both"/>
            </w:pPr>
            <w:r w:rsidRPr="000612BE">
              <w:t xml:space="preserve">Виды распоряжений о совершении казначейских платежей, предоставляемых в ТОФК участниками казначейского сопровождения. </w:t>
            </w:r>
          </w:p>
          <w:p w14:paraId="78337130" w14:textId="77777777" w:rsidR="009A0655" w:rsidRPr="000612BE" w:rsidRDefault="009A0655" w:rsidP="00E60DAD">
            <w:pPr>
              <w:pStyle w:val="af9"/>
              <w:numPr>
                <w:ilvl w:val="0"/>
                <w:numId w:val="39"/>
              </w:numPr>
              <w:tabs>
                <w:tab w:val="left" w:pos="240"/>
                <w:tab w:val="left" w:pos="396"/>
              </w:tabs>
              <w:ind w:left="0" w:firstLine="0"/>
              <w:jc w:val="both"/>
            </w:pPr>
            <w:r w:rsidRPr="000612BE">
              <w:t>Распоряжения, представляемые финансовыми органами.</w:t>
            </w:r>
          </w:p>
          <w:p w14:paraId="51F41CB4" w14:textId="77777777" w:rsidR="009A0655" w:rsidRPr="000612BE" w:rsidRDefault="009A0655" w:rsidP="00E60DAD">
            <w:pPr>
              <w:pStyle w:val="af9"/>
              <w:numPr>
                <w:ilvl w:val="0"/>
                <w:numId w:val="39"/>
              </w:numPr>
              <w:tabs>
                <w:tab w:val="left" w:pos="240"/>
                <w:tab w:val="left" w:pos="396"/>
              </w:tabs>
              <w:ind w:left="0" w:firstLine="0"/>
              <w:jc w:val="both"/>
            </w:pPr>
            <w:r w:rsidRPr="000612BE">
              <w:t>Проверка распоряжений участников казначейского сопровождения.</w:t>
            </w:r>
          </w:p>
          <w:p w14:paraId="72F3B736" w14:textId="1DD00FA0" w:rsidR="009A0655" w:rsidRPr="000612BE" w:rsidRDefault="009A0655" w:rsidP="00E60DAD">
            <w:pPr>
              <w:pStyle w:val="af9"/>
              <w:numPr>
                <w:ilvl w:val="0"/>
                <w:numId w:val="39"/>
              </w:numPr>
              <w:tabs>
                <w:tab w:val="left" w:pos="240"/>
                <w:tab w:val="left" w:pos="396"/>
              </w:tabs>
              <w:ind w:left="0" w:firstLine="0"/>
              <w:jc w:val="both"/>
            </w:pPr>
            <w:r w:rsidRPr="000612BE">
              <w:t>Санкционирование денежных расходов участников казначейского сопровождения</w:t>
            </w:r>
          </w:p>
          <w:p w14:paraId="0AC89A77" w14:textId="77777777" w:rsidR="009A0655" w:rsidRPr="000612BE" w:rsidRDefault="009A0655" w:rsidP="00E60DAD">
            <w:pPr>
              <w:pStyle w:val="af9"/>
              <w:numPr>
                <w:ilvl w:val="0"/>
                <w:numId w:val="39"/>
              </w:numPr>
              <w:tabs>
                <w:tab w:val="left" w:pos="240"/>
                <w:tab w:val="left" w:pos="396"/>
              </w:tabs>
              <w:ind w:left="0" w:firstLine="0"/>
              <w:jc w:val="both"/>
            </w:pPr>
            <w:r w:rsidRPr="000612BE">
              <w:t xml:space="preserve">Проведение расчетов с участниками казначейского сопровождения наличными </w:t>
            </w:r>
          </w:p>
          <w:p w14:paraId="57E87909" w14:textId="77777777" w:rsidR="009A0655" w:rsidRPr="000612BE" w:rsidRDefault="009A0655" w:rsidP="009A0655">
            <w:pPr>
              <w:jc w:val="both"/>
              <w:rPr>
                <w:rFonts w:eastAsia="Calibri"/>
                <w:b/>
              </w:rPr>
            </w:pPr>
            <w:r w:rsidRPr="000612BE">
              <w:rPr>
                <w:rFonts w:eastAsia="Calibri"/>
                <w:b/>
              </w:rPr>
              <w:t>Занятие 9.</w:t>
            </w:r>
          </w:p>
          <w:p w14:paraId="4CDA86D8" w14:textId="77777777" w:rsidR="009A0655" w:rsidRPr="000612BE" w:rsidRDefault="009A0655" w:rsidP="00E60DAD">
            <w:pPr>
              <w:pStyle w:val="af9"/>
              <w:numPr>
                <w:ilvl w:val="0"/>
                <w:numId w:val="40"/>
              </w:numPr>
              <w:tabs>
                <w:tab w:val="left" w:pos="288"/>
              </w:tabs>
              <w:ind w:left="0" w:firstLine="0"/>
              <w:jc w:val="both"/>
            </w:pPr>
            <w:r w:rsidRPr="000612BE">
              <w:t>Учет операций со средствами участников казначейского сопровождения.</w:t>
            </w:r>
          </w:p>
          <w:p w14:paraId="7673EE79" w14:textId="77777777" w:rsidR="009A0655" w:rsidRPr="000612BE" w:rsidRDefault="009A0655" w:rsidP="00E60DAD">
            <w:pPr>
              <w:pStyle w:val="af9"/>
              <w:numPr>
                <w:ilvl w:val="0"/>
                <w:numId w:val="40"/>
              </w:numPr>
              <w:tabs>
                <w:tab w:val="left" w:pos="288"/>
              </w:tabs>
              <w:ind w:left="0" w:firstLine="0"/>
              <w:jc w:val="both"/>
            </w:pPr>
            <w:r w:rsidRPr="000612BE">
              <w:t>Учет невыясненных поступлений.</w:t>
            </w:r>
          </w:p>
          <w:p w14:paraId="58908846" w14:textId="77777777" w:rsidR="009A0655" w:rsidRPr="000612BE" w:rsidRDefault="009A0655" w:rsidP="00E60DAD">
            <w:pPr>
              <w:pStyle w:val="af9"/>
              <w:numPr>
                <w:ilvl w:val="0"/>
                <w:numId w:val="40"/>
              </w:numPr>
              <w:tabs>
                <w:tab w:val="left" w:pos="288"/>
              </w:tabs>
              <w:ind w:left="0" w:firstLine="0"/>
              <w:jc w:val="both"/>
            </w:pPr>
            <w:r w:rsidRPr="000612BE">
              <w:lastRenderedPageBreak/>
              <w:t>Взаимодействие ТОФК и клиентов при осуществлении казначейского обслуживания операций со средствами участников казначейского сопровождения.</w:t>
            </w:r>
          </w:p>
          <w:p w14:paraId="575E159A" w14:textId="77777777" w:rsidR="002F088F" w:rsidRPr="000612BE" w:rsidRDefault="00362AE4"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133E9D09" w14:textId="40AD673B" w:rsidR="002F088F" w:rsidRPr="000612BE" w:rsidRDefault="002F088F" w:rsidP="002F088F">
            <w:pPr>
              <w:jc w:val="both"/>
              <w:rPr>
                <w:rFonts w:eastAsia="Calibri"/>
                <w:bCs/>
              </w:rPr>
            </w:pPr>
            <w:r w:rsidRPr="000612BE">
              <w:rPr>
                <w:rFonts w:eastAsia="Calibri"/>
                <w:bCs/>
              </w:rPr>
              <w:t>из раздела 8: 1-17</w:t>
            </w:r>
          </w:p>
          <w:p w14:paraId="08555747" w14:textId="08B6DDE4" w:rsidR="00362AE4" w:rsidRPr="000612BE" w:rsidRDefault="002F088F" w:rsidP="002F088F">
            <w:pPr>
              <w:pStyle w:val="af9"/>
              <w:ind w:left="36"/>
              <w:jc w:val="both"/>
              <w:rPr>
                <w:color w:val="000000" w:themeColor="text1"/>
              </w:rPr>
            </w:pPr>
            <w:r w:rsidRPr="000612BE">
              <w:rPr>
                <w:rFonts w:eastAsia="Calibri"/>
                <w:bCs/>
              </w:rPr>
              <w:t>из раздела 9: 1-15</w:t>
            </w:r>
          </w:p>
        </w:tc>
        <w:tc>
          <w:tcPr>
            <w:tcW w:w="1837" w:type="dxa"/>
          </w:tcPr>
          <w:p w14:paraId="4D01F9D6" w14:textId="77777777" w:rsidR="00362AE4" w:rsidRPr="000612BE" w:rsidRDefault="00362AE4" w:rsidP="002873DC">
            <w:r w:rsidRPr="000612BE">
              <w:lastRenderedPageBreak/>
              <w:t>Опрос.</w:t>
            </w:r>
          </w:p>
          <w:p w14:paraId="5FDA65AD" w14:textId="77777777" w:rsidR="00362AE4" w:rsidRPr="000612BE" w:rsidRDefault="00362AE4" w:rsidP="002873DC">
            <w:pPr>
              <w:keepNext/>
              <w:widowControl w:val="0"/>
              <w:autoSpaceDE w:val="0"/>
              <w:jc w:val="both"/>
            </w:pPr>
            <w:r w:rsidRPr="000612BE">
              <w:t>Решение тестов.</w:t>
            </w:r>
          </w:p>
          <w:p w14:paraId="587B7D01" w14:textId="77777777" w:rsidR="00362AE4" w:rsidRPr="000612BE" w:rsidRDefault="00362AE4" w:rsidP="002873DC">
            <w:pPr>
              <w:jc w:val="both"/>
              <w:rPr>
                <w:b/>
                <w:color w:val="000000" w:themeColor="text1"/>
                <w:highlight w:val="yellow"/>
              </w:rPr>
            </w:pPr>
            <w:r w:rsidRPr="000612BE">
              <w:t>Решение практических задач.</w:t>
            </w:r>
          </w:p>
        </w:tc>
      </w:tr>
      <w:tr w:rsidR="00362AE4" w:rsidRPr="000612BE" w14:paraId="284CC28C" w14:textId="77777777" w:rsidTr="00C322E1">
        <w:tc>
          <w:tcPr>
            <w:tcW w:w="1985" w:type="dxa"/>
            <w:shd w:val="clear" w:color="auto" w:fill="auto"/>
          </w:tcPr>
          <w:p w14:paraId="47F9D44C" w14:textId="77777777" w:rsidR="00362AE4" w:rsidRPr="000612BE" w:rsidRDefault="00362AE4" w:rsidP="002873DC">
            <w:r w:rsidRPr="000612BE">
              <w:lastRenderedPageBreak/>
              <w:t>Тема 4. Казначейское обеспечение обязательств</w:t>
            </w:r>
          </w:p>
          <w:p w14:paraId="5652506F" w14:textId="77777777" w:rsidR="00362AE4" w:rsidRPr="000612BE" w:rsidRDefault="00362AE4" w:rsidP="002873DC">
            <w:pPr>
              <w:jc w:val="both"/>
              <w:rPr>
                <w:b/>
                <w:highlight w:val="yellow"/>
              </w:rPr>
            </w:pPr>
          </w:p>
        </w:tc>
        <w:tc>
          <w:tcPr>
            <w:tcW w:w="6662" w:type="dxa"/>
            <w:vAlign w:val="center"/>
          </w:tcPr>
          <w:p w14:paraId="2EE49096" w14:textId="02AEE318" w:rsidR="00362AE4" w:rsidRPr="000612BE" w:rsidRDefault="00362AE4" w:rsidP="002873DC">
            <w:pPr>
              <w:jc w:val="both"/>
              <w:rPr>
                <w:rFonts w:eastAsia="Calibri"/>
                <w:b/>
              </w:rPr>
            </w:pPr>
            <w:r w:rsidRPr="000612BE">
              <w:rPr>
                <w:rFonts w:eastAsia="Calibri"/>
                <w:b/>
              </w:rPr>
              <w:t xml:space="preserve">Занятие </w:t>
            </w:r>
            <w:r w:rsidR="008F7779" w:rsidRPr="000612BE">
              <w:rPr>
                <w:rFonts w:eastAsia="Calibri"/>
                <w:b/>
              </w:rPr>
              <w:t>10</w:t>
            </w:r>
            <w:r w:rsidRPr="000612BE">
              <w:rPr>
                <w:rFonts w:eastAsia="Calibri"/>
                <w:b/>
              </w:rPr>
              <w:t>.</w:t>
            </w:r>
          </w:p>
          <w:p w14:paraId="3571ED87" w14:textId="6F93E1BE" w:rsidR="009A1C9A" w:rsidRPr="000612BE" w:rsidRDefault="009A1C9A" w:rsidP="00E60DAD">
            <w:pPr>
              <w:pStyle w:val="af9"/>
              <w:numPr>
                <w:ilvl w:val="0"/>
                <w:numId w:val="11"/>
              </w:numPr>
              <w:tabs>
                <w:tab w:val="left" w:pos="252"/>
              </w:tabs>
              <w:ind w:left="0" w:firstLine="0"/>
              <w:contextualSpacing/>
              <w:jc w:val="both"/>
              <w:rPr>
                <w:bCs/>
              </w:rPr>
            </w:pPr>
            <w:r w:rsidRPr="000612BE">
              <w:rPr>
                <w:bCs/>
              </w:rPr>
              <w:t>Цель, задачи и назначение казначейского обеспечения обязательств</w:t>
            </w:r>
          </w:p>
          <w:p w14:paraId="118B914D" w14:textId="5450A90B" w:rsidR="00362AE4" w:rsidRPr="000612BE" w:rsidRDefault="00362AE4" w:rsidP="00E60DAD">
            <w:pPr>
              <w:pStyle w:val="af9"/>
              <w:numPr>
                <w:ilvl w:val="0"/>
                <w:numId w:val="11"/>
              </w:numPr>
              <w:tabs>
                <w:tab w:val="left" w:pos="252"/>
              </w:tabs>
              <w:ind w:left="0" w:firstLine="0"/>
              <w:contextualSpacing/>
              <w:jc w:val="both"/>
              <w:rPr>
                <w:bCs/>
              </w:rPr>
            </w:pPr>
            <w:r w:rsidRPr="000612BE">
              <w:rPr>
                <w:bCs/>
              </w:rPr>
              <w:t>Нормативно-правовое регулирование казначейского обеспечения обязательств.</w:t>
            </w:r>
          </w:p>
          <w:p w14:paraId="32520367" w14:textId="77777777" w:rsidR="00362AE4" w:rsidRPr="000612BE" w:rsidRDefault="00362AE4" w:rsidP="00E60DAD">
            <w:pPr>
              <w:pStyle w:val="af9"/>
              <w:numPr>
                <w:ilvl w:val="0"/>
                <w:numId w:val="11"/>
              </w:numPr>
              <w:tabs>
                <w:tab w:val="left" w:pos="252"/>
              </w:tabs>
              <w:ind w:left="0" w:firstLine="0"/>
              <w:contextualSpacing/>
              <w:jc w:val="both"/>
              <w:rPr>
                <w:bCs/>
              </w:rPr>
            </w:pPr>
            <w:r w:rsidRPr="000612BE">
              <w:t xml:space="preserve">Правила выдачи (перевода, отзыва) и сроков проведения казначейского обеспечения обязательств. </w:t>
            </w:r>
          </w:p>
          <w:p w14:paraId="054D6447" w14:textId="2F01795E" w:rsidR="008F7779" w:rsidRPr="000612BE" w:rsidRDefault="008F7779" w:rsidP="008F7779">
            <w:pPr>
              <w:contextualSpacing/>
              <w:jc w:val="both"/>
              <w:rPr>
                <w:b/>
              </w:rPr>
            </w:pPr>
            <w:r w:rsidRPr="000612BE">
              <w:rPr>
                <w:b/>
              </w:rPr>
              <w:t>Занятие 11.</w:t>
            </w:r>
          </w:p>
          <w:p w14:paraId="0F594463" w14:textId="77777777" w:rsidR="00362AE4" w:rsidRPr="000612BE" w:rsidRDefault="00362AE4" w:rsidP="00E60DAD">
            <w:pPr>
              <w:pStyle w:val="af9"/>
              <w:numPr>
                <w:ilvl w:val="0"/>
                <w:numId w:val="12"/>
              </w:numPr>
              <w:tabs>
                <w:tab w:val="left" w:pos="252"/>
              </w:tabs>
              <w:ind w:left="36" w:firstLine="0"/>
              <w:contextualSpacing/>
              <w:jc w:val="both"/>
              <w:rPr>
                <w:bCs/>
              </w:rPr>
            </w:pPr>
            <w:r w:rsidRPr="000612BE">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14:paraId="6EA145C1" w14:textId="09DA97AD" w:rsidR="00362AE4" w:rsidRPr="000612BE" w:rsidRDefault="009A1C9A" w:rsidP="00E60DAD">
            <w:pPr>
              <w:pStyle w:val="af9"/>
              <w:numPr>
                <w:ilvl w:val="0"/>
                <w:numId w:val="12"/>
              </w:numPr>
              <w:tabs>
                <w:tab w:val="left" w:pos="252"/>
              </w:tabs>
              <w:ind w:left="36" w:firstLine="0"/>
              <w:contextualSpacing/>
              <w:jc w:val="both"/>
              <w:rPr>
                <w:bCs/>
              </w:rPr>
            </w:pPr>
            <w:r w:rsidRPr="000612BE">
              <w:t>Контроль заявлений о выдаче, переводе и отзыве КОО при банковском сопровождении</w:t>
            </w:r>
            <w:r w:rsidR="00362AE4" w:rsidRPr="000612BE">
              <w:t>.</w:t>
            </w:r>
            <w:r w:rsidR="00362AE4" w:rsidRPr="000612BE">
              <w:rPr>
                <w:bCs/>
                <w:i/>
                <w:iCs/>
              </w:rPr>
              <w:t xml:space="preserve"> </w:t>
            </w:r>
          </w:p>
          <w:p w14:paraId="19A1218A" w14:textId="7A88C704" w:rsidR="00362AE4" w:rsidRPr="000612BE" w:rsidRDefault="00362AE4" w:rsidP="002873DC">
            <w:pPr>
              <w:contextualSpacing/>
              <w:jc w:val="both"/>
              <w:rPr>
                <w:b/>
              </w:rPr>
            </w:pPr>
            <w:r w:rsidRPr="000612BE">
              <w:rPr>
                <w:b/>
              </w:rPr>
              <w:t xml:space="preserve">Занятие </w:t>
            </w:r>
            <w:r w:rsidR="008F7779" w:rsidRPr="000612BE">
              <w:rPr>
                <w:b/>
              </w:rPr>
              <w:t>12</w:t>
            </w:r>
            <w:r w:rsidRPr="000612BE">
              <w:rPr>
                <w:b/>
              </w:rPr>
              <w:t>.</w:t>
            </w:r>
          </w:p>
          <w:p w14:paraId="55905D2F" w14:textId="326A4717" w:rsidR="00362AE4" w:rsidRPr="000612BE" w:rsidRDefault="009A1C9A" w:rsidP="00E60DAD">
            <w:pPr>
              <w:pStyle w:val="af9"/>
              <w:numPr>
                <w:ilvl w:val="0"/>
                <w:numId w:val="13"/>
              </w:numPr>
              <w:tabs>
                <w:tab w:val="left" w:pos="264"/>
              </w:tabs>
              <w:ind w:left="0" w:firstLine="36"/>
              <w:contextualSpacing/>
              <w:jc w:val="both"/>
              <w:rPr>
                <w:bCs/>
              </w:rPr>
            </w:pPr>
            <w:r w:rsidRPr="000612BE">
              <w:rPr>
                <w:bCs/>
              </w:rPr>
              <w:t>Порядок осуществления КОО</w:t>
            </w:r>
            <w:r w:rsidR="00362AE4" w:rsidRPr="000612BE">
              <w:rPr>
                <w:bCs/>
              </w:rPr>
              <w:t>.</w:t>
            </w:r>
          </w:p>
          <w:p w14:paraId="3077C0A2" w14:textId="32361433" w:rsidR="009A1C9A" w:rsidRPr="000612BE" w:rsidRDefault="009A1C9A" w:rsidP="00E60DAD">
            <w:pPr>
              <w:pStyle w:val="af9"/>
              <w:numPr>
                <w:ilvl w:val="0"/>
                <w:numId w:val="13"/>
              </w:numPr>
              <w:tabs>
                <w:tab w:val="left" w:pos="264"/>
              </w:tabs>
              <w:ind w:left="0" w:firstLine="36"/>
              <w:contextualSpacing/>
              <w:jc w:val="both"/>
              <w:rPr>
                <w:bCs/>
              </w:rPr>
            </w:pPr>
            <w:r w:rsidRPr="000612BE">
              <w:rPr>
                <w:bCs/>
              </w:rPr>
              <w:t xml:space="preserve"> Предоставление в ТОФК платежных документов и документов подтверждений. </w:t>
            </w:r>
          </w:p>
          <w:p w14:paraId="1E53BACE" w14:textId="2D16A913" w:rsidR="00362AE4" w:rsidRPr="000612BE" w:rsidRDefault="009A1C9A" w:rsidP="00E60DAD">
            <w:pPr>
              <w:pStyle w:val="af9"/>
              <w:numPr>
                <w:ilvl w:val="0"/>
                <w:numId w:val="13"/>
              </w:numPr>
              <w:tabs>
                <w:tab w:val="left" w:pos="264"/>
              </w:tabs>
              <w:ind w:left="0" w:firstLine="36"/>
              <w:contextualSpacing/>
              <w:jc w:val="both"/>
              <w:rPr>
                <w:bCs/>
              </w:rPr>
            </w:pPr>
            <w:r w:rsidRPr="000612BE">
              <w:rPr>
                <w:bCs/>
              </w:rPr>
              <w:t xml:space="preserve">Проверка </w:t>
            </w:r>
            <w:r w:rsidR="0000585A" w:rsidRPr="000612BE">
              <w:rPr>
                <w:bCs/>
              </w:rPr>
              <w:t xml:space="preserve">платежных документов, </w:t>
            </w:r>
            <w:r w:rsidRPr="000612BE">
              <w:rPr>
                <w:bCs/>
              </w:rPr>
              <w:t>документов</w:t>
            </w:r>
            <w:r w:rsidR="0000585A" w:rsidRPr="000612BE">
              <w:rPr>
                <w:bCs/>
              </w:rPr>
              <w:t>-оснований</w:t>
            </w:r>
            <w:r w:rsidRPr="000612BE">
              <w:rPr>
                <w:bCs/>
              </w:rPr>
              <w:t xml:space="preserve"> и формирование заявление на исполнение КОО</w:t>
            </w:r>
            <w:r w:rsidR="00362AE4" w:rsidRPr="000612BE">
              <w:t>.</w:t>
            </w:r>
          </w:p>
          <w:p w14:paraId="5B3E8F7A" w14:textId="017EE9B1" w:rsidR="009A1C9A" w:rsidRPr="000612BE" w:rsidRDefault="009A1C9A" w:rsidP="00E60DAD">
            <w:pPr>
              <w:pStyle w:val="af9"/>
              <w:numPr>
                <w:ilvl w:val="0"/>
                <w:numId w:val="13"/>
              </w:numPr>
              <w:tabs>
                <w:tab w:val="left" w:pos="264"/>
              </w:tabs>
              <w:ind w:left="0" w:firstLine="36"/>
              <w:contextualSpacing/>
              <w:jc w:val="both"/>
              <w:rPr>
                <w:bCs/>
              </w:rPr>
            </w:pPr>
            <w:r w:rsidRPr="000612BE">
              <w:rPr>
                <w:bCs/>
              </w:rPr>
              <w:t>Перечисление средств и формирование информации об исполнении КОО</w:t>
            </w:r>
            <w:r w:rsidR="0000585A" w:rsidRPr="000612BE">
              <w:rPr>
                <w:bCs/>
              </w:rPr>
              <w:t>.</w:t>
            </w:r>
          </w:p>
          <w:p w14:paraId="3E3B0E5B" w14:textId="3E2D658A" w:rsidR="0000585A" w:rsidRPr="000612BE" w:rsidRDefault="0000585A" w:rsidP="00E60DAD">
            <w:pPr>
              <w:pStyle w:val="af9"/>
              <w:numPr>
                <w:ilvl w:val="0"/>
                <w:numId w:val="13"/>
              </w:numPr>
              <w:tabs>
                <w:tab w:val="left" w:pos="264"/>
              </w:tabs>
              <w:ind w:left="0" w:firstLine="36"/>
              <w:contextualSpacing/>
              <w:jc w:val="both"/>
              <w:rPr>
                <w:bCs/>
              </w:rPr>
            </w:pPr>
            <w:r w:rsidRPr="000612BE">
              <w:rPr>
                <w:bCs/>
              </w:rPr>
              <w:t>Особенности осуществления КОО субъекта Российской Федерации</w:t>
            </w:r>
          </w:p>
          <w:p w14:paraId="1581815D" w14:textId="77777777" w:rsidR="002F088F" w:rsidRPr="000612BE" w:rsidRDefault="00362AE4" w:rsidP="002F088F">
            <w:pPr>
              <w:jc w:val="both"/>
              <w:rPr>
                <w:rFonts w:eastAsia="Calibri"/>
              </w:rPr>
            </w:pPr>
            <w:r w:rsidRPr="000612BE">
              <w:rPr>
                <w:rFonts w:eastAsia="Calibri"/>
                <w:b/>
              </w:rPr>
              <w:t>Рекомендуемые источники</w:t>
            </w:r>
            <w:r w:rsidRPr="000612BE">
              <w:rPr>
                <w:rFonts w:eastAsia="Calibri"/>
              </w:rPr>
              <w:t xml:space="preserve">: </w:t>
            </w:r>
          </w:p>
          <w:p w14:paraId="4EB337F2" w14:textId="19776C46" w:rsidR="002F088F" w:rsidRPr="000612BE" w:rsidRDefault="002F088F" w:rsidP="002F088F">
            <w:pPr>
              <w:jc w:val="both"/>
              <w:rPr>
                <w:rFonts w:eastAsia="Calibri"/>
                <w:bCs/>
              </w:rPr>
            </w:pPr>
            <w:r w:rsidRPr="000612BE">
              <w:rPr>
                <w:rFonts w:eastAsia="Calibri"/>
                <w:bCs/>
              </w:rPr>
              <w:t>из раздела 8: 1-17</w:t>
            </w:r>
          </w:p>
          <w:p w14:paraId="0D322570" w14:textId="6A6B1D30" w:rsidR="00362AE4" w:rsidRPr="000612BE" w:rsidRDefault="002F088F" w:rsidP="002F088F">
            <w:pPr>
              <w:spacing w:line="360" w:lineRule="auto"/>
              <w:contextualSpacing/>
              <w:jc w:val="both"/>
              <w:rPr>
                <w:color w:val="000000"/>
              </w:rPr>
            </w:pPr>
            <w:r w:rsidRPr="000612BE">
              <w:rPr>
                <w:rFonts w:eastAsia="Calibri"/>
                <w:bCs/>
              </w:rPr>
              <w:t>из раздела 9: 1-15</w:t>
            </w:r>
          </w:p>
        </w:tc>
        <w:tc>
          <w:tcPr>
            <w:tcW w:w="1837" w:type="dxa"/>
          </w:tcPr>
          <w:p w14:paraId="57D300CB" w14:textId="77777777" w:rsidR="00362AE4" w:rsidRPr="000612BE" w:rsidRDefault="00362AE4" w:rsidP="002873DC">
            <w:r w:rsidRPr="000612BE">
              <w:t>Опрос.</w:t>
            </w:r>
          </w:p>
          <w:p w14:paraId="54D2540C" w14:textId="77777777" w:rsidR="00362AE4" w:rsidRPr="000612BE" w:rsidRDefault="00362AE4" w:rsidP="002873DC">
            <w:pPr>
              <w:keepNext/>
              <w:widowControl w:val="0"/>
              <w:autoSpaceDE w:val="0"/>
              <w:jc w:val="both"/>
            </w:pPr>
            <w:r w:rsidRPr="000612BE">
              <w:t>Решение тестов.</w:t>
            </w:r>
          </w:p>
          <w:p w14:paraId="23EF2435" w14:textId="77777777" w:rsidR="00362AE4" w:rsidRPr="000612BE" w:rsidRDefault="00362AE4" w:rsidP="002873DC">
            <w:pPr>
              <w:rPr>
                <w:highlight w:val="yellow"/>
              </w:rPr>
            </w:pPr>
            <w:r w:rsidRPr="000612BE">
              <w:t>Решение практических задач.</w:t>
            </w:r>
          </w:p>
        </w:tc>
      </w:tr>
    </w:tbl>
    <w:p w14:paraId="6677B50D" w14:textId="77777777" w:rsidR="001E230B" w:rsidRDefault="001E230B" w:rsidP="000C75CA">
      <w:pPr>
        <w:pStyle w:val="1"/>
        <w:spacing w:before="0" w:line="276" w:lineRule="auto"/>
        <w:ind w:firstLine="709"/>
        <w:jc w:val="both"/>
        <w:rPr>
          <w:rStyle w:val="10"/>
          <w:rFonts w:ascii="Times New Roman" w:hAnsi="Times New Roman" w:cs="Times New Roman"/>
          <w:b/>
          <w:color w:val="000000" w:themeColor="text1"/>
          <w:sz w:val="28"/>
          <w:szCs w:val="28"/>
        </w:rPr>
      </w:pPr>
      <w:bookmarkStart w:id="26" w:name="_Toc136719048"/>
    </w:p>
    <w:p w14:paraId="2B915032" w14:textId="3E629194" w:rsidR="001128A5" w:rsidRPr="000C75CA" w:rsidRDefault="000B1484" w:rsidP="000C75CA">
      <w:pPr>
        <w:pStyle w:val="1"/>
        <w:spacing w:before="0" w:line="276" w:lineRule="auto"/>
        <w:ind w:firstLine="709"/>
        <w:jc w:val="both"/>
        <w:rPr>
          <w:rStyle w:val="10"/>
          <w:rFonts w:ascii="Times New Roman" w:hAnsi="Times New Roman" w:cs="Times New Roman"/>
          <w:b/>
          <w:color w:val="000000" w:themeColor="text1"/>
          <w:sz w:val="28"/>
          <w:szCs w:val="28"/>
        </w:rPr>
      </w:pPr>
      <w:r w:rsidRPr="000C75CA">
        <w:rPr>
          <w:rStyle w:val="10"/>
          <w:rFonts w:ascii="Times New Roman" w:hAnsi="Times New Roman" w:cs="Times New Roman"/>
          <w:b/>
          <w:color w:val="000000" w:themeColor="text1"/>
          <w:sz w:val="28"/>
          <w:szCs w:val="28"/>
        </w:rPr>
        <w:t>6. Перечень учебно-методического обеспечения для самостоятельной работы обучающихся по дисциплине</w:t>
      </w:r>
      <w:bookmarkEnd w:id="23"/>
      <w:bookmarkEnd w:id="26"/>
    </w:p>
    <w:p w14:paraId="00BE5653" w14:textId="77777777" w:rsidR="001128A5" w:rsidRPr="000C75CA" w:rsidRDefault="000B1484" w:rsidP="000C75CA">
      <w:pPr>
        <w:pStyle w:val="1"/>
        <w:spacing w:before="0" w:line="276" w:lineRule="auto"/>
        <w:ind w:firstLine="709"/>
        <w:jc w:val="both"/>
        <w:rPr>
          <w:rStyle w:val="10"/>
          <w:rFonts w:ascii="Times New Roman" w:hAnsi="Times New Roman" w:cs="Times New Roman"/>
          <w:b/>
          <w:color w:val="000000" w:themeColor="text1"/>
          <w:sz w:val="28"/>
          <w:szCs w:val="28"/>
        </w:rPr>
      </w:pPr>
      <w:bookmarkStart w:id="27" w:name="_Toc84922278"/>
      <w:bookmarkStart w:id="28" w:name="_Toc136719049"/>
      <w:r w:rsidRPr="000C75CA">
        <w:rPr>
          <w:rStyle w:val="10"/>
          <w:rFonts w:ascii="Times New Roman" w:hAnsi="Times New Roman" w:cs="Times New Roman"/>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p>
    <w:p w14:paraId="72F25476" w14:textId="47341A34" w:rsidR="001128A5" w:rsidRPr="00560EBD" w:rsidRDefault="000B1484">
      <w:pPr>
        <w:ind w:firstLine="709"/>
        <w:jc w:val="right"/>
      </w:pPr>
      <w:r w:rsidRPr="00560EBD">
        <w:t xml:space="preserve">Таблица </w:t>
      </w:r>
      <w:r w:rsidR="00146F51">
        <w:t>10</w:t>
      </w:r>
    </w:p>
    <w:tbl>
      <w:tblPr>
        <w:tblW w:w="5214" w:type="pct"/>
        <w:tblInd w:w="-431" w:type="dxa"/>
        <w:tblLayout w:type="fixed"/>
        <w:tblLook w:val="04A0" w:firstRow="1" w:lastRow="0" w:firstColumn="1" w:lastColumn="0" w:noHBand="0" w:noVBand="1"/>
      </w:tblPr>
      <w:tblGrid>
        <w:gridCol w:w="1844"/>
        <w:gridCol w:w="5811"/>
        <w:gridCol w:w="2976"/>
      </w:tblGrid>
      <w:tr w:rsidR="001128A5" w:rsidRPr="00110AB1" w14:paraId="41B527F6" w14:textId="77777777" w:rsidTr="00C322E1">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559F2744" w14:textId="77777777" w:rsidR="001128A5" w:rsidRPr="00110AB1" w:rsidRDefault="000B1484">
            <w:pPr>
              <w:widowControl w:val="0"/>
              <w:jc w:val="center"/>
              <w:rPr>
                <w:b/>
                <w:sz w:val="22"/>
                <w:szCs w:val="22"/>
              </w:rPr>
            </w:pPr>
            <w:r w:rsidRPr="00110AB1">
              <w:rPr>
                <w:b/>
                <w:sz w:val="22"/>
                <w:szCs w:val="22"/>
              </w:rPr>
              <w:t>Наименование тем (разделов) дисциплины</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55B24F9E" w14:textId="77777777" w:rsidR="001128A5" w:rsidRPr="00110AB1" w:rsidRDefault="000B1484">
            <w:pPr>
              <w:widowControl w:val="0"/>
              <w:jc w:val="center"/>
              <w:rPr>
                <w:b/>
                <w:sz w:val="22"/>
                <w:szCs w:val="22"/>
              </w:rPr>
            </w:pPr>
            <w:r w:rsidRPr="00110AB1">
              <w:rPr>
                <w:b/>
                <w:sz w:val="22"/>
                <w:szCs w:val="22"/>
              </w:rPr>
              <w:t xml:space="preserve">Перечень вопросов, отводимых на самостоятельное освоение </w:t>
            </w:r>
          </w:p>
        </w:tc>
        <w:tc>
          <w:tcPr>
            <w:tcW w:w="2976" w:type="dxa"/>
            <w:tcBorders>
              <w:top w:val="single" w:sz="4" w:space="0" w:color="000000"/>
              <w:left w:val="single" w:sz="4" w:space="0" w:color="000000"/>
              <w:bottom w:val="single" w:sz="4" w:space="0" w:color="000000"/>
              <w:right w:val="single" w:sz="4" w:space="0" w:color="000000"/>
            </w:tcBorders>
          </w:tcPr>
          <w:p w14:paraId="34A53A2A" w14:textId="77777777" w:rsidR="001128A5" w:rsidRPr="00110AB1" w:rsidRDefault="000B1484">
            <w:pPr>
              <w:widowControl w:val="0"/>
              <w:jc w:val="center"/>
              <w:rPr>
                <w:b/>
                <w:sz w:val="22"/>
                <w:szCs w:val="22"/>
              </w:rPr>
            </w:pPr>
            <w:r w:rsidRPr="00110AB1">
              <w:rPr>
                <w:b/>
                <w:sz w:val="22"/>
                <w:szCs w:val="22"/>
              </w:rPr>
              <w:t>Формы внеаудиторной самостоятельной работы</w:t>
            </w:r>
          </w:p>
        </w:tc>
      </w:tr>
      <w:tr w:rsidR="004027D1" w:rsidRPr="00110AB1" w14:paraId="40FB25E4" w14:textId="77777777" w:rsidTr="00C322E1">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4BE1B697" w14:textId="4D5771BD" w:rsidR="004027D1" w:rsidRPr="00110AB1" w:rsidRDefault="004027D1" w:rsidP="004027D1">
            <w:pPr>
              <w:widowControl w:val="0"/>
              <w:rPr>
                <w:b/>
                <w:sz w:val="22"/>
                <w:szCs w:val="22"/>
              </w:rPr>
            </w:pPr>
            <w:r w:rsidRPr="00110AB1">
              <w:rPr>
                <w:sz w:val="22"/>
                <w:szCs w:val="22"/>
              </w:rPr>
              <w:t>Тема 1. Основы казначейского сопровождения контрактов</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5AEB7A17" w14:textId="2CCEA1BF" w:rsidR="00224699" w:rsidRPr="00110AB1" w:rsidRDefault="004027D1" w:rsidP="00224699">
            <w:pPr>
              <w:pStyle w:val="af9"/>
              <w:widowControl w:val="0"/>
              <w:ind w:left="0"/>
              <w:jc w:val="both"/>
              <w:rPr>
                <w:sz w:val="22"/>
                <w:szCs w:val="22"/>
              </w:rPr>
            </w:pPr>
            <w:r w:rsidRPr="00110AB1">
              <w:rPr>
                <w:sz w:val="22"/>
                <w:szCs w:val="22"/>
              </w:rPr>
              <w:t>Понятие, цель и задачи казначейского сопровождения контрактов. Система казначейских платежей. Казначейские счета. Участники системы казначейских платежей.</w:t>
            </w:r>
            <w:r w:rsidR="00224699" w:rsidRPr="00110AB1">
              <w:rPr>
                <w:sz w:val="22"/>
                <w:szCs w:val="22"/>
              </w:rPr>
              <w:t xml:space="preserve"> Порядок формирования и ведения Классификатора признаков финансовых нарушений участников казначейского сопровождения.</w:t>
            </w:r>
          </w:p>
          <w:p w14:paraId="7CEFF710" w14:textId="23A97F55" w:rsidR="00224699" w:rsidRPr="00110AB1" w:rsidRDefault="00224699" w:rsidP="004027D1">
            <w:pPr>
              <w:pStyle w:val="af9"/>
              <w:widowControl w:val="0"/>
              <w:ind w:left="0"/>
              <w:jc w:val="both"/>
              <w:rPr>
                <w:b/>
                <w:sz w:val="22"/>
                <w:szCs w:val="22"/>
              </w:rPr>
            </w:pPr>
          </w:p>
        </w:tc>
        <w:tc>
          <w:tcPr>
            <w:tcW w:w="2976" w:type="dxa"/>
            <w:tcBorders>
              <w:top w:val="single" w:sz="4" w:space="0" w:color="000000"/>
              <w:left w:val="single" w:sz="4" w:space="0" w:color="000000"/>
              <w:bottom w:val="single" w:sz="4" w:space="0" w:color="000000"/>
              <w:right w:val="single" w:sz="4" w:space="0" w:color="000000"/>
            </w:tcBorders>
          </w:tcPr>
          <w:p w14:paraId="29A77502" w14:textId="77777777" w:rsidR="004027D1" w:rsidRPr="00110AB1" w:rsidRDefault="004027D1" w:rsidP="004027D1">
            <w:pPr>
              <w:jc w:val="both"/>
              <w:rPr>
                <w:sz w:val="22"/>
                <w:szCs w:val="22"/>
              </w:rPr>
            </w:pPr>
            <w:r w:rsidRPr="00110AB1">
              <w:rPr>
                <w:sz w:val="22"/>
                <w:szCs w:val="22"/>
              </w:rPr>
              <w:t xml:space="preserve">Работа с научной, учебной и справочной литературой, Интернет-ресурсами. </w:t>
            </w:r>
          </w:p>
          <w:p w14:paraId="1840A3F9" w14:textId="77777777" w:rsidR="004027D1" w:rsidRPr="00110AB1" w:rsidRDefault="004027D1" w:rsidP="004027D1">
            <w:pPr>
              <w:jc w:val="both"/>
              <w:rPr>
                <w:sz w:val="22"/>
                <w:szCs w:val="22"/>
              </w:rPr>
            </w:pPr>
            <w:r w:rsidRPr="00110AB1">
              <w:rPr>
                <w:sz w:val="22"/>
                <w:szCs w:val="22"/>
              </w:rPr>
              <w:t xml:space="preserve">Подбор, систематизация, критический анализ и обобщение материала. </w:t>
            </w:r>
          </w:p>
          <w:p w14:paraId="1CE60FDC" w14:textId="02DF3D8F" w:rsidR="004027D1" w:rsidRPr="00110AB1" w:rsidRDefault="004027D1" w:rsidP="004027D1">
            <w:pPr>
              <w:widowControl w:val="0"/>
              <w:jc w:val="both"/>
              <w:rPr>
                <w:sz w:val="22"/>
                <w:szCs w:val="22"/>
              </w:rPr>
            </w:pPr>
            <w:r w:rsidRPr="00110AB1">
              <w:rPr>
                <w:sz w:val="22"/>
                <w:szCs w:val="22"/>
              </w:rPr>
              <w:t xml:space="preserve">Подготовка к опросу и тестированию по теме </w:t>
            </w:r>
            <w:r w:rsidRPr="00110AB1">
              <w:rPr>
                <w:sz w:val="22"/>
                <w:szCs w:val="22"/>
              </w:rPr>
              <w:lastRenderedPageBreak/>
              <w:t>занятия.</w:t>
            </w:r>
          </w:p>
        </w:tc>
      </w:tr>
      <w:tr w:rsidR="004027D1" w:rsidRPr="00110AB1" w14:paraId="3E05FE2A" w14:textId="77777777" w:rsidTr="00C322E1">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7DE973CA" w14:textId="2EB34FD5" w:rsidR="004027D1" w:rsidRPr="00110AB1" w:rsidRDefault="004027D1" w:rsidP="004027D1">
            <w:pPr>
              <w:widowControl w:val="0"/>
              <w:jc w:val="both"/>
              <w:rPr>
                <w:b/>
                <w:color w:val="000000" w:themeColor="text1"/>
                <w:sz w:val="22"/>
                <w:szCs w:val="22"/>
              </w:rPr>
            </w:pPr>
            <w:r w:rsidRPr="00110AB1">
              <w:rPr>
                <w:sz w:val="22"/>
                <w:szCs w:val="22"/>
              </w:rPr>
              <w:lastRenderedPageBreak/>
              <w:t>Тема 2. Расширенное казначейское сопровождение контрактов</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35B69B9B" w14:textId="498285AD" w:rsidR="004027D1" w:rsidRPr="00110AB1" w:rsidRDefault="004027D1" w:rsidP="004027D1">
            <w:pPr>
              <w:pStyle w:val="af9"/>
              <w:tabs>
                <w:tab w:val="left" w:pos="336"/>
              </w:tabs>
              <w:ind w:left="0"/>
              <w:jc w:val="both"/>
              <w:rPr>
                <w:color w:val="000000" w:themeColor="text1"/>
                <w:sz w:val="22"/>
                <w:szCs w:val="22"/>
              </w:rPr>
            </w:pPr>
            <w:r w:rsidRPr="00110AB1">
              <w:rPr>
                <w:sz w:val="22"/>
                <w:szCs w:val="22"/>
              </w:rPr>
              <w:t>Простое и расширенное казначейское сопровождение контрактов. Регламент проверки соответствия фактически поставленных товаров (выполненных работ, оказанных услуг) государственному контракту (договору). Оформление результатов осмотра. Документы, представляемые объектом проверки в целях проведения проверки.</w:t>
            </w:r>
            <w:r w:rsidRPr="00110AB1">
              <w:rPr>
                <w:bCs/>
                <w:i/>
                <w:iCs/>
                <w:sz w:val="22"/>
                <w:szCs w:val="22"/>
              </w:rPr>
              <w:t xml:space="preserve"> </w:t>
            </w:r>
            <w:r w:rsidRPr="00110AB1">
              <w:rPr>
                <w:sz w:val="22"/>
                <w:szCs w:val="22"/>
              </w:rPr>
              <w:t>Документы, формируемые при расширенном казначейском сопровождении контрактов. Оформление результатов проверки. Результаты внедрения механизма казначейского сопровождения.</w:t>
            </w:r>
          </w:p>
        </w:tc>
        <w:tc>
          <w:tcPr>
            <w:tcW w:w="2976" w:type="dxa"/>
            <w:tcBorders>
              <w:top w:val="single" w:sz="4" w:space="0" w:color="000000"/>
              <w:left w:val="single" w:sz="4" w:space="0" w:color="000000"/>
              <w:bottom w:val="single" w:sz="4" w:space="0" w:color="000000"/>
              <w:right w:val="single" w:sz="4" w:space="0" w:color="000000"/>
            </w:tcBorders>
          </w:tcPr>
          <w:p w14:paraId="23FCC11D" w14:textId="77777777" w:rsidR="004027D1" w:rsidRPr="00110AB1" w:rsidRDefault="004027D1" w:rsidP="004027D1">
            <w:pPr>
              <w:jc w:val="both"/>
              <w:rPr>
                <w:sz w:val="22"/>
                <w:szCs w:val="22"/>
              </w:rPr>
            </w:pPr>
            <w:r w:rsidRPr="00110AB1">
              <w:rPr>
                <w:sz w:val="22"/>
                <w:szCs w:val="22"/>
              </w:rPr>
              <w:t xml:space="preserve">Работа с научной, учебной и справочной литературой, Интернет-ресурсами. </w:t>
            </w:r>
          </w:p>
          <w:p w14:paraId="32894509" w14:textId="77777777" w:rsidR="004027D1" w:rsidRPr="00110AB1" w:rsidRDefault="004027D1" w:rsidP="004027D1">
            <w:pPr>
              <w:jc w:val="both"/>
              <w:rPr>
                <w:sz w:val="22"/>
                <w:szCs w:val="22"/>
              </w:rPr>
            </w:pPr>
            <w:r w:rsidRPr="00110AB1">
              <w:rPr>
                <w:sz w:val="22"/>
                <w:szCs w:val="22"/>
              </w:rPr>
              <w:t xml:space="preserve">Подбор, систематизация, критический анализ и обобщение материала. </w:t>
            </w:r>
          </w:p>
          <w:p w14:paraId="74BAD18D" w14:textId="572A3965" w:rsidR="004027D1" w:rsidRPr="00110AB1" w:rsidRDefault="004027D1" w:rsidP="004027D1">
            <w:pPr>
              <w:widowControl w:val="0"/>
              <w:jc w:val="both"/>
              <w:rPr>
                <w:color w:val="000000" w:themeColor="text1"/>
                <w:sz w:val="22"/>
                <w:szCs w:val="22"/>
              </w:rPr>
            </w:pPr>
            <w:r w:rsidRPr="00110AB1">
              <w:rPr>
                <w:sz w:val="22"/>
                <w:szCs w:val="22"/>
              </w:rPr>
              <w:t>Подготовка к опросу и тестированию по теме занятия.</w:t>
            </w:r>
          </w:p>
        </w:tc>
      </w:tr>
      <w:tr w:rsidR="004027D1" w:rsidRPr="00110AB1" w14:paraId="38EC3610" w14:textId="77777777" w:rsidTr="00C322E1">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6F4797D" w14:textId="300A5A19" w:rsidR="004027D1" w:rsidRPr="00110AB1" w:rsidRDefault="004027D1" w:rsidP="004027D1">
            <w:pPr>
              <w:widowControl w:val="0"/>
              <w:jc w:val="both"/>
              <w:rPr>
                <w:b/>
                <w:color w:val="000000" w:themeColor="text1"/>
                <w:sz w:val="22"/>
                <w:szCs w:val="22"/>
              </w:rPr>
            </w:pPr>
            <w:r w:rsidRPr="00110AB1">
              <w:rPr>
                <w:sz w:val="22"/>
                <w:szCs w:val="22"/>
              </w:rPr>
              <w:t>Тема 3. Казначейское обслуживание операций со средствами участников казначейского сопровождения</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2B400F14" w14:textId="6F078C54" w:rsidR="004027D1" w:rsidRPr="00110AB1" w:rsidRDefault="004027D1" w:rsidP="004027D1">
            <w:pPr>
              <w:tabs>
                <w:tab w:val="left" w:pos="372"/>
              </w:tabs>
              <w:jc w:val="both"/>
              <w:rPr>
                <w:color w:val="000000" w:themeColor="text1"/>
                <w:sz w:val="22"/>
                <w:szCs w:val="22"/>
              </w:rPr>
            </w:pPr>
            <w:r w:rsidRPr="00110AB1">
              <w:rPr>
                <w:sz w:val="22"/>
                <w:szCs w:val="22"/>
              </w:rPr>
              <w:t>Порядок формирования и структура идентификатора государственного контракта, договора (соглашения) при казначейском сопровождении средств. Схема казначейского обслуживания операций со средствами участников казначейского сопровождения. Схема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 Понятие бюджетного мониторинга и порядок его осуществления в системе казначейских платежей.</w:t>
            </w:r>
          </w:p>
        </w:tc>
        <w:tc>
          <w:tcPr>
            <w:tcW w:w="2976" w:type="dxa"/>
            <w:tcBorders>
              <w:top w:val="single" w:sz="4" w:space="0" w:color="000000"/>
              <w:left w:val="single" w:sz="4" w:space="0" w:color="000000"/>
              <w:bottom w:val="single" w:sz="4" w:space="0" w:color="000000"/>
              <w:right w:val="single" w:sz="4" w:space="0" w:color="000000"/>
            </w:tcBorders>
          </w:tcPr>
          <w:p w14:paraId="0F6A334F" w14:textId="77777777" w:rsidR="004027D1" w:rsidRPr="00110AB1" w:rsidRDefault="004027D1" w:rsidP="004027D1">
            <w:pPr>
              <w:jc w:val="both"/>
              <w:rPr>
                <w:sz w:val="22"/>
                <w:szCs w:val="22"/>
              </w:rPr>
            </w:pPr>
            <w:r w:rsidRPr="00110AB1">
              <w:rPr>
                <w:sz w:val="22"/>
                <w:szCs w:val="22"/>
              </w:rPr>
              <w:t xml:space="preserve">Работа с научной, учебной и справочной литературой, Интернет-ресурсами. </w:t>
            </w:r>
          </w:p>
          <w:p w14:paraId="783F18E4" w14:textId="77777777" w:rsidR="004027D1" w:rsidRPr="00110AB1" w:rsidRDefault="004027D1" w:rsidP="004027D1">
            <w:pPr>
              <w:jc w:val="both"/>
              <w:rPr>
                <w:sz w:val="22"/>
                <w:szCs w:val="22"/>
              </w:rPr>
            </w:pPr>
            <w:r w:rsidRPr="00110AB1">
              <w:rPr>
                <w:sz w:val="22"/>
                <w:szCs w:val="22"/>
              </w:rPr>
              <w:t xml:space="preserve">Подбор, систематизация, критический анализ и обобщение материала. </w:t>
            </w:r>
          </w:p>
          <w:p w14:paraId="538F3B8B" w14:textId="27AACFB3" w:rsidR="004027D1" w:rsidRPr="00110AB1" w:rsidRDefault="004027D1" w:rsidP="004027D1">
            <w:pPr>
              <w:widowControl w:val="0"/>
              <w:jc w:val="both"/>
              <w:rPr>
                <w:color w:val="000000" w:themeColor="text1"/>
                <w:sz w:val="22"/>
                <w:szCs w:val="22"/>
              </w:rPr>
            </w:pPr>
            <w:r w:rsidRPr="00110AB1">
              <w:rPr>
                <w:sz w:val="22"/>
                <w:szCs w:val="22"/>
              </w:rPr>
              <w:t>Подготовка к опросу и тестированию по теме занятия.</w:t>
            </w:r>
          </w:p>
        </w:tc>
      </w:tr>
      <w:tr w:rsidR="004027D1" w:rsidRPr="00110AB1" w14:paraId="77F000CB" w14:textId="77777777" w:rsidTr="00C322E1">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182F4202" w14:textId="77777777" w:rsidR="004027D1" w:rsidRPr="00110AB1" w:rsidRDefault="004027D1" w:rsidP="004027D1">
            <w:pPr>
              <w:rPr>
                <w:sz w:val="22"/>
                <w:szCs w:val="22"/>
              </w:rPr>
            </w:pPr>
            <w:r w:rsidRPr="00110AB1">
              <w:rPr>
                <w:sz w:val="22"/>
                <w:szCs w:val="22"/>
              </w:rPr>
              <w:t>Тема 4. Казначейское обеспечение обязательств</w:t>
            </w:r>
          </w:p>
          <w:p w14:paraId="58E2D33C" w14:textId="0F5474C2" w:rsidR="004027D1" w:rsidRPr="00110AB1" w:rsidRDefault="004027D1" w:rsidP="004027D1">
            <w:pPr>
              <w:widowControl w:val="0"/>
              <w:jc w:val="both"/>
              <w:rPr>
                <w:b/>
                <w:sz w:val="22"/>
                <w:szCs w:val="22"/>
              </w:rPr>
            </w:pP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0FC484C0" w14:textId="10A463AF" w:rsidR="004027D1" w:rsidRPr="00110AB1" w:rsidRDefault="004027D1" w:rsidP="004027D1">
            <w:pPr>
              <w:pStyle w:val="af9"/>
              <w:tabs>
                <w:tab w:val="left" w:pos="252"/>
              </w:tabs>
              <w:ind w:left="-105"/>
              <w:contextualSpacing/>
              <w:jc w:val="both"/>
              <w:rPr>
                <w:sz w:val="22"/>
                <w:szCs w:val="22"/>
              </w:rPr>
            </w:pPr>
            <w:r w:rsidRPr="00110AB1">
              <w:rPr>
                <w:bCs/>
                <w:sz w:val="22"/>
                <w:szCs w:val="22"/>
              </w:rPr>
              <w:t xml:space="preserve">Понятие и назначение казначейского обеспечения обязательств. </w:t>
            </w:r>
            <w:r w:rsidRPr="00110AB1">
              <w:rPr>
                <w:sz w:val="22"/>
                <w:szCs w:val="22"/>
              </w:rPr>
              <w:t>Документальное оформление казначейского обеспечения обязательств.</w:t>
            </w:r>
            <w:r w:rsidRPr="00110AB1">
              <w:rPr>
                <w:bCs/>
                <w:sz w:val="22"/>
                <w:szCs w:val="22"/>
              </w:rPr>
              <w:t xml:space="preserve"> Процесс выдачи (перевода) казначейского обеспечения обязательств при казначейском сопровождении. Процесс исполнения казначейского обеспечения обязательств при казначейском сопровождении. Структура идентификатора государственного контракта по государственному оборонному заказу. Бизнес-процесс казначейского сопровождения расчетов по государственным контрактам, заключаемым в целях реализации государственного оборонного заказа, а также по контрактам (договорам), заключенным в рамках исполнения государственных контрактов.</w:t>
            </w:r>
          </w:p>
        </w:tc>
        <w:tc>
          <w:tcPr>
            <w:tcW w:w="2976" w:type="dxa"/>
            <w:tcBorders>
              <w:top w:val="single" w:sz="4" w:space="0" w:color="000000"/>
              <w:left w:val="single" w:sz="4" w:space="0" w:color="000000"/>
              <w:bottom w:val="single" w:sz="4" w:space="0" w:color="000000"/>
              <w:right w:val="single" w:sz="4" w:space="0" w:color="000000"/>
            </w:tcBorders>
          </w:tcPr>
          <w:p w14:paraId="7C4B6CEA" w14:textId="77777777" w:rsidR="004027D1" w:rsidRPr="00110AB1" w:rsidRDefault="004027D1" w:rsidP="004027D1">
            <w:pPr>
              <w:jc w:val="both"/>
              <w:rPr>
                <w:sz w:val="22"/>
                <w:szCs w:val="22"/>
              </w:rPr>
            </w:pPr>
            <w:r w:rsidRPr="00110AB1">
              <w:rPr>
                <w:sz w:val="22"/>
                <w:szCs w:val="22"/>
              </w:rPr>
              <w:t xml:space="preserve">Работа с научной, учебной и справочной литературой, Интернет-ресурсами. </w:t>
            </w:r>
          </w:p>
          <w:p w14:paraId="749E4F15" w14:textId="77777777" w:rsidR="004027D1" w:rsidRPr="00110AB1" w:rsidRDefault="004027D1" w:rsidP="004027D1">
            <w:pPr>
              <w:jc w:val="both"/>
              <w:rPr>
                <w:sz w:val="22"/>
                <w:szCs w:val="22"/>
              </w:rPr>
            </w:pPr>
            <w:r w:rsidRPr="00110AB1">
              <w:rPr>
                <w:sz w:val="22"/>
                <w:szCs w:val="22"/>
              </w:rPr>
              <w:t xml:space="preserve">Подбор, систематизация, критический анализ и обобщение материала. </w:t>
            </w:r>
          </w:p>
          <w:p w14:paraId="15910816" w14:textId="784CBF0E" w:rsidR="004027D1" w:rsidRPr="00110AB1" w:rsidRDefault="004027D1" w:rsidP="004027D1">
            <w:pPr>
              <w:widowControl w:val="0"/>
              <w:jc w:val="both"/>
              <w:rPr>
                <w:sz w:val="22"/>
                <w:szCs w:val="22"/>
              </w:rPr>
            </w:pPr>
            <w:r w:rsidRPr="00110AB1">
              <w:rPr>
                <w:sz w:val="22"/>
                <w:szCs w:val="22"/>
              </w:rPr>
              <w:t>Подготовка к опросу и тестированию по теме занятия.</w:t>
            </w:r>
          </w:p>
        </w:tc>
      </w:tr>
    </w:tbl>
    <w:p w14:paraId="4D5B580E" w14:textId="77777777" w:rsidR="007B023B" w:rsidRDefault="007B023B">
      <w:pPr>
        <w:keepNext/>
        <w:spacing w:line="360" w:lineRule="auto"/>
        <w:ind w:firstLine="709"/>
        <w:jc w:val="both"/>
        <w:rPr>
          <w:b/>
          <w:sz w:val="28"/>
          <w:szCs w:val="28"/>
        </w:rPr>
      </w:pPr>
      <w:bookmarkStart w:id="29" w:name="_Toc84922279"/>
    </w:p>
    <w:p w14:paraId="444DED53" w14:textId="34DE2A5D" w:rsidR="001128A5" w:rsidRPr="000C75CA" w:rsidRDefault="000B1484" w:rsidP="00110AB1">
      <w:pPr>
        <w:keepNext/>
        <w:spacing w:line="360" w:lineRule="auto"/>
        <w:ind w:firstLine="709"/>
        <w:jc w:val="both"/>
        <w:rPr>
          <w:rStyle w:val="10"/>
          <w:rFonts w:ascii="Times New Roman" w:hAnsi="Times New Roman" w:cs="Times New Roman"/>
          <w:b/>
          <w:bCs/>
          <w:color w:val="000000" w:themeColor="text1"/>
          <w:sz w:val="28"/>
          <w:szCs w:val="28"/>
        </w:rPr>
      </w:pPr>
      <w:bookmarkStart w:id="30" w:name="_Toc136719050"/>
      <w:r w:rsidRPr="000C75CA">
        <w:rPr>
          <w:rStyle w:val="10"/>
          <w:rFonts w:ascii="Times New Roman" w:hAnsi="Times New Roman" w:cs="Times New Roman"/>
          <w:b/>
          <w:bCs/>
          <w:color w:val="000000" w:themeColor="text1"/>
          <w:sz w:val="28"/>
          <w:szCs w:val="28"/>
        </w:rPr>
        <w:t>6.2</w:t>
      </w:r>
      <w:r w:rsidR="00146F51" w:rsidRPr="000C75CA">
        <w:rPr>
          <w:rStyle w:val="10"/>
          <w:rFonts w:ascii="Times New Roman" w:hAnsi="Times New Roman" w:cs="Times New Roman"/>
          <w:b/>
          <w:bCs/>
          <w:color w:val="000000" w:themeColor="text1"/>
          <w:sz w:val="28"/>
          <w:szCs w:val="28"/>
        </w:rPr>
        <w:t>.</w:t>
      </w:r>
      <w:r w:rsidRPr="000C75CA">
        <w:rPr>
          <w:rStyle w:val="10"/>
          <w:rFonts w:ascii="Times New Roman" w:hAnsi="Times New Roman" w:cs="Times New Roman"/>
          <w:b/>
          <w:bCs/>
          <w:color w:val="000000" w:themeColor="text1"/>
          <w:sz w:val="28"/>
          <w:szCs w:val="28"/>
        </w:rPr>
        <w:t xml:space="preserve"> Перечень вопросов, заданий, тем для подготовки к текущему контролю</w:t>
      </w:r>
      <w:bookmarkEnd w:id="29"/>
      <w:bookmarkEnd w:id="30"/>
      <w:r w:rsidRPr="000C75CA">
        <w:rPr>
          <w:rStyle w:val="10"/>
          <w:rFonts w:ascii="Times New Roman" w:hAnsi="Times New Roman" w:cs="Times New Roman"/>
          <w:b/>
          <w:bCs/>
          <w:color w:val="000000" w:themeColor="text1"/>
          <w:sz w:val="28"/>
          <w:szCs w:val="28"/>
        </w:rPr>
        <w:t xml:space="preserve"> </w:t>
      </w:r>
    </w:p>
    <w:p w14:paraId="7C9653A1" w14:textId="0AB8C2E7" w:rsidR="001128A5" w:rsidRPr="000C75CA" w:rsidRDefault="000B1484" w:rsidP="00110AB1">
      <w:pPr>
        <w:keepNext/>
        <w:spacing w:line="360" w:lineRule="auto"/>
        <w:ind w:firstLine="708"/>
        <w:jc w:val="both"/>
        <w:rPr>
          <w:rStyle w:val="10"/>
          <w:rFonts w:ascii="Times New Roman" w:hAnsi="Times New Roman" w:cs="Times New Roman"/>
          <w:b/>
          <w:bCs/>
          <w:color w:val="000000" w:themeColor="text1"/>
          <w:sz w:val="28"/>
          <w:szCs w:val="28"/>
        </w:rPr>
      </w:pPr>
      <w:bookmarkStart w:id="31" w:name="_Toc136719051"/>
      <w:r w:rsidRPr="000C75CA">
        <w:rPr>
          <w:rStyle w:val="10"/>
          <w:rFonts w:ascii="Times New Roman" w:hAnsi="Times New Roman" w:cs="Times New Roman"/>
          <w:b/>
          <w:bCs/>
          <w:color w:val="000000" w:themeColor="text1"/>
          <w:sz w:val="28"/>
          <w:szCs w:val="28"/>
        </w:rPr>
        <w:t>6.2.1</w:t>
      </w:r>
      <w:r w:rsidR="0044155B">
        <w:rPr>
          <w:rStyle w:val="10"/>
          <w:rFonts w:ascii="Times New Roman" w:hAnsi="Times New Roman" w:cs="Times New Roman"/>
          <w:b/>
          <w:bCs/>
          <w:color w:val="000000" w:themeColor="text1"/>
          <w:sz w:val="28"/>
          <w:szCs w:val="28"/>
        </w:rPr>
        <w:t>.</w:t>
      </w:r>
      <w:r w:rsidRPr="000C75CA">
        <w:rPr>
          <w:rStyle w:val="10"/>
          <w:rFonts w:ascii="Times New Roman" w:hAnsi="Times New Roman" w:cs="Times New Roman"/>
          <w:b/>
          <w:bCs/>
          <w:color w:val="000000" w:themeColor="text1"/>
          <w:sz w:val="28"/>
          <w:szCs w:val="28"/>
        </w:rPr>
        <w:t xml:space="preserve"> Примерное задание </w:t>
      </w:r>
      <w:r w:rsidR="0044155B">
        <w:rPr>
          <w:rStyle w:val="10"/>
          <w:rFonts w:ascii="Times New Roman" w:hAnsi="Times New Roman" w:cs="Times New Roman"/>
          <w:b/>
          <w:bCs/>
          <w:color w:val="000000" w:themeColor="text1"/>
          <w:sz w:val="28"/>
          <w:szCs w:val="28"/>
        </w:rPr>
        <w:t xml:space="preserve">на выполнение </w:t>
      </w:r>
      <w:r w:rsidRPr="000C75CA">
        <w:rPr>
          <w:rStyle w:val="10"/>
          <w:rFonts w:ascii="Times New Roman" w:hAnsi="Times New Roman" w:cs="Times New Roman"/>
          <w:b/>
          <w:bCs/>
          <w:color w:val="000000" w:themeColor="text1"/>
          <w:sz w:val="28"/>
          <w:szCs w:val="28"/>
        </w:rPr>
        <w:t>контрольной работы</w:t>
      </w:r>
      <w:bookmarkEnd w:id="31"/>
    </w:p>
    <w:p w14:paraId="69B2A578" w14:textId="5D9AB0C2" w:rsidR="007854A9" w:rsidRP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 xml:space="preserve">Порядок осуществления казначейского сопровождения контрактов. </w:t>
      </w:r>
    </w:p>
    <w:p w14:paraId="25AAB866" w14:textId="77777777" w:rsid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Нормативн</w:t>
      </w:r>
      <w:r>
        <w:rPr>
          <w:sz w:val="28"/>
          <w:szCs w:val="28"/>
        </w:rPr>
        <w:t>о-</w:t>
      </w:r>
      <w:r w:rsidRPr="007854A9">
        <w:rPr>
          <w:sz w:val="28"/>
          <w:szCs w:val="28"/>
        </w:rPr>
        <w:t>правов</w:t>
      </w:r>
      <w:r>
        <w:rPr>
          <w:sz w:val="28"/>
          <w:szCs w:val="28"/>
        </w:rPr>
        <w:t>ое регулирование</w:t>
      </w:r>
      <w:r w:rsidRPr="007854A9">
        <w:rPr>
          <w:sz w:val="28"/>
          <w:szCs w:val="28"/>
        </w:rPr>
        <w:t xml:space="preserve"> казначейско</w:t>
      </w:r>
      <w:r>
        <w:rPr>
          <w:sz w:val="28"/>
          <w:szCs w:val="28"/>
        </w:rPr>
        <w:t>го</w:t>
      </w:r>
      <w:r w:rsidRPr="007854A9">
        <w:rPr>
          <w:sz w:val="28"/>
          <w:szCs w:val="28"/>
        </w:rPr>
        <w:t xml:space="preserve"> сопровождени</w:t>
      </w:r>
      <w:r>
        <w:rPr>
          <w:sz w:val="28"/>
          <w:szCs w:val="28"/>
        </w:rPr>
        <w:t>я</w:t>
      </w:r>
      <w:r w:rsidRPr="007854A9">
        <w:rPr>
          <w:sz w:val="28"/>
          <w:szCs w:val="28"/>
        </w:rPr>
        <w:t xml:space="preserve"> контрактов. </w:t>
      </w:r>
    </w:p>
    <w:p w14:paraId="1EFC37E3" w14:textId="757FA2F4" w:rsidR="007854A9" w:rsidRDefault="007854A9" w:rsidP="00E60DAD">
      <w:pPr>
        <w:pStyle w:val="af9"/>
        <w:numPr>
          <w:ilvl w:val="0"/>
          <w:numId w:val="14"/>
        </w:numPr>
        <w:tabs>
          <w:tab w:val="left" w:pos="709"/>
        </w:tabs>
        <w:spacing w:line="276" w:lineRule="auto"/>
        <w:ind w:left="0" w:firstLine="709"/>
        <w:jc w:val="both"/>
        <w:rPr>
          <w:sz w:val="28"/>
          <w:szCs w:val="28"/>
        </w:rPr>
      </w:pPr>
      <w:r>
        <w:rPr>
          <w:sz w:val="28"/>
          <w:szCs w:val="28"/>
        </w:rPr>
        <w:t xml:space="preserve">Порядок </w:t>
      </w:r>
      <w:r w:rsidR="002B7E25">
        <w:rPr>
          <w:sz w:val="28"/>
          <w:szCs w:val="28"/>
        </w:rPr>
        <w:t xml:space="preserve">открытия и </w:t>
      </w:r>
      <w:r>
        <w:rPr>
          <w:sz w:val="28"/>
          <w:szCs w:val="28"/>
        </w:rPr>
        <w:t>ве</w:t>
      </w:r>
      <w:r w:rsidRPr="007854A9">
        <w:rPr>
          <w:sz w:val="28"/>
          <w:szCs w:val="28"/>
        </w:rPr>
        <w:t>дени</w:t>
      </w:r>
      <w:r>
        <w:rPr>
          <w:sz w:val="28"/>
          <w:szCs w:val="28"/>
        </w:rPr>
        <w:t>я</w:t>
      </w:r>
      <w:r w:rsidRPr="007854A9">
        <w:rPr>
          <w:sz w:val="28"/>
          <w:szCs w:val="28"/>
        </w:rPr>
        <w:t xml:space="preserve"> лицевого счета</w:t>
      </w:r>
      <w:r>
        <w:rPr>
          <w:sz w:val="28"/>
          <w:szCs w:val="28"/>
        </w:rPr>
        <w:t>.</w:t>
      </w:r>
    </w:p>
    <w:p w14:paraId="0D8DDE27" w14:textId="0438FCFE" w:rsidR="007854A9" w:rsidRP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 xml:space="preserve">Модели казначейского сопровождения. </w:t>
      </w:r>
    </w:p>
    <w:p w14:paraId="13DA03A6" w14:textId="7F4FC5FC" w:rsidR="007854A9" w:rsidRDefault="002B7E25" w:rsidP="00E60DAD">
      <w:pPr>
        <w:pStyle w:val="af9"/>
        <w:numPr>
          <w:ilvl w:val="0"/>
          <w:numId w:val="14"/>
        </w:numPr>
        <w:tabs>
          <w:tab w:val="left" w:pos="709"/>
        </w:tabs>
        <w:spacing w:line="276" w:lineRule="auto"/>
        <w:ind w:left="0" w:firstLine="709"/>
        <w:jc w:val="both"/>
        <w:rPr>
          <w:sz w:val="28"/>
          <w:szCs w:val="28"/>
        </w:rPr>
      </w:pPr>
      <w:r>
        <w:rPr>
          <w:sz w:val="28"/>
          <w:szCs w:val="28"/>
        </w:rPr>
        <w:t>Правила р</w:t>
      </w:r>
      <w:r w:rsidR="007854A9" w:rsidRPr="007854A9">
        <w:rPr>
          <w:sz w:val="28"/>
          <w:szCs w:val="28"/>
        </w:rPr>
        <w:t>асширенно</w:t>
      </w:r>
      <w:r>
        <w:rPr>
          <w:sz w:val="28"/>
          <w:szCs w:val="28"/>
        </w:rPr>
        <w:t>го</w:t>
      </w:r>
      <w:r w:rsidR="007854A9" w:rsidRPr="007854A9">
        <w:rPr>
          <w:sz w:val="28"/>
          <w:szCs w:val="28"/>
        </w:rPr>
        <w:t xml:space="preserve"> казначейско</w:t>
      </w:r>
      <w:r>
        <w:rPr>
          <w:sz w:val="28"/>
          <w:szCs w:val="28"/>
        </w:rPr>
        <w:t>го</w:t>
      </w:r>
      <w:r w:rsidR="007854A9" w:rsidRPr="007854A9">
        <w:rPr>
          <w:sz w:val="28"/>
          <w:szCs w:val="28"/>
        </w:rPr>
        <w:t xml:space="preserve"> сопровождени</w:t>
      </w:r>
      <w:r>
        <w:rPr>
          <w:sz w:val="28"/>
          <w:szCs w:val="28"/>
        </w:rPr>
        <w:t>я</w:t>
      </w:r>
      <w:r w:rsidR="007854A9" w:rsidRPr="007854A9">
        <w:rPr>
          <w:sz w:val="28"/>
          <w:szCs w:val="28"/>
        </w:rPr>
        <w:t xml:space="preserve"> контрактов.</w:t>
      </w:r>
    </w:p>
    <w:p w14:paraId="46868603" w14:textId="77777777" w:rsid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 xml:space="preserve">Санкционирование операций со средствами участников казначейского сопровождения. </w:t>
      </w:r>
    </w:p>
    <w:p w14:paraId="058F00E8" w14:textId="77777777" w:rsidR="007854A9" w:rsidRPr="007854A9" w:rsidRDefault="007854A9" w:rsidP="00E60DAD">
      <w:pPr>
        <w:pStyle w:val="af9"/>
        <w:numPr>
          <w:ilvl w:val="0"/>
          <w:numId w:val="14"/>
        </w:numPr>
        <w:tabs>
          <w:tab w:val="left" w:pos="709"/>
        </w:tabs>
        <w:spacing w:line="276" w:lineRule="auto"/>
        <w:ind w:left="0" w:firstLine="709"/>
        <w:jc w:val="both"/>
        <w:rPr>
          <w:sz w:val="28"/>
          <w:szCs w:val="28"/>
        </w:rPr>
      </w:pPr>
      <w:r w:rsidRPr="007854A9">
        <w:rPr>
          <w:bCs/>
          <w:sz w:val="28"/>
          <w:szCs w:val="28"/>
        </w:rPr>
        <w:t>Организация и проведение провер</w:t>
      </w:r>
      <w:r>
        <w:rPr>
          <w:bCs/>
          <w:sz w:val="28"/>
          <w:szCs w:val="28"/>
        </w:rPr>
        <w:t>ок при расширенном казначейском сопровождении.</w:t>
      </w:r>
    </w:p>
    <w:p w14:paraId="66399085" w14:textId="77777777" w:rsidR="007854A9" w:rsidRDefault="007854A9" w:rsidP="00E60DAD">
      <w:pPr>
        <w:pStyle w:val="af9"/>
        <w:numPr>
          <w:ilvl w:val="0"/>
          <w:numId w:val="14"/>
        </w:numPr>
        <w:tabs>
          <w:tab w:val="left" w:pos="709"/>
        </w:tabs>
        <w:spacing w:line="276" w:lineRule="auto"/>
        <w:ind w:left="0" w:firstLine="709"/>
        <w:jc w:val="both"/>
        <w:rPr>
          <w:sz w:val="28"/>
          <w:szCs w:val="28"/>
        </w:rPr>
      </w:pPr>
      <w:r>
        <w:rPr>
          <w:sz w:val="28"/>
          <w:szCs w:val="28"/>
        </w:rPr>
        <w:lastRenderedPageBreak/>
        <w:t>П</w:t>
      </w:r>
      <w:r w:rsidRPr="007854A9">
        <w:rPr>
          <w:sz w:val="28"/>
          <w:szCs w:val="28"/>
        </w:rPr>
        <w:t>роверк</w:t>
      </w:r>
      <w:r>
        <w:rPr>
          <w:sz w:val="28"/>
          <w:szCs w:val="28"/>
        </w:rPr>
        <w:t>а</w:t>
      </w:r>
      <w:r w:rsidRPr="007854A9">
        <w:rPr>
          <w:sz w:val="28"/>
          <w:szCs w:val="28"/>
        </w:rPr>
        <w:t xml:space="preserve"> соответствия фактически поставленных товаров (выполненных работ, оказанных услуг) государственному контракту (договору). </w:t>
      </w:r>
    </w:p>
    <w:p w14:paraId="5FA2BA22" w14:textId="016220A1" w:rsid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 xml:space="preserve">Порядок </w:t>
      </w:r>
      <w:r w:rsidR="002B7E25">
        <w:rPr>
          <w:sz w:val="28"/>
          <w:szCs w:val="28"/>
        </w:rPr>
        <w:t xml:space="preserve">проведения </w:t>
      </w:r>
      <w:r w:rsidRPr="007854A9">
        <w:rPr>
          <w:sz w:val="28"/>
          <w:szCs w:val="28"/>
        </w:rPr>
        <w:t xml:space="preserve">проверки соответствия фактических затрат данным раздельного учета по государственному контракту (договору). </w:t>
      </w:r>
    </w:p>
    <w:p w14:paraId="5B7A1949" w14:textId="77777777" w:rsid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 xml:space="preserve">Порядок ведения учета доходов, затрат, произведенных участниками казначейского сопровождения в целях достижения результатов закупки. </w:t>
      </w:r>
    </w:p>
    <w:p w14:paraId="35F63A9D" w14:textId="77777777" w:rsidR="007854A9"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 xml:space="preserve">Порядок ведения раздельного учета результатов финансово-хозяйственной деятельности участниками казначейского сопровождения. </w:t>
      </w:r>
    </w:p>
    <w:p w14:paraId="77A53478" w14:textId="77777777" w:rsidR="007854A9" w:rsidRPr="007854A9" w:rsidRDefault="007854A9" w:rsidP="00E60DAD">
      <w:pPr>
        <w:pStyle w:val="af9"/>
        <w:numPr>
          <w:ilvl w:val="0"/>
          <w:numId w:val="14"/>
        </w:numPr>
        <w:tabs>
          <w:tab w:val="left" w:pos="709"/>
        </w:tabs>
        <w:spacing w:line="276" w:lineRule="auto"/>
        <w:ind w:left="0" w:firstLine="709"/>
        <w:jc w:val="both"/>
        <w:rPr>
          <w:b/>
          <w:bCs/>
          <w:sz w:val="28"/>
          <w:szCs w:val="28"/>
        </w:rPr>
      </w:pPr>
      <w:r w:rsidRPr="007854A9">
        <w:rPr>
          <w:sz w:val="28"/>
          <w:szCs w:val="28"/>
        </w:rPr>
        <w:t xml:space="preserve">Анализ экономической обоснованности затрат. </w:t>
      </w:r>
    </w:p>
    <w:p w14:paraId="3702B290" w14:textId="77777777" w:rsidR="007854A9" w:rsidRPr="007854A9" w:rsidRDefault="007854A9" w:rsidP="00E60DAD">
      <w:pPr>
        <w:pStyle w:val="af9"/>
        <w:numPr>
          <w:ilvl w:val="0"/>
          <w:numId w:val="14"/>
        </w:numPr>
        <w:tabs>
          <w:tab w:val="left" w:pos="709"/>
        </w:tabs>
        <w:spacing w:line="276" w:lineRule="auto"/>
        <w:ind w:left="0" w:firstLine="709"/>
        <w:jc w:val="both"/>
        <w:rPr>
          <w:sz w:val="28"/>
          <w:szCs w:val="28"/>
        </w:rPr>
      </w:pPr>
      <w:r w:rsidRPr="007854A9">
        <w:rPr>
          <w:bCs/>
          <w:sz w:val="28"/>
          <w:szCs w:val="28"/>
        </w:rPr>
        <w:t>Казначейское обслуживание операций со средствами участников казначейского сопровождения.</w:t>
      </w:r>
    </w:p>
    <w:p w14:paraId="706AEB6E" w14:textId="54ADF206" w:rsidR="006F6FDD" w:rsidRDefault="007854A9" w:rsidP="00E60DAD">
      <w:pPr>
        <w:pStyle w:val="af9"/>
        <w:numPr>
          <w:ilvl w:val="0"/>
          <w:numId w:val="14"/>
        </w:numPr>
        <w:tabs>
          <w:tab w:val="left" w:pos="709"/>
        </w:tabs>
        <w:spacing w:line="276" w:lineRule="auto"/>
        <w:ind w:left="0" w:firstLine="709"/>
        <w:jc w:val="both"/>
        <w:rPr>
          <w:sz w:val="28"/>
          <w:szCs w:val="28"/>
        </w:rPr>
      </w:pPr>
      <w:r w:rsidRPr="007854A9">
        <w:rPr>
          <w:sz w:val="28"/>
          <w:szCs w:val="28"/>
        </w:rPr>
        <w:t>Проведение территориальными органами Федерального казначейства бюджетного мониторинга</w:t>
      </w:r>
      <w:r w:rsidR="002B7E25">
        <w:rPr>
          <w:sz w:val="28"/>
          <w:szCs w:val="28"/>
        </w:rPr>
        <w:t xml:space="preserve"> участников казначейского сопровождения</w:t>
      </w:r>
      <w:r w:rsidRPr="007854A9">
        <w:rPr>
          <w:sz w:val="28"/>
          <w:szCs w:val="28"/>
        </w:rPr>
        <w:t>.</w:t>
      </w:r>
    </w:p>
    <w:p w14:paraId="295B2B29" w14:textId="461465DC" w:rsidR="006F6FDD" w:rsidRDefault="002B7E25" w:rsidP="00E60DAD">
      <w:pPr>
        <w:pStyle w:val="af9"/>
        <w:numPr>
          <w:ilvl w:val="0"/>
          <w:numId w:val="14"/>
        </w:numPr>
        <w:tabs>
          <w:tab w:val="left" w:pos="709"/>
        </w:tabs>
        <w:spacing w:line="276" w:lineRule="auto"/>
        <w:ind w:left="0" w:firstLine="709"/>
        <w:jc w:val="both"/>
        <w:rPr>
          <w:sz w:val="28"/>
          <w:szCs w:val="28"/>
        </w:rPr>
      </w:pPr>
      <w:r>
        <w:rPr>
          <w:sz w:val="28"/>
          <w:szCs w:val="28"/>
        </w:rPr>
        <w:t>Порядок казначейского обслуживания операций со средствами</w:t>
      </w:r>
      <w:r w:rsidR="007854A9" w:rsidRPr="006F6FDD">
        <w:rPr>
          <w:sz w:val="28"/>
          <w:szCs w:val="28"/>
        </w:rPr>
        <w:t xml:space="preserve"> участников казначейского сопровождения. </w:t>
      </w:r>
    </w:p>
    <w:p w14:paraId="09540BAB" w14:textId="1B7FD788" w:rsidR="002B7E25" w:rsidRDefault="002B7E25" w:rsidP="00E60DAD">
      <w:pPr>
        <w:pStyle w:val="af9"/>
        <w:numPr>
          <w:ilvl w:val="0"/>
          <w:numId w:val="14"/>
        </w:numPr>
        <w:tabs>
          <w:tab w:val="left" w:pos="709"/>
        </w:tabs>
        <w:spacing w:line="276" w:lineRule="auto"/>
        <w:ind w:left="0" w:firstLine="709"/>
        <w:jc w:val="both"/>
        <w:rPr>
          <w:sz w:val="28"/>
          <w:szCs w:val="28"/>
        </w:rPr>
      </w:pPr>
      <w:r>
        <w:rPr>
          <w:sz w:val="28"/>
          <w:szCs w:val="28"/>
        </w:rPr>
        <w:t>Прием к исполнению и исполнение распоряжений о совершении казначейского платежа участников казначейского сопровождения.</w:t>
      </w:r>
    </w:p>
    <w:p w14:paraId="2BB0FF87" w14:textId="05146B99" w:rsidR="002B7E25" w:rsidRPr="006F6FDD" w:rsidRDefault="002B7E25" w:rsidP="00E60DAD">
      <w:pPr>
        <w:pStyle w:val="af9"/>
        <w:numPr>
          <w:ilvl w:val="0"/>
          <w:numId w:val="14"/>
        </w:numPr>
        <w:tabs>
          <w:tab w:val="left" w:pos="709"/>
        </w:tabs>
        <w:spacing w:line="276" w:lineRule="auto"/>
        <w:ind w:left="0" w:firstLine="709"/>
        <w:jc w:val="both"/>
        <w:rPr>
          <w:sz w:val="28"/>
          <w:szCs w:val="28"/>
        </w:rPr>
      </w:pPr>
      <w:r>
        <w:rPr>
          <w:sz w:val="28"/>
          <w:szCs w:val="28"/>
        </w:rPr>
        <w:t>Учет операций со средствами участников казначейского сопровождения.</w:t>
      </w:r>
    </w:p>
    <w:p w14:paraId="3302DBE6" w14:textId="77777777" w:rsidR="006F6FDD" w:rsidRPr="006F6FDD" w:rsidRDefault="007854A9" w:rsidP="00E60DAD">
      <w:pPr>
        <w:pStyle w:val="af9"/>
        <w:numPr>
          <w:ilvl w:val="0"/>
          <w:numId w:val="14"/>
        </w:numPr>
        <w:tabs>
          <w:tab w:val="left" w:pos="709"/>
        </w:tabs>
        <w:spacing w:line="276" w:lineRule="auto"/>
        <w:ind w:left="0" w:firstLine="709"/>
        <w:contextualSpacing/>
        <w:jc w:val="both"/>
        <w:rPr>
          <w:bCs/>
          <w:sz w:val="28"/>
          <w:szCs w:val="28"/>
        </w:rPr>
      </w:pPr>
      <w:r w:rsidRPr="006F6FDD">
        <w:rPr>
          <w:sz w:val="28"/>
          <w:szCs w:val="28"/>
        </w:rPr>
        <w:t>Казначейское обеспечение обязательств</w:t>
      </w:r>
      <w:r w:rsidR="006F6FDD" w:rsidRPr="006F6FDD">
        <w:rPr>
          <w:sz w:val="28"/>
          <w:szCs w:val="28"/>
        </w:rPr>
        <w:t>.</w:t>
      </w:r>
    </w:p>
    <w:p w14:paraId="2AB88BFD" w14:textId="77777777" w:rsidR="006F6FDD" w:rsidRPr="006F6FDD" w:rsidRDefault="007854A9" w:rsidP="00E60DAD">
      <w:pPr>
        <w:pStyle w:val="af9"/>
        <w:numPr>
          <w:ilvl w:val="0"/>
          <w:numId w:val="14"/>
        </w:numPr>
        <w:tabs>
          <w:tab w:val="left" w:pos="709"/>
        </w:tabs>
        <w:spacing w:line="276" w:lineRule="auto"/>
        <w:ind w:left="0" w:firstLine="709"/>
        <w:contextualSpacing/>
        <w:jc w:val="both"/>
        <w:rPr>
          <w:bCs/>
          <w:sz w:val="28"/>
          <w:szCs w:val="28"/>
        </w:rPr>
      </w:pPr>
      <w:r w:rsidRPr="006F6FDD">
        <w:rPr>
          <w:sz w:val="28"/>
          <w:szCs w:val="28"/>
        </w:rPr>
        <w:t>Правила выдачи (перевода, отзыва) и сроков проведения казначейского обеспечения обязательств.</w:t>
      </w:r>
    </w:p>
    <w:p w14:paraId="1F64F2B6" w14:textId="77777777" w:rsidR="00110AB1" w:rsidRDefault="007854A9" w:rsidP="00E60DAD">
      <w:pPr>
        <w:pStyle w:val="af9"/>
        <w:numPr>
          <w:ilvl w:val="0"/>
          <w:numId w:val="14"/>
        </w:numPr>
        <w:tabs>
          <w:tab w:val="left" w:pos="709"/>
        </w:tabs>
        <w:spacing w:line="276" w:lineRule="auto"/>
        <w:ind w:left="0" w:firstLine="709"/>
        <w:contextualSpacing/>
        <w:jc w:val="both"/>
        <w:rPr>
          <w:bCs/>
          <w:sz w:val="28"/>
          <w:szCs w:val="28"/>
        </w:rPr>
      </w:pPr>
      <w:r w:rsidRPr="006F6FDD">
        <w:rPr>
          <w:bCs/>
          <w:sz w:val="28"/>
          <w:szCs w:val="28"/>
        </w:rPr>
        <w:t>Процесс исполнения казначейского обеспечения обязательств.</w:t>
      </w:r>
    </w:p>
    <w:p w14:paraId="3BF048C8" w14:textId="0A206E54" w:rsidR="002B7E25" w:rsidRDefault="002B7E25" w:rsidP="00E60DAD">
      <w:pPr>
        <w:pStyle w:val="af9"/>
        <w:numPr>
          <w:ilvl w:val="0"/>
          <w:numId w:val="14"/>
        </w:numPr>
        <w:tabs>
          <w:tab w:val="left" w:pos="709"/>
        </w:tabs>
        <w:spacing w:line="276" w:lineRule="auto"/>
        <w:ind w:left="0" w:firstLine="709"/>
        <w:contextualSpacing/>
        <w:jc w:val="both"/>
        <w:rPr>
          <w:bCs/>
          <w:sz w:val="28"/>
          <w:szCs w:val="28"/>
        </w:rPr>
      </w:pPr>
      <w:r>
        <w:rPr>
          <w:bCs/>
          <w:sz w:val="28"/>
          <w:szCs w:val="28"/>
        </w:rPr>
        <w:t xml:space="preserve">Правила казначейского обеспечения </w:t>
      </w:r>
      <w:r w:rsidR="00A0040C">
        <w:rPr>
          <w:bCs/>
          <w:sz w:val="28"/>
          <w:szCs w:val="28"/>
        </w:rPr>
        <w:t>обязательств</w:t>
      </w:r>
      <w:r>
        <w:rPr>
          <w:bCs/>
          <w:sz w:val="28"/>
          <w:szCs w:val="28"/>
        </w:rPr>
        <w:t xml:space="preserve"> при банковском сопровождении.</w:t>
      </w:r>
    </w:p>
    <w:p w14:paraId="0FBB78D0" w14:textId="35624590" w:rsidR="002B7E25" w:rsidRDefault="00A0040C" w:rsidP="00E60DAD">
      <w:pPr>
        <w:pStyle w:val="af9"/>
        <w:numPr>
          <w:ilvl w:val="0"/>
          <w:numId w:val="14"/>
        </w:numPr>
        <w:tabs>
          <w:tab w:val="left" w:pos="709"/>
        </w:tabs>
        <w:spacing w:line="276" w:lineRule="auto"/>
        <w:ind w:left="0" w:firstLine="709"/>
        <w:contextualSpacing/>
        <w:jc w:val="both"/>
        <w:rPr>
          <w:bCs/>
          <w:sz w:val="28"/>
          <w:szCs w:val="28"/>
        </w:rPr>
      </w:pPr>
      <w:r>
        <w:rPr>
          <w:bCs/>
          <w:sz w:val="28"/>
          <w:szCs w:val="28"/>
        </w:rPr>
        <w:t>Особенности осуществления казначейского обеспечения обязательств субъекта Российской Федерации.</w:t>
      </w:r>
    </w:p>
    <w:p w14:paraId="2F8218CD" w14:textId="77777777" w:rsidR="00110AB1" w:rsidRPr="002B4CC2" w:rsidRDefault="007854A9" w:rsidP="00E60DAD">
      <w:pPr>
        <w:pStyle w:val="af9"/>
        <w:numPr>
          <w:ilvl w:val="0"/>
          <w:numId w:val="14"/>
        </w:numPr>
        <w:tabs>
          <w:tab w:val="left" w:pos="709"/>
        </w:tabs>
        <w:spacing w:line="276" w:lineRule="auto"/>
        <w:ind w:left="0" w:firstLine="709"/>
        <w:contextualSpacing/>
        <w:jc w:val="both"/>
        <w:rPr>
          <w:bCs/>
          <w:sz w:val="28"/>
          <w:szCs w:val="28"/>
        </w:rPr>
      </w:pPr>
      <w:r w:rsidRPr="00110AB1">
        <w:rPr>
          <w:bCs/>
          <w:sz w:val="28"/>
          <w:szCs w:val="28"/>
        </w:rPr>
        <w:t>Особенности обеспечения казначейского сопровождения средств государственного оборонного заказа.</w:t>
      </w:r>
      <w:r w:rsidRPr="00110AB1">
        <w:rPr>
          <w:bCs/>
          <w:i/>
          <w:iCs/>
          <w:sz w:val="28"/>
          <w:szCs w:val="28"/>
        </w:rPr>
        <w:t xml:space="preserve"> </w:t>
      </w:r>
    </w:p>
    <w:p w14:paraId="367B98C2" w14:textId="1B5B82B4" w:rsidR="00A0040C" w:rsidRPr="00110AB1" w:rsidRDefault="000A75F7" w:rsidP="00E60DAD">
      <w:pPr>
        <w:pStyle w:val="af9"/>
        <w:numPr>
          <w:ilvl w:val="0"/>
          <w:numId w:val="14"/>
        </w:numPr>
        <w:tabs>
          <w:tab w:val="left" w:pos="709"/>
        </w:tabs>
        <w:spacing w:line="276" w:lineRule="auto"/>
        <w:ind w:left="0" w:firstLine="709"/>
        <w:contextualSpacing/>
        <w:jc w:val="both"/>
        <w:rPr>
          <w:bCs/>
          <w:sz w:val="28"/>
          <w:szCs w:val="28"/>
        </w:rPr>
      </w:pPr>
      <w:r>
        <w:rPr>
          <w:bCs/>
          <w:sz w:val="28"/>
          <w:szCs w:val="28"/>
        </w:rPr>
        <w:t xml:space="preserve">Информационный обмен и взаимодействие при осуществлении </w:t>
      </w:r>
      <w:r w:rsidR="00A0040C">
        <w:rPr>
          <w:bCs/>
          <w:sz w:val="28"/>
          <w:szCs w:val="28"/>
        </w:rPr>
        <w:t>казначейского сопровождения</w:t>
      </w:r>
      <w:r>
        <w:rPr>
          <w:bCs/>
          <w:sz w:val="28"/>
          <w:szCs w:val="28"/>
        </w:rPr>
        <w:t xml:space="preserve"> контрактов</w:t>
      </w:r>
      <w:r w:rsidR="00A0040C">
        <w:rPr>
          <w:bCs/>
          <w:sz w:val="28"/>
          <w:szCs w:val="28"/>
        </w:rPr>
        <w:t>.</w:t>
      </w:r>
    </w:p>
    <w:p w14:paraId="6D71B0B2" w14:textId="0735A185" w:rsidR="00E246DB" w:rsidRPr="0044155B" w:rsidRDefault="00E246DB" w:rsidP="00E60DAD">
      <w:pPr>
        <w:pStyle w:val="af9"/>
        <w:numPr>
          <w:ilvl w:val="0"/>
          <w:numId w:val="14"/>
        </w:numPr>
        <w:tabs>
          <w:tab w:val="left" w:pos="709"/>
        </w:tabs>
        <w:spacing w:line="276" w:lineRule="auto"/>
        <w:ind w:left="0" w:firstLine="709"/>
        <w:contextualSpacing/>
        <w:jc w:val="both"/>
        <w:rPr>
          <w:bCs/>
          <w:sz w:val="28"/>
          <w:szCs w:val="28"/>
        </w:rPr>
      </w:pPr>
      <w:r w:rsidRPr="00110AB1">
        <w:rPr>
          <w:sz w:val="28"/>
          <w:szCs w:val="28"/>
        </w:rPr>
        <w:t>Классификатор признаков финансовых нарушений участников казначейского сопровождения.</w:t>
      </w:r>
    </w:p>
    <w:p w14:paraId="2A09F08C" w14:textId="77777777" w:rsidR="0044155B" w:rsidRPr="002B7E25" w:rsidRDefault="0044155B" w:rsidP="0044155B">
      <w:pPr>
        <w:pStyle w:val="af9"/>
        <w:tabs>
          <w:tab w:val="left" w:pos="709"/>
        </w:tabs>
        <w:spacing w:line="276" w:lineRule="auto"/>
        <w:ind w:left="709"/>
        <w:contextualSpacing/>
        <w:jc w:val="both"/>
        <w:rPr>
          <w:bCs/>
          <w:sz w:val="28"/>
          <w:szCs w:val="28"/>
        </w:rPr>
      </w:pPr>
    </w:p>
    <w:p w14:paraId="76B1C975" w14:textId="77777777" w:rsidR="002B7E25" w:rsidRDefault="002B7E25" w:rsidP="0044155B">
      <w:pPr>
        <w:keepNext/>
        <w:spacing w:line="276" w:lineRule="auto"/>
        <w:ind w:firstLine="709"/>
        <w:jc w:val="both"/>
        <w:outlineLvl w:val="0"/>
      </w:pPr>
      <w:bookmarkStart w:id="32" w:name="_Toc182144229"/>
      <w:r>
        <w:rPr>
          <w:b/>
          <w:sz w:val="28"/>
          <w:szCs w:val="28"/>
        </w:rPr>
        <w:t>6.2.2. Требования к контрольной работе</w:t>
      </w:r>
      <w:bookmarkEnd w:id="32"/>
    </w:p>
    <w:p w14:paraId="62AC6558" w14:textId="77777777" w:rsidR="0044155B" w:rsidRDefault="0044155B" w:rsidP="0044155B">
      <w:pPr>
        <w:autoSpaceDE w:val="0"/>
        <w:spacing w:line="276" w:lineRule="auto"/>
        <w:ind w:firstLine="709"/>
        <w:jc w:val="both"/>
        <w:rPr>
          <w:color w:val="000000"/>
          <w:sz w:val="28"/>
          <w:szCs w:val="28"/>
        </w:rPr>
      </w:pPr>
    </w:p>
    <w:p w14:paraId="1D8A750F" w14:textId="050D1A08" w:rsidR="002B7E25" w:rsidRPr="0044155B" w:rsidRDefault="002B7E25" w:rsidP="0044155B">
      <w:pPr>
        <w:autoSpaceDE w:val="0"/>
        <w:spacing w:line="276" w:lineRule="auto"/>
        <w:ind w:firstLine="709"/>
        <w:jc w:val="both"/>
        <w:rPr>
          <w:color w:val="000000"/>
          <w:sz w:val="28"/>
          <w:szCs w:val="28"/>
        </w:rPr>
      </w:pPr>
      <w:r>
        <w:rPr>
          <w:color w:val="000000"/>
          <w:sz w:val="28"/>
          <w:szCs w:val="28"/>
        </w:rPr>
        <w:t xml:space="preserve">Контрольная работа выполняется студентом индивидуально и включает: </w:t>
      </w:r>
    </w:p>
    <w:p w14:paraId="63B9751F" w14:textId="77777777" w:rsidR="002B7E25" w:rsidRPr="0044155B" w:rsidRDefault="002B7E25" w:rsidP="00E60DAD">
      <w:pPr>
        <w:numPr>
          <w:ilvl w:val="0"/>
          <w:numId w:val="41"/>
        </w:numPr>
        <w:suppressAutoHyphens w:val="0"/>
        <w:autoSpaceDE w:val="0"/>
        <w:spacing w:line="276" w:lineRule="auto"/>
        <w:ind w:left="0" w:firstLine="709"/>
        <w:jc w:val="both"/>
        <w:rPr>
          <w:color w:val="000000"/>
          <w:sz w:val="28"/>
          <w:szCs w:val="28"/>
        </w:rPr>
      </w:pPr>
      <w:r>
        <w:rPr>
          <w:color w:val="000000"/>
          <w:sz w:val="28"/>
          <w:szCs w:val="28"/>
        </w:rPr>
        <w:t>раскрытие теоретического вопроса;</w:t>
      </w:r>
    </w:p>
    <w:p w14:paraId="5CCF1AB3" w14:textId="77777777" w:rsidR="002B7E25" w:rsidRPr="0044155B" w:rsidRDefault="002B7E25" w:rsidP="00E60DAD">
      <w:pPr>
        <w:numPr>
          <w:ilvl w:val="0"/>
          <w:numId w:val="41"/>
        </w:numPr>
        <w:suppressAutoHyphens w:val="0"/>
        <w:autoSpaceDE w:val="0"/>
        <w:spacing w:line="276" w:lineRule="auto"/>
        <w:ind w:left="0" w:firstLine="709"/>
        <w:jc w:val="both"/>
        <w:rPr>
          <w:color w:val="000000"/>
          <w:sz w:val="28"/>
          <w:szCs w:val="28"/>
        </w:rPr>
      </w:pPr>
      <w:r>
        <w:rPr>
          <w:color w:val="000000"/>
          <w:sz w:val="28"/>
          <w:szCs w:val="28"/>
        </w:rPr>
        <w:t>решение практической или ситуационной задачи.</w:t>
      </w:r>
    </w:p>
    <w:p w14:paraId="10402936" w14:textId="77777777" w:rsidR="002B7E25" w:rsidRPr="0044155B" w:rsidRDefault="002B7E25" w:rsidP="0044155B">
      <w:pPr>
        <w:autoSpaceDE w:val="0"/>
        <w:spacing w:line="276" w:lineRule="auto"/>
        <w:ind w:firstLine="709"/>
        <w:jc w:val="both"/>
        <w:rPr>
          <w:color w:val="000000"/>
          <w:sz w:val="28"/>
          <w:szCs w:val="28"/>
        </w:rPr>
      </w:pPr>
      <w:r>
        <w:rPr>
          <w:color w:val="000000"/>
          <w:sz w:val="28"/>
          <w:szCs w:val="28"/>
        </w:rPr>
        <w:lastRenderedPageBreak/>
        <w:t xml:space="preserve">При раскрытии теоретического вопроса требуется: соблюдать высокую степень самостоятельности, доказать умение логически обрабатывать, сравнивать, сопоставлять и обобщать материал, классифицировать материал по тем или иным признакам, давать собственную оценку описываемым явлениям и событиям. </w:t>
      </w:r>
    </w:p>
    <w:p w14:paraId="600A4530" w14:textId="77777777" w:rsidR="0044155B" w:rsidRDefault="0044155B" w:rsidP="0044155B">
      <w:pPr>
        <w:widowControl w:val="0"/>
        <w:overflowPunct w:val="0"/>
        <w:autoSpaceDE w:val="0"/>
        <w:spacing w:line="276" w:lineRule="auto"/>
        <w:ind w:firstLine="709"/>
        <w:jc w:val="both"/>
        <w:textAlignment w:val="baseline"/>
        <w:rPr>
          <w:b/>
          <w:bCs/>
          <w:i/>
          <w:iCs/>
          <w:sz w:val="28"/>
          <w:szCs w:val="28"/>
        </w:rPr>
      </w:pPr>
    </w:p>
    <w:p w14:paraId="0879AA7A" w14:textId="5A5DEAEC" w:rsidR="002B7E25" w:rsidRPr="005D0358" w:rsidRDefault="002B7E25" w:rsidP="0044155B">
      <w:pPr>
        <w:widowControl w:val="0"/>
        <w:overflowPunct w:val="0"/>
        <w:autoSpaceDE w:val="0"/>
        <w:spacing w:line="276" w:lineRule="auto"/>
        <w:ind w:firstLine="709"/>
        <w:jc w:val="both"/>
        <w:textAlignment w:val="baseline"/>
        <w:rPr>
          <w:b/>
          <w:bCs/>
          <w:i/>
          <w:iCs/>
          <w:sz w:val="28"/>
          <w:szCs w:val="28"/>
        </w:rPr>
      </w:pPr>
      <w:r w:rsidRPr="005D0358">
        <w:rPr>
          <w:b/>
          <w:bCs/>
          <w:i/>
          <w:iCs/>
          <w:sz w:val="28"/>
          <w:szCs w:val="28"/>
        </w:rPr>
        <w:t>Пример ситуационной задачи:</w:t>
      </w:r>
    </w:p>
    <w:p w14:paraId="3E8DC417" w14:textId="77777777" w:rsidR="002B7E25" w:rsidRPr="0044155B" w:rsidRDefault="002B7E25" w:rsidP="0044155B">
      <w:pPr>
        <w:widowControl w:val="0"/>
        <w:overflowPunct w:val="0"/>
        <w:autoSpaceDE w:val="0"/>
        <w:spacing w:line="276" w:lineRule="auto"/>
        <w:ind w:firstLine="709"/>
        <w:jc w:val="both"/>
        <w:textAlignment w:val="baseline"/>
        <w:rPr>
          <w:i/>
          <w:iCs/>
          <w:sz w:val="28"/>
          <w:szCs w:val="28"/>
        </w:rPr>
      </w:pPr>
      <w:r w:rsidRPr="0044155B">
        <w:rPr>
          <w:i/>
          <w:iCs/>
          <w:sz w:val="28"/>
          <w:szCs w:val="28"/>
        </w:rPr>
        <w:t>Задача 1.</w:t>
      </w:r>
    </w:p>
    <w:p w14:paraId="6F9C5D37" w14:textId="77777777" w:rsidR="008321D6" w:rsidRPr="00D217F5" w:rsidRDefault="008321D6" w:rsidP="0044155B">
      <w:pPr>
        <w:spacing w:line="276" w:lineRule="auto"/>
        <w:ind w:firstLine="709"/>
        <w:jc w:val="both"/>
        <w:rPr>
          <w:sz w:val="28"/>
          <w:szCs w:val="28"/>
        </w:rPr>
      </w:pPr>
      <w:r w:rsidRPr="00D217F5">
        <w:rPr>
          <w:spacing w:val="-1"/>
          <w:sz w:val="28"/>
          <w:szCs w:val="28"/>
        </w:rPr>
        <w:t>Назовите,</w:t>
      </w:r>
      <w:r w:rsidRPr="00D217F5">
        <w:rPr>
          <w:spacing w:val="-21"/>
          <w:sz w:val="28"/>
          <w:szCs w:val="28"/>
        </w:rPr>
        <w:t xml:space="preserve"> </w:t>
      </w:r>
      <w:r w:rsidRPr="00D217F5">
        <w:rPr>
          <w:spacing w:val="-1"/>
          <w:sz w:val="28"/>
          <w:szCs w:val="28"/>
        </w:rPr>
        <w:t>какие</w:t>
      </w:r>
      <w:r w:rsidRPr="00D217F5">
        <w:rPr>
          <w:spacing w:val="-16"/>
          <w:sz w:val="28"/>
          <w:szCs w:val="28"/>
        </w:rPr>
        <w:t xml:space="preserve"> </w:t>
      </w:r>
      <w:r w:rsidRPr="00D217F5">
        <w:rPr>
          <w:spacing w:val="-1"/>
          <w:sz w:val="28"/>
          <w:szCs w:val="28"/>
        </w:rPr>
        <w:t>из</w:t>
      </w:r>
      <w:r w:rsidRPr="00D217F5">
        <w:rPr>
          <w:spacing w:val="-16"/>
          <w:sz w:val="28"/>
          <w:szCs w:val="28"/>
        </w:rPr>
        <w:t xml:space="preserve"> </w:t>
      </w:r>
      <w:r w:rsidRPr="00D217F5">
        <w:rPr>
          <w:spacing w:val="-1"/>
          <w:sz w:val="28"/>
          <w:szCs w:val="28"/>
        </w:rPr>
        <w:t>заключенных</w:t>
      </w:r>
      <w:r w:rsidRPr="00D217F5">
        <w:rPr>
          <w:spacing w:val="-18"/>
          <w:sz w:val="28"/>
          <w:szCs w:val="28"/>
        </w:rPr>
        <w:t xml:space="preserve"> </w:t>
      </w:r>
      <w:r w:rsidRPr="00D217F5">
        <w:rPr>
          <w:spacing w:val="-1"/>
          <w:sz w:val="28"/>
          <w:szCs w:val="28"/>
        </w:rPr>
        <w:t>ниже</w:t>
      </w:r>
      <w:r w:rsidRPr="00D217F5">
        <w:rPr>
          <w:spacing w:val="-17"/>
          <w:sz w:val="28"/>
          <w:szCs w:val="28"/>
        </w:rPr>
        <w:t xml:space="preserve"> </w:t>
      </w:r>
      <w:r w:rsidRPr="00D217F5">
        <w:rPr>
          <w:spacing w:val="-1"/>
          <w:sz w:val="28"/>
          <w:szCs w:val="28"/>
        </w:rPr>
        <w:t>контрактов</w:t>
      </w:r>
      <w:r w:rsidRPr="00D217F5">
        <w:rPr>
          <w:spacing w:val="-11"/>
          <w:sz w:val="28"/>
          <w:szCs w:val="28"/>
        </w:rPr>
        <w:t xml:space="preserve"> </w:t>
      </w:r>
      <w:r w:rsidRPr="00D217F5">
        <w:rPr>
          <w:spacing w:val="-1"/>
          <w:sz w:val="28"/>
          <w:szCs w:val="28"/>
        </w:rPr>
        <w:t>подлежат</w:t>
      </w:r>
      <w:r w:rsidRPr="00D217F5">
        <w:rPr>
          <w:spacing w:val="-19"/>
          <w:sz w:val="28"/>
          <w:szCs w:val="28"/>
        </w:rPr>
        <w:t xml:space="preserve"> </w:t>
      </w:r>
      <w:r w:rsidRPr="00D217F5">
        <w:rPr>
          <w:sz w:val="28"/>
          <w:szCs w:val="28"/>
        </w:rPr>
        <w:t>казначейскому</w:t>
      </w:r>
      <w:r w:rsidRPr="00D217F5">
        <w:rPr>
          <w:spacing w:val="-20"/>
          <w:sz w:val="28"/>
          <w:szCs w:val="28"/>
        </w:rPr>
        <w:t xml:space="preserve"> </w:t>
      </w:r>
      <w:r w:rsidRPr="00D217F5">
        <w:rPr>
          <w:sz w:val="28"/>
          <w:szCs w:val="28"/>
        </w:rPr>
        <w:t>сопровождению.</w:t>
      </w:r>
      <w:r w:rsidRPr="00D217F5">
        <w:rPr>
          <w:spacing w:val="-88"/>
          <w:sz w:val="28"/>
          <w:szCs w:val="28"/>
        </w:rPr>
        <w:t xml:space="preserve"> </w:t>
      </w:r>
      <w:r>
        <w:rPr>
          <w:spacing w:val="-88"/>
          <w:sz w:val="28"/>
          <w:szCs w:val="28"/>
        </w:rPr>
        <w:t xml:space="preserve">     </w:t>
      </w:r>
    </w:p>
    <w:tbl>
      <w:tblPr>
        <w:tblStyle w:val="aff4"/>
        <w:tblW w:w="10201" w:type="dxa"/>
        <w:tblLook w:val="04A0" w:firstRow="1" w:lastRow="0" w:firstColumn="1" w:lastColumn="0" w:noHBand="0" w:noVBand="1"/>
      </w:tblPr>
      <w:tblGrid>
        <w:gridCol w:w="8217"/>
        <w:gridCol w:w="1984"/>
      </w:tblGrid>
      <w:tr w:rsidR="008321D6" w:rsidRPr="00D217F5" w14:paraId="3E52639D" w14:textId="77777777" w:rsidTr="0044155B">
        <w:tc>
          <w:tcPr>
            <w:tcW w:w="8217" w:type="dxa"/>
          </w:tcPr>
          <w:p w14:paraId="5CB0EA55" w14:textId="77777777" w:rsidR="008321D6" w:rsidRPr="0044155B" w:rsidRDefault="008321D6" w:rsidP="0044155B">
            <w:pPr>
              <w:jc w:val="center"/>
              <w:rPr>
                <w:b/>
                <w:bCs/>
                <w:sz w:val="22"/>
                <w:szCs w:val="22"/>
              </w:rPr>
            </w:pPr>
            <w:r w:rsidRPr="0044155B">
              <w:rPr>
                <w:b/>
                <w:sz w:val="22"/>
                <w:szCs w:val="22"/>
              </w:rPr>
              <w:t>Наименование</w:t>
            </w:r>
            <w:r w:rsidRPr="0044155B">
              <w:rPr>
                <w:b/>
                <w:spacing w:val="-12"/>
                <w:sz w:val="22"/>
                <w:szCs w:val="22"/>
              </w:rPr>
              <w:t xml:space="preserve"> </w:t>
            </w:r>
            <w:r w:rsidRPr="0044155B">
              <w:rPr>
                <w:b/>
                <w:sz w:val="22"/>
                <w:szCs w:val="22"/>
              </w:rPr>
              <w:t>контракта</w:t>
            </w:r>
          </w:p>
        </w:tc>
        <w:tc>
          <w:tcPr>
            <w:tcW w:w="1984" w:type="dxa"/>
          </w:tcPr>
          <w:p w14:paraId="0A1AB9B1" w14:textId="77777777" w:rsidR="008321D6" w:rsidRPr="0044155B" w:rsidRDefault="008321D6" w:rsidP="0044155B">
            <w:pPr>
              <w:jc w:val="center"/>
              <w:rPr>
                <w:b/>
                <w:bCs/>
                <w:sz w:val="22"/>
                <w:szCs w:val="22"/>
              </w:rPr>
            </w:pPr>
            <w:r w:rsidRPr="0044155B">
              <w:rPr>
                <w:b/>
                <w:sz w:val="22"/>
                <w:szCs w:val="22"/>
              </w:rPr>
              <w:t>Сумма,</w:t>
            </w:r>
            <w:r w:rsidRPr="0044155B">
              <w:rPr>
                <w:b/>
                <w:spacing w:val="-3"/>
                <w:sz w:val="22"/>
                <w:szCs w:val="22"/>
              </w:rPr>
              <w:t xml:space="preserve"> </w:t>
            </w:r>
            <w:r w:rsidRPr="0044155B">
              <w:rPr>
                <w:b/>
                <w:sz w:val="22"/>
                <w:szCs w:val="22"/>
              </w:rPr>
              <w:t>тыс.</w:t>
            </w:r>
            <w:r w:rsidRPr="0044155B">
              <w:rPr>
                <w:b/>
                <w:spacing w:val="-8"/>
                <w:sz w:val="22"/>
                <w:szCs w:val="22"/>
              </w:rPr>
              <w:t xml:space="preserve"> </w:t>
            </w:r>
            <w:r w:rsidRPr="0044155B">
              <w:rPr>
                <w:b/>
                <w:sz w:val="22"/>
                <w:szCs w:val="22"/>
              </w:rPr>
              <w:t>руб.</w:t>
            </w:r>
          </w:p>
        </w:tc>
      </w:tr>
      <w:tr w:rsidR="008321D6" w:rsidRPr="00D217F5" w14:paraId="2AEF2F47" w14:textId="77777777" w:rsidTr="0044155B">
        <w:tc>
          <w:tcPr>
            <w:tcW w:w="8217" w:type="dxa"/>
          </w:tcPr>
          <w:p w14:paraId="79C44D3B" w14:textId="77777777" w:rsidR="008321D6" w:rsidRPr="0044155B" w:rsidRDefault="008321D6" w:rsidP="0044155B">
            <w:pPr>
              <w:jc w:val="both"/>
              <w:rPr>
                <w:sz w:val="22"/>
                <w:szCs w:val="22"/>
              </w:rPr>
            </w:pPr>
            <w:r w:rsidRPr="0044155B">
              <w:rPr>
                <w:sz w:val="22"/>
                <w:szCs w:val="22"/>
              </w:rPr>
              <w:t>Поставка компьютеров</w:t>
            </w:r>
          </w:p>
        </w:tc>
        <w:tc>
          <w:tcPr>
            <w:tcW w:w="1984" w:type="dxa"/>
          </w:tcPr>
          <w:p w14:paraId="7AD3D068" w14:textId="77777777" w:rsidR="008321D6" w:rsidRPr="0044155B" w:rsidRDefault="008321D6" w:rsidP="0044155B">
            <w:pPr>
              <w:jc w:val="center"/>
              <w:rPr>
                <w:b/>
                <w:bCs/>
                <w:sz w:val="22"/>
                <w:szCs w:val="22"/>
              </w:rPr>
            </w:pPr>
            <w:r w:rsidRPr="0044155B">
              <w:rPr>
                <w:sz w:val="22"/>
                <w:szCs w:val="22"/>
              </w:rPr>
              <w:t>120</w:t>
            </w:r>
            <w:r w:rsidRPr="0044155B">
              <w:rPr>
                <w:spacing w:val="-2"/>
                <w:sz w:val="22"/>
                <w:szCs w:val="22"/>
              </w:rPr>
              <w:t xml:space="preserve"> </w:t>
            </w:r>
            <w:r w:rsidRPr="0044155B">
              <w:rPr>
                <w:sz w:val="22"/>
                <w:szCs w:val="22"/>
              </w:rPr>
              <w:t>000</w:t>
            </w:r>
          </w:p>
        </w:tc>
      </w:tr>
      <w:tr w:rsidR="008321D6" w:rsidRPr="00D217F5" w14:paraId="28771C8F" w14:textId="77777777" w:rsidTr="0044155B">
        <w:tc>
          <w:tcPr>
            <w:tcW w:w="8217" w:type="dxa"/>
          </w:tcPr>
          <w:p w14:paraId="34F57642" w14:textId="77777777" w:rsidR="008321D6" w:rsidRPr="0044155B" w:rsidRDefault="008321D6" w:rsidP="0044155B">
            <w:pPr>
              <w:jc w:val="both"/>
              <w:rPr>
                <w:sz w:val="22"/>
                <w:szCs w:val="22"/>
              </w:rPr>
            </w:pPr>
            <w:r w:rsidRPr="0044155B">
              <w:rPr>
                <w:sz w:val="22"/>
                <w:szCs w:val="22"/>
              </w:rPr>
              <w:t>Контракт на производство танков</w:t>
            </w:r>
          </w:p>
        </w:tc>
        <w:tc>
          <w:tcPr>
            <w:tcW w:w="1984" w:type="dxa"/>
          </w:tcPr>
          <w:p w14:paraId="47C6960C" w14:textId="77777777" w:rsidR="008321D6" w:rsidRPr="0044155B" w:rsidRDefault="008321D6" w:rsidP="0044155B">
            <w:pPr>
              <w:jc w:val="center"/>
              <w:rPr>
                <w:b/>
                <w:bCs/>
                <w:sz w:val="22"/>
                <w:szCs w:val="22"/>
              </w:rPr>
            </w:pPr>
            <w:r w:rsidRPr="0044155B">
              <w:rPr>
                <w:sz w:val="22"/>
                <w:szCs w:val="22"/>
              </w:rPr>
              <w:t>10 000</w:t>
            </w:r>
          </w:p>
        </w:tc>
      </w:tr>
      <w:tr w:rsidR="008321D6" w:rsidRPr="00D217F5" w14:paraId="1E69D3FE" w14:textId="77777777" w:rsidTr="0044155B">
        <w:tc>
          <w:tcPr>
            <w:tcW w:w="8217" w:type="dxa"/>
          </w:tcPr>
          <w:p w14:paraId="7C8F5763" w14:textId="77777777" w:rsidR="008321D6" w:rsidRPr="0044155B" w:rsidRDefault="008321D6" w:rsidP="0044155B">
            <w:pPr>
              <w:jc w:val="both"/>
              <w:rPr>
                <w:sz w:val="22"/>
                <w:szCs w:val="22"/>
              </w:rPr>
            </w:pPr>
            <w:r w:rsidRPr="0044155B">
              <w:rPr>
                <w:sz w:val="22"/>
                <w:szCs w:val="22"/>
              </w:rPr>
              <w:t>Коммунальные услуги</w:t>
            </w:r>
          </w:p>
        </w:tc>
        <w:tc>
          <w:tcPr>
            <w:tcW w:w="1984" w:type="dxa"/>
          </w:tcPr>
          <w:p w14:paraId="22186F12" w14:textId="77777777" w:rsidR="008321D6" w:rsidRPr="0044155B" w:rsidRDefault="008321D6" w:rsidP="0044155B">
            <w:pPr>
              <w:jc w:val="center"/>
              <w:rPr>
                <w:b/>
                <w:bCs/>
                <w:sz w:val="22"/>
                <w:szCs w:val="22"/>
              </w:rPr>
            </w:pPr>
            <w:r w:rsidRPr="0044155B">
              <w:rPr>
                <w:sz w:val="22"/>
                <w:szCs w:val="22"/>
              </w:rPr>
              <w:t>105 000</w:t>
            </w:r>
          </w:p>
        </w:tc>
      </w:tr>
      <w:tr w:rsidR="008321D6" w:rsidRPr="00D217F5" w14:paraId="3DA14407" w14:textId="77777777" w:rsidTr="0044155B">
        <w:tc>
          <w:tcPr>
            <w:tcW w:w="8217" w:type="dxa"/>
          </w:tcPr>
          <w:p w14:paraId="756FADA6" w14:textId="22887B1C" w:rsidR="008321D6" w:rsidRPr="0044155B" w:rsidRDefault="008321D6" w:rsidP="0044155B">
            <w:pPr>
              <w:pStyle w:val="TableParagraph"/>
              <w:ind w:left="0"/>
              <w:jc w:val="both"/>
              <w:rPr>
                <w:rFonts w:ascii="Times New Roman" w:eastAsia="Times New Roman" w:hAnsi="Times New Roman" w:cs="Times New Roman"/>
                <w:lang w:eastAsia="ru-RU"/>
              </w:rPr>
            </w:pPr>
            <w:r w:rsidRPr="0044155B">
              <w:rPr>
                <w:rFonts w:ascii="Times New Roman" w:eastAsia="Times New Roman" w:hAnsi="Times New Roman" w:cs="Times New Roman"/>
                <w:lang w:eastAsia="ru-RU"/>
              </w:rPr>
              <w:t>Бюджетные инвестиции юридическим</w:t>
            </w:r>
            <w:r w:rsidR="0044155B" w:rsidRPr="0044155B">
              <w:rPr>
                <w:rFonts w:ascii="Times New Roman" w:eastAsia="Times New Roman" w:hAnsi="Times New Roman" w:cs="Times New Roman"/>
                <w:lang w:eastAsia="ru-RU"/>
              </w:rPr>
              <w:t xml:space="preserve"> лицам, предоставляемые в соответствии со ст. 80 БК РФ</w:t>
            </w:r>
          </w:p>
        </w:tc>
        <w:tc>
          <w:tcPr>
            <w:tcW w:w="1984" w:type="dxa"/>
          </w:tcPr>
          <w:p w14:paraId="52C3D3CD" w14:textId="77777777" w:rsidR="008321D6" w:rsidRPr="0044155B" w:rsidRDefault="008321D6" w:rsidP="0044155B">
            <w:pPr>
              <w:jc w:val="center"/>
              <w:rPr>
                <w:b/>
                <w:bCs/>
                <w:sz w:val="22"/>
                <w:szCs w:val="22"/>
              </w:rPr>
            </w:pPr>
            <w:r w:rsidRPr="0044155B">
              <w:rPr>
                <w:sz w:val="22"/>
                <w:szCs w:val="22"/>
              </w:rPr>
              <w:t>10 000</w:t>
            </w:r>
          </w:p>
        </w:tc>
      </w:tr>
      <w:tr w:rsidR="008321D6" w:rsidRPr="00D217F5" w14:paraId="073423B1" w14:textId="77777777" w:rsidTr="0044155B">
        <w:trPr>
          <w:trHeight w:val="50"/>
        </w:trPr>
        <w:tc>
          <w:tcPr>
            <w:tcW w:w="8217" w:type="dxa"/>
          </w:tcPr>
          <w:p w14:paraId="2CBFC30D" w14:textId="302ED555" w:rsidR="008321D6" w:rsidRPr="0044155B" w:rsidRDefault="008321D6" w:rsidP="0044155B">
            <w:pPr>
              <w:pStyle w:val="TableParagraph"/>
              <w:tabs>
                <w:tab w:val="left" w:pos="2004"/>
              </w:tabs>
              <w:ind w:left="0"/>
              <w:jc w:val="both"/>
              <w:rPr>
                <w:rFonts w:ascii="Times New Roman" w:eastAsia="Times New Roman" w:hAnsi="Times New Roman" w:cs="Times New Roman"/>
                <w:lang w:eastAsia="ru-RU"/>
              </w:rPr>
            </w:pPr>
            <w:r w:rsidRPr="0044155B">
              <w:rPr>
                <w:rFonts w:ascii="Times New Roman" w:eastAsia="Times New Roman" w:hAnsi="Times New Roman" w:cs="Times New Roman"/>
                <w:lang w:eastAsia="ru-RU"/>
              </w:rPr>
              <w:t>Оказание</w:t>
            </w:r>
            <w:r w:rsidR="0044155B" w:rsidRPr="0044155B">
              <w:rPr>
                <w:rFonts w:ascii="Times New Roman" w:eastAsia="Times New Roman" w:hAnsi="Times New Roman" w:cs="Times New Roman"/>
                <w:lang w:eastAsia="ru-RU"/>
              </w:rPr>
              <w:t xml:space="preserve"> </w:t>
            </w:r>
            <w:r w:rsidRPr="0044155B">
              <w:rPr>
                <w:rFonts w:ascii="Times New Roman" w:eastAsia="Times New Roman" w:hAnsi="Times New Roman" w:cs="Times New Roman"/>
                <w:lang w:eastAsia="ru-RU"/>
              </w:rPr>
              <w:t>услуг соисполнителями</w:t>
            </w:r>
            <w:r w:rsidR="0044155B" w:rsidRPr="0044155B">
              <w:rPr>
                <w:rFonts w:ascii="Times New Roman" w:eastAsia="Times New Roman" w:hAnsi="Times New Roman" w:cs="Times New Roman"/>
                <w:lang w:eastAsia="ru-RU"/>
              </w:rPr>
              <w:t xml:space="preserve"> </w:t>
            </w:r>
            <w:r w:rsidRPr="0044155B">
              <w:rPr>
                <w:rFonts w:ascii="Times New Roman" w:eastAsia="Times New Roman" w:hAnsi="Times New Roman" w:cs="Times New Roman"/>
                <w:lang w:eastAsia="ru-RU"/>
              </w:rPr>
              <w:t>контракта</w:t>
            </w:r>
          </w:p>
        </w:tc>
        <w:tc>
          <w:tcPr>
            <w:tcW w:w="1984" w:type="dxa"/>
          </w:tcPr>
          <w:p w14:paraId="54DB96C7" w14:textId="77777777" w:rsidR="008321D6" w:rsidRPr="0044155B" w:rsidRDefault="008321D6" w:rsidP="0044155B">
            <w:pPr>
              <w:jc w:val="center"/>
              <w:rPr>
                <w:b/>
                <w:bCs/>
                <w:sz w:val="22"/>
                <w:szCs w:val="22"/>
              </w:rPr>
            </w:pPr>
            <w:r w:rsidRPr="0044155B">
              <w:rPr>
                <w:sz w:val="22"/>
                <w:szCs w:val="22"/>
              </w:rPr>
              <w:t>650</w:t>
            </w:r>
          </w:p>
        </w:tc>
      </w:tr>
      <w:tr w:rsidR="008321D6" w:rsidRPr="00D217F5" w14:paraId="717FACE6" w14:textId="77777777" w:rsidTr="0044155B">
        <w:tc>
          <w:tcPr>
            <w:tcW w:w="8217" w:type="dxa"/>
          </w:tcPr>
          <w:p w14:paraId="7649F724" w14:textId="77777777" w:rsidR="008321D6" w:rsidRPr="0044155B" w:rsidRDefault="008321D6" w:rsidP="0044155B">
            <w:pPr>
              <w:jc w:val="both"/>
              <w:rPr>
                <w:sz w:val="22"/>
                <w:szCs w:val="22"/>
              </w:rPr>
            </w:pPr>
            <w:r w:rsidRPr="0044155B">
              <w:rPr>
                <w:sz w:val="22"/>
                <w:szCs w:val="22"/>
              </w:rPr>
              <w:t>Строительные работы</w:t>
            </w:r>
          </w:p>
        </w:tc>
        <w:tc>
          <w:tcPr>
            <w:tcW w:w="1984" w:type="dxa"/>
          </w:tcPr>
          <w:p w14:paraId="0E9B28FA" w14:textId="77777777" w:rsidR="008321D6" w:rsidRPr="0044155B" w:rsidRDefault="008321D6" w:rsidP="0044155B">
            <w:pPr>
              <w:jc w:val="center"/>
              <w:rPr>
                <w:b/>
                <w:bCs/>
                <w:sz w:val="22"/>
                <w:szCs w:val="22"/>
              </w:rPr>
            </w:pPr>
            <w:r w:rsidRPr="0044155B">
              <w:rPr>
                <w:sz w:val="22"/>
                <w:szCs w:val="22"/>
              </w:rPr>
              <w:t>3</w:t>
            </w:r>
            <w:r w:rsidRPr="0044155B">
              <w:rPr>
                <w:spacing w:val="-4"/>
                <w:sz w:val="22"/>
                <w:szCs w:val="22"/>
              </w:rPr>
              <w:t xml:space="preserve"> </w:t>
            </w:r>
            <w:r w:rsidRPr="0044155B">
              <w:rPr>
                <w:sz w:val="22"/>
                <w:szCs w:val="22"/>
              </w:rPr>
              <w:t>000</w:t>
            </w:r>
            <w:r w:rsidRPr="0044155B">
              <w:rPr>
                <w:spacing w:val="-2"/>
                <w:sz w:val="22"/>
                <w:szCs w:val="22"/>
              </w:rPr>
              <w:t xml:space="preserve"> </w:t>
            </w:r>
            <w:r w:rsidRPr="0044155B">
              <w:rPr>
                <w:sz w:val="22"/>
                <w:szCs w:val="22"/>
              </w:rPr>
              <w:t>000</w:t>
            </w:r>
          </w:p>
        </w:tc>
      </w:tr>
      <w:tr w:rsidR="008321D6" w:rsidRPr="00D217F5" w14:paraId="5D01A481" w14:textId="77777777" w:rsidTr="0044155B">
        <w:tc>
          <w:tcPr>
            <w:tcW w:w="8217" w:type="dxa"/>
          </w:tcPr>
          <w:p w14:paraId="50CB2669" w14:textId="77777777" w:rsidR="0044155B" w:rsidRPr="0044155B" w:rsidRDefault="008321D6" w:rsidP="0044155B">
            <w:pPr>
              <w:pStyle w:val="TableParagraph"/>
              <w:tabs>
                <w:tab w:val="left" w:pos="176"/>
              </w:tabs>
              <w:ind w:left="0"/>
              <w:jc w:val="both"/>
              <w:rPr>
                <w:rFonts w:ascii="Times New Roman" w:eastAsia="Times New Roman" w:hAnsi="Times New Roman" w:cs="Times New Roman"/>
                <w:lang w:eastAsia="ru-RU"/>
              </w:rPr>
            </w:pPr>
            <w:r w:rsidRPr="0044155B">
              <w:rPr>
                <w:rFonts w:ascii="Times New Roman" w:eastAsia="Times New Roman" w:hAnsi="Times New Roman" w:cs="Times New Roman"/>
                <w:lang w:eastAsia="ru-RU"/>
              </w:rPr>
              <w:t>Перевозка</w:t>
            </w:r>
            <w:r w:rsidR="0044155B" w:rsidRPr="0044155B">
              <w:rPr>
                <w:rFonts w:ascii="Times New Roman" w:eastAsia="Times New Roman" w:hAnsi="Times New Roman" w:cs="Times New Roman"/>
                <w:lang w:eastAsia="ru-RU"/>
              </w:rPr>
              <w:t xml:space="preserve"> </w:t>
            </w:r>
            <w:r w:rsidRPr="0044155B">
              <w:rPr>
                <w:rFonts w:ascii="Times New Roman" w:eastAsia="Times New Roman" w:hAnsi="Times New Roman" w:cs="Times New Roman"/>
                <w:lang w:eastAsia="ru-RU"/>
              </w:rPr>
              <w:t>грузов</w:t>
            </w:r>
            <w:r w:rsidR="0044155B" w:rsidRPr="0044155B">
              <w:rPr>
                <w:rFonts w:ascii="Times New Roman" w:eastAsia="Times New Roman" w:hAnsi="Times New Roman" w:cs="Times New Roman"/>
                <w:lang w:eastAsia="ru-RU"/>
              </w:rPr>
              <w:t xml:space="preserve"> </w:t>
            </w:r>
            <w:r w:rsidRPr="0044155B">
              <w:rPr>
                <w:rFonts w:ascii="Times New Roman" w:eastAsia="Times New Roman" w:hAnsi="Times New Roman" w:cs="Times New Roman"/>
                <w:lang w:eastAsia="ru-RU"/>
              </w:rPr>
              <w:t>и</w:t>
            </w:r>
            <w:r w:rsidR="0044155B" w:rsidRPr="0044155B">
              <w:rPr>
                <w:rFonts w:ascii="Times New Roman" w:eastAsia="Times New Roman" w:hAnsi="Times New Roman" w:cs="Times New Roman"/>
                <w:lang w:eastAsia="ru-RU"/>
              </w:rPr>
              <w:t xml:space="preserve"> </w:t>
            </w:r>
            <w:r w:rsidRPr="0044155B">
              <w:rPr>
                <w:rFonts w:ascii="Times New Roman" w:eastAsia="Times New Roman" w:hAnsi="Times New Roman" w:cs="Times New Roman"/>
                <w:lang w:eastAsia="ru-RU"/>
              </w:rPr>
              <w:t>пассажиров</w:t>
            </w:r>
            <w:r w:rsidR="0044155B" w:rsidRPr="0044155B">
              <w:rPr>
                <w:rFonts w:ascii="Times New Roman" w:eastAsia="Times New Roman" w:hAnsi="Times New Roman" w:cs="Times New Roman"/>
                <w:lang w:eastAsia="ru-RU"/>
              </w:rPr>
              <w:t xml:space="preserve"> </w:t>
            </w:r>
            <w:r w:rsidRPr="0044155B">
              <w:rPr>
                <w:rFonts w:ascii="Times New Roman" w:eastAsia="Times New Roman" w:hAnsi="Times New Roman" w:cs="Times New Roman"/>
                <w:lang w:eastAsia="ru-RU"/>
              </w:rPr>
              <w:t xml:space="preserve">железнодорожным транспортом </w:t>
            </w:r>
          </w:p>
          <w:p w14:paraId="389FDE92" w14:textId="417F6ED1" w:rsidR="008321D6" w:rsidRPr="0044155B" w:rsidRDefault="008321D6" w:rsidP="0044155B">
            <w:pPr>
              <w:pStyle w:val="TableParagraph"/>
              <w:tabs>
                <w:tab w:val="left" w:pos="176"/>
              </w:tabs>
              <w:ind w:left="0"/>
              <w:jc w:val="both"/>
              <w:rPr>
                <w:rFonts w:ascii="Times New Roman" w:eastAsia="Times New Roman" w:hAnsi="Times New Roman" w:cs="Times New Roman"/>
                <w:lang w:eastAsia="ru-RU"/>
              </w:rPr>
            </w:pPr>
            <w:r w:rsidRPr="0044155B">
              <w:rPr>
                <w:rFonts w:ascii="Times New Roman" w:eastAsia="Times New Roman" w:hAnsi="Times New Roman" w:cs="Times New Roman"/>
                <w:lang w:eastAsia="ru-RU"/>
              </w:rPr>
              <w:t>общего пользования</w:t>
            </w:r>
          </w:p>
        </w:tc>
        <w:tc>
          <w:tcPr>
            <w:tcW w:w="1984" w:type="dxa"/>
          </w:tcPr>
          <w:p w14:paraId="3921B3F6" w14:textId="77777777" w:rsidR="008321D6" w:rsidRPr="0044155B" w:rsidRDefault="008321D6" w:rsidP="0044155B">
            <w:pPr>
              <w:jc w:val="center"/>
              <w:rPr>
                <w:b/>
                <w:bCs/>
                <w:sz w:val="22"/>
                <w:szCs w:val="22"/>
              </w:rPr>
            </w:pPr>
            <w:r w:rsidRPr="0044155B">
              <w:rPr>
                <w:sz w:val="22"/>
                <w:szCs w:val="22"/>
              </w:rPr>
              <w:t>1</w:t>
            </w:r>
            <w:r w:rsidRPr="0044155B">
              <w:rPr>
                <w:spacing w:val="-1"/>
                <w:sz w:val="22"/>
                <w:szCs w:val="22"/>
              </w:rPr>
              <w:t xml:space="preserve"> </w:t>
            </w:r>
            <w:r w:rsidRPr="0044155B">
              <w:rPr>
                <w:sz w:val="22"/>
                <w:szCs w:val="22"/>
              </w:rPr>
              <w:t>000</w:t>
            </w:r>
          </w:p>
        </w:tc>
      </w:tr>
    </w:tbl>
    <w:p w14:paraId="2310D549" w14:textId="77777777" w:rsidR="008321D6" w:rsidRDefault="008321D6" w:rsidP="008321D6">
      <w:pPr>
        <w:pStyle w:val="af9"/>
        <w:ind w:left="709"/>
        <w:jc w:val="both"/>
        <w:rPr>
          <w:b/>
          <w:bCs/>
          <w:sz w:val="28"/>
          <w:szCs w:val="28"/>
        </w:rPr>
      </w:pPr>
      <w:r w:rsidRPr="00D217F5">
        <w:rPr>
          <w:sz w:val="28"/>
          <w:szCs w:val="28"/>
        </w:rPr>
        <w:t>Ответ</w:t>
      </w:r>
      <w:r w:rsidRPr="00D217F5">
        <w:rPr>
          <w:spacing w:val="-5"/>
          <w:sz w:val="28"/>
          <w:szCs w:val="28"/>
        </w:rPr>
        <w:t xml:space="preserve"> </w:t>
      </w:r>
      <w:r w:rsidRPr="00D217F5">
        <w:rPr>
          <w:sz w:val="28"/>
          <w:szCs w:val="28"/>
        </w:rPr>
        <w:t>обоснуйте.</w:t>
      </w:r>
    </w:p>
    <w:p w14:paraId="179CFE41" w14:textId="77777777" w:rsidR="008321D6" w:rsidRDefault="008321D6" w:rsidP="002B7E25">
      <w:pPr>
        <w:widowControl w:val="0"/>
        <w:overflowPunct w:val="0"/>
        <w:autoSpaceDE w:val="0"/>
        <w:spacing w:line="360" w:lineRule="auto"/>
        <w:ind w:firstLine="709"/>
        <w:jc w:val="both"/>
        <w:textAlignment w:val="baseline"/>
        <w:rPr>
          <w:sz w:val="28"/>
          <w:szCs w:val="28"/>
        </w:rPr>
      </w:pPr>
    </w:p>
    <w:p w14:paraId="25B0013E" w14:textId="77777777" w:rsidR="002B7E25" w:rsidRPr="005D0358" w:rsidRDefault="002B7E25" w:rsidP="0044155B">
      <w:pPr>
        <w:widowControl w:val="0"/>
        <w:overflowPunct w:val="0"/>
        <w:autoSpaceDE w:val="0"/>
        <w:spacing w:line="276" w:lineRule="auto"/>
        <w:ind w:firstLine="709"/>
        <w:jc w:val="both"/>
        <w:textAlignment w:val="baseline"/>
        <w:rPr>
          <w:b/>
          <w:bCs/>
          <w:i/>
          <w:iCs/>
          <w:sz w:val="28"/>
          <w:szCs w:val="28"/>
        </w:rPr>
      </w:pPr>
      <w:r w:rsidRPr="005D0358">
        <w:rPr>
          <w:b/>
          <w:bCs/>
          <w:i/>
          <w:iCs/>
          <w:sz w:val="28"/>
          <w:szCs w:val="28"/>
        </w:rPr>
        <w:t>Пример практического задания:</w:t>
      </w:r>
    </w:p>
    <w:p w14:paraId="2D23C203" w14:textId="77777777" w:rsidR="00112FEE" w:rsidRPr="002B4CC2" w:rsidRDefault="00112FEE" w:rsidP="0044155B">
      <w:pPr>
        <w:suppressAutoHyphens w:val="0"/>
        <w:spacing w:line="276" w:lineRule="auto"/>
        <w:ind w:firstLine="567"/>
        <w:contextualSpacing/>
        <w:jc w:val="both"/>
        <w:textAlignment w:val="baseline"/>
        <w:rPr>
          <w:sz w:val="28"/>
          <w:szCs w:val="28"/>
        </w:rPr>
      </w:pPr>
      <w:r w:rsidRPr="002B4CC2">
        <w:rPr>
          <w:sz w:val="28"/>
          <w:szCs w:val="28"/>
        </w:rPr>
        <w:t>Описать схему и алгоритм взаимоотношений ТОФК (финансового органа), получателя бюджетных средств (госзаказчика) и участника казначейского сопровождения, учитывающий порядок казначейского обслуживания, принятый в данном субъекте РФ при:</w:t>
      </w:r>
    </w:p>
    <w:p w14:paraId="4FD6B552" w14:textId="77777777" w:rsidR="00112FEE" w:rsidRPr="002B4CC2" w:rsidRDefault="00112FEE" w:rsidP="00E60DAD">
      <w:pPr>
        <w:pStyle w:val="af9"/>
        <w:numPr>
          <w:ilvl w:val="0"/>
          <w:numId w:val="43"/>
        </w:numPr>
        <w:suppressAutoHyphens w:val="0"/>
        <w:spacing w:line="276" w:lineRule="auto"/>
        <w:ind w:left="0" w:firstLine="567"/>
        <w:contextualSpacing/>
        <w:jc w:val="both"/>
        <w:textAlignment w:val="baseline"/>
        <w:rPr>
          <w:sz w:val="28"/>
          <w:szCs w:val="28"/>
        </w:rPr>
      </w:pPr>
      <w:r w:rsidRPr="002B4CC2">
        <w:rPr>
          <w:sz w:val="28"/>
          <w:szCs w:val="28"/>
        </w:rPr>
        <w:t>резервировании лицевого счета участнику казначейского сопровождения с кодом 71;</w:t>
      </w:r>
    </w:p>
    <w:p w14:paraId="7AF6E885" w14:textId="77777777" w:rsidR="00112FEE" w:rsidRPr="002B4CC2" w:rsidRDefault="00112FEE" w:rsidP="00E60DAD">
      <w:pPr>
        <w:pStyle w:val="af9"/>
        <w:numPr>
          <w:ilvl w:val="0"/>
          <w:numId w:val="43"/>
        </w:numPr>
        <w:suppressAutoHyphens w:val="0"/>
        <w:spacing w:line="276" w:lineRule="auto"/>
        <w:ind w:left="0" w:firstLine="567"/>
        <w:contextualSpacing/>
        <w:jc w:val="both"/>
        <w:textAlignment w:val="baseline"/>
        <w:rPr>
          <w:sz w:val="28"/>
          <w:szCs w:val="28"/>
        </w:rPr>
      </w:pPr>
      <w:r w:rsidRPr="002B4CC2">
        <w:rPr>
          <w:sz w:val="28"/>
          <w:szCs w:val="28"/>
        </w:rPr>
        <w:t>открытии лицевого счета участнику казначейского сопровождения с кодом 71.</w:t>
      </w:r>
    </w:p>
    <w:p w14:paraId="6D433F6F" w14:textId="77777777" w:rsidR="00112FEE" w:rsidRPr="002B4CC2" w:rsidRDefault="00112FEE" w:rsidP="0044155B">
      <w:pPr>
        <w:pStyle w:val="af9"/>
        <w:spacing w:line="276" w:lineRule="auto"/>
        <w:ind w:left="0" w:firstLine="567"/>
        <w:jc w:val="both"/>
        <w:textAlignment w:val="baseline"/>
        <w:rPr>
          <w:sz w:val="28"/>
          <w:szCs w:val="28"/>
        </w:rPr>
      </w:pPr>
      <w:r w:rsidRPr="002B4CC2">
        <w:rPr>
          <w:sz w:val="28"/>
          <w:szCs w:val="28"/>
        </w:rPr>
        <w:t xml:space="preserve">При выполнении данного этапа задания описать условия открытия аналитических разделов к лицевому счету участника казначейского сопровождения с кодом 71. </w:t>
      </w:r>
    </w:p>
    <w:p w14:paraId="47E56EC0" w14:textId="77777777" w:rsidR="00112FEE" w:rsidRDefault="00112FEE" w:rsidP="0044155B">
      <w:pPr>
        <w:pStyle w:val="af9"/>
        <w:spacing w:line="276" w:lineRule="auto"/>
        <w:ind w:left="0" w:firstLine="567"/>
        <w:jc w:val="both"/>
        <w:textAlignment w:val="baseline"/>
        <w:rPr>
          <w:sz w:val="28"/>
          <w:szCs w:val="28"/>
        </w:rPr>
      </w:pPr>
      <w:r w:rsidRPr="002B4CC2">
        <w:rPr>
          <w:sz w:val="28"/>
          <w:szCs w:val="28"/>
        </w:rPr>
        <w:t xml:space="preserve">Предусмотреть открытие лицевых счетов с кодом 71 для соисполнителей госконтракта. </w:t>
      </w:r>
    </w:p>
    <w:p w14:paraId="5BB94A7D" w14:textId="77777777" w:rsidR="0044155B" w:rsidRPr="002B4CC2" w:rsidRDefault="0044155B" w:rsidP="0044155B">
      <w:pPr>
        <w:pStyle w:val="af9"/>
        <w:spacing w:line="276" w:lineRule="auto"/>
        <w:ind w:left="0" w:firstLine="567"/>
        <w:jc w:val="both"/>
        <w:textAlignment w:val="baseline"/>
        <w:rPr>
          <w:sz w:val="28"/>
          <w:szCs w:val="28"/>
        </w:rPr>
      </w:pPr>
    </w:p>
    <w:p w14:paraId="4574A0B7" w14:textId="77777777" w:rsidR="002B7E25" w:rsidRDefault="002B7E25" w:rsidP="0044155B">
      <w:pPr>
        <w:widowControl w:val="0"/>
        <w:overflowPunct w:val="0"/>
        <w:autoSpaceDE w:val="0"/>
        <w:spacing w:line="276" w:lineRule="auto"/>
        <w:ind w:firstLine="709"/>
        <w:jc w:val="both"/>
        <w:textAlignment w:val="baseline"/>
        <w:rPr>
          <w:b/>
          <w:bCs/>
          <w:i/>
          <w:iCs/>
          <w:sz w:val="28"/>
          <w:szCs w:val="28"/>
        </w:rPr>
      </w:pPr>
      <w:r>
        <w:rPr>
          <w:b/>
          <w:bCs/>
          <w:i/>
          <w:iCs/>
          <w:sz w:val="28"/>
          <w:szCs w:val="28"/>
        </w:rPr>
        <w:t xml:space="preserve">Пример контрольной работы: </w:t>
      </w:r>
    </w:p>
    <w:p w14:paraId="26465E27" w14:textId="0F10FEE8" w:rsidR="002B7E25" w:rsidRDefault="002B7E25" w:rsidP="00E60DAD">
      <w:pPr>
        <w:widowControl w:val="0"/>
        <w:numPr>
          <w:ilvl w:val="0"/>
          <w:numId w:val="42"/>
        </w:numPr>
        <w:suppressAutoHyphens w:val="0"/>
        <w:overflowPunct w:val="0"/>
        <w:autoSpaceDE w:val="0"/>
        <w:spacing w:line="276" w:lineRule="auto"/>
        <w:ind w:left="0" w:firstLine="709"/>
        <w:jc w:val="both"/>
        <w:textAlignment w:val="baseline"/>
        <w:rPr>
          <w:rFonts w:eastAsia="Calibri"/>
          <w:sz w:val="28"/>
          <w:szCs w:val="28"/>
          <w:lang w:eastAsia="en-US"/>
        </w:rPr>
      </w:pPr>
      <w:r>
        <w:rPr>
          <w:sz w:val="28"/>
          <w:szCs w:val="28"/>
        </w:rPr>
        <w:t xml:space="preserve">Раскрыть </w:t>
      </w:r>
      <w:r>
        <w:rPr>
          <w:rFonts w:eastAsia="Calibri"/>
          <w:sz w:val="28"/>
          <w:szCs w:val="28"/>
          <w:lang w:eastAsia="en-US"/>
        </w:rPr>
        <w:t xml:space="preserve">механизм </w:t>
      </w:r>
      <w:r w:rsidR="00112FEE">
        <w:rPr>
          <w:rFonts w:eastAsia="Calibri"/>
          <w:sz w:val="28"/>
          <w:szCs w:val="28"/>
          <w:lang w:eastAsia="en-US"/>
        </w:rPr>
        <w:t>расширенного казначейского сопровождения контрактов</w:t>
      </w:r>
      <w:r>
        <w:rPr>
          <w:rFonts w:eastAsia="Calibri"/>
          <w:sz w:val="28"/>
          <w:szCs w:val="28"/>
          <w:lang w:eastAsia="en-US"/>
        </w:rPr>
        <w:t>.</w:t>
      </w:r>
    </w:p>
    <w:p w14:paraId="6E2FFF61" w14:textId="2373773A" w:rsidR="001B0F68" w:rsidRPr="002B4CC2" w:rsidRDefault="001B0F68" w:rsidP="00E60DAD">
      <w:pPr>
        <w:pStyle w:val="af9"/>
        <w:numPr>
          <w:ilvl w:val="0"/>
          <w:numId w:val="42"/>
        </w:numPr>
        <w:suppressAutoHyphens w:val="0"/>
        <w:spacing w:line="276" w:lineRule="auto"/>
        <w:ind w:left="0" w:firstLine="590"/>
        <w:contextualSpacing/>
        <w:jc w:val="both"/>
        <w:rPr>
          <w:sz w:val="28"/>
          <w:szCs w:val="28"/>
        </w:rPr>
      </w:pPr>
      <w:r w:rsidRPr="002B4CC2">
        <w:rPr>
          <w:sz w:val="28"/>
          <w:szCs w:val="28"/>
        </w:rPr>
        <w:lastRenderedPageBreak/>
        <w:t>Привести схему организации, осуществления и оформления результатов осмотра в целях проверки соответствия фактически поставленных товаров (выполненных работ, оказанных услуг). Смоделировать действия ТОФК (финансового органа) на сумму подтвержденного и не подтвержденного объема поставленных ТРУ (сумму подтвержденного и неподтвержденного объема выбрать самостоятельно).</w:t>
      </w:r>
    </w:p>
    <w:p w14:paraId="79F0EAF8" w14:textId="01D16F85" w:rsidR="00124138" w:rsidRPr="000C75CA" w:rsidRDefault="00124138" w:rsidP="0044155B">
      <w:pPr>
        <w:keepNext/>
        <w:spacing w:line="276" w:lineRule="auto"/>
        <w:ind w:firstLine="709"/>
        <w:jc w:val="both"/>
        <w:rPr>
          <w:rStyle w:val="10"/>
          <w:rFonts w:ascii="Times New Roman" w:hAnsi="Times New Roman" w:cs="Times New Roman"/>
          <w:b/>
          <w:color w:val="000000" w:themeColor="text1"/>
          <w:sz w:val="28"/>
          <w:szCs w:val="28"/>
        </w:rPr>
      </w:pPr>
      <w:r w:rsidRPr="000C75CA">
        <w:rPr>
          <w:rStyle w:val="10"/>
          <w:rFonts w:ascii="Times New Roman" w:hAnsi="Times New Roman" w:cs="Times New Roman"/>
          <w:b/>
          <w:color w:val="000000" w:themeColor="text1"/>
          <w:sz w:val="28"/>
          <w:szCs w:val="28"/>
        </w:rPr>
        <w:t>7.</w:t>
      </w:r>
      <w:r w:rsidR="0044155B">
        <w:rPr>
          <w:rStyle w:val="10"/>
          <w:rFonts w:ascii="Times New Roman" w:hAnsi="Times New Roman" w:cs="Times New Roman"/>
          <w:b/>
          <w:color w:val="000000" w:themeColor="text1"/>
          <w:sz w:val="28"/>
          <w:szCs w:val="28"/>
        </w:rPr>
        <w:t xml:space="preserve"> </w:t>
      </w:r>
      <w:bookmarkStart w:id="33" w:name="_Toc136719052"/>
      <w:r w:rsidRPr="000C75CA">
        <w:rPr>
          <w:rStyle w:val="10"/>
          <w:rFonts w:ascii="Times New Roman" w:hAnsi="Times New Roman" w:cs="Times New Roman"/>
          <w:b/>
          <w:color w:val="000000" w:themeColor="text1"/>
          <w:sz w:val="28"/>
          <w:szCs w:val="28"/>
        </w:rPr>
        <w:t>Фонд оценочных средств для проведения промежуточной аттестации обучающихся по дисциплине</w:t>
      </w:r>
      <w:bookmarkEnd w:id="33"/>
    </w:p>
    <w:p w14:paraId="2A732AF3" w14:textId="22F669F1" w:rsidR="00124138" w:rsidRDefault="00124138" w:rsidP="0044155B">
      <w:pPr>
        <w:pStyle w:val="af9"/>
        <w:widowControl w:val="0"/>
        <w:spacing w:line="276" w:lineRule="auto"/>
        <w:ind w:left="0" w:firstLine="720"/>
        <w:jc w:val="both"/>
      </w:pPr>
      <w:r w:rsidRPr="00124138">
        <w:rPr>
          <w:sz w:val="28"/>
          <w:szCs w:val="28"/>
        </w:rPr>
        <w:t>Перечень компетенций, формируемых в процессе освоения дисциплины формируется в разделе 2.</w:t>
      </w:r>
      <w:bookmarkStart w:id="34" w:name="__RefHeading___Toc37836479"/>
      <w:r w:rsidRPr="00124138">
        <w:rPr>
          <w:sz w:val="28"/>
          <w:szCs w:val="28"/>
        </w:rPr>
        <w:t xml:space="preserve"> Типовые контрольные задания для оценки индикаторов достижения компетенций, умений и знаний</w:t>
      </w:r>
      <w:bookmarkEnd w:id="34"/>
      <w:r w:rsidRPr="00124138">
        <w:rPr>
          <w:sz w:val="28"/>
          <w:szCs w:val="28"/>
        </w:rPr>
        <w:t>.</w:t>
      </w:r>
    </w:p>
    <w:p w14:paraId="7BF6A856" w14:textId="77777777" w:rsidR="001128A5" w:rsidRDefault="001128A5" w:rsidP="00124138">
      <w:pPr>
        <w:tabs>
          <w:tab w:val="left" w:pos="1080"/>
        </w:tabs>
        <w:ind w:firstLine="720"/>
        <w:sectPr w:rsidR="001128A5" w:rsidSect="00184BD2">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p>
    <w:p w14:paraId="045A05E8" w14:textId="2208116C" w:rsidR="001128A5" w:rsidRPr="000C75CA" w:rsidRDefault="000B1484" w:rsidP="0044155B">
      <w:pPr>
        <w:keepNext/>
        <w:spacing w:line="360" w:lineRule="auto"/>
        <w:jc w:val="center"/>
        <w:rPr>
          <w:rStyle w:val="10"/>
          <w:rFonts w:ascii="Times New Roman" w:hAnsi="Times New Roman" w:cs="Times New Roman"/>
          <w:b/>
          <w:bCs/>
          <w:color w:val="000000" w:themeColor="text1"/>
          <w:sz w:val="28"/>
          <w:szCs w:val="28"/>
        </w:rPr>
      </w:pPr>
      <w:bookmarkStart w:id="35" w:name="_Toc136719053"/>
      <w:r w:rsidRPr="000C75CA">
        <w:rPr>
          <w:rStyle w:val="10"/>
          <w:rFonts w:ascii="Times New Roman" w:hAnsi="Times New Roman" w:cs="Times New Roman"/>
          <w:b/>
          <w:bCs/>
          <w:color w:val="000000" w:themeColor="text1"/>
          <w:sz w:val="28"/>
          <w:szCs w:val="28"/>
        </w:rPr>
        <w:lastRenderedPageBreak/>
        <w:t>Типовые контро</w:t>
      </w:r>
      <w:r w:rsidR="006D7740">
        <w:rPr>
          <w:rStyle w:val="10"/>
          <w:rFonts w:ascii="Times New Roman" w:hAnsi="Times New Roman" w:cs="Times New Roman"/>
          <w:b/>
          <w:bCs/>
          <w:color w:val="000000" w:themeColor="text1"/>
          <w:sz w:val="28"/>
          <w:szCs w:val="28"/>
        </w:rPr>
        <w:t>льные задания</w:t>
      </w:r>
      <w:r w:rsidRPr="000C75CA">
        <w:rPr>
          <w:rStyle w:val="10"/>
          <w:rFonts w:ascii="Times New Roman" w:hAnsi="Times New Roman" w:cs="Times New Roman"/>
          <w:b/>
          <w:bCs/>
          <w:color w:val="000000" w:themeColor="text1"/>
          <w:sz w:val="28"/>
          <w:szCs w:val="28"/>
        </w:rPr>
        <w:t>, необходимые для оценки индикаторов достижения компетенций, умений и знаний</w:t>
      </w:r>
      <w:bookmarkEnd w:id="35"/>
    </w:p>
    <w:tbl>
      <w:tblPr>
        <w:tblStyle w:val="aff4"/>
        <w:tblW w:w="10201" w:type="dxa"/>
        <w:tblLayout w:type="fixed"/>
        <w:tblLook w:val="04A0" w:firstRow="1" w:lastRow="0" w:firstColumn="1" w:lastColumn="0" w:noHBand="0" w:noVBand="1"/>
      </w:tblPr>
      <w:tblGrid>
        <w:gridCol w:w="1836"/>
        <w:gridCol w:w="2126"/>
        <w:gridCol w:w="2556"/>
        <w:gridCol w:w="3683"/>
      </w:tblGrid>
      <w:tr w:rsidR="001128A5" w:rsidRPr="003541F1" w14:paraId="6F7C6B22" w14:textId="77777777" w:rsidTr="0044155B">
        <w:tc>
          <w:tcPr>
            <w:tcW w:w="1836" w:type="dxa"/>
          </w:tcPr>
          <w:p w14:paraId="240EF987" w14:textId="77777777" w:rsidR="001128A5" w:rsidRPr="003541F1" w:rsidRDefault="000B1484">
            <w:pPr>
              <w:jc w:val="center"/>
            </w:pPr>
            <w:r w:rsidRPr="003541F1">
              <w:rPr>
                <w:b/>
                <w:bCs/>
              </w:rPr>
              <w:t>Наименование компетенции</w:t>
            </w:r>
          </w:p>
        </w:tc>
        <w:tc>
          <w:tcPr>
            <w:tcW w:w="2126" w:type="dxa"/>
          </w:tcPr>
          <w:p w14:paraId="6D877772" w14:textId="77777777" w:rsidR="001128A5" w:rsidRPr="003541F1" w:rsidRDefault="000B1484">
            <w:pPr>
              <w:jc w:val="center"/>
            </w:pPr>
            <w:r w:rsidRPr="003541F1">
              <w:rPr>
                <w:b/>
                <w:bCs/>
              </w:rPr>
              <w:t>Наименование индикаторов</w:t>
            </w:r>
            <w:r w:rsidRPr="003541F1">
              <w:rPr>
                <w:b/>
                <w:bCs/>
              </w:rPr>
              <w:br/>
              <w:t xml:space="preserve">достижения </w:t>
            </w:r>
            <w:r w:rsidRPr="003541F1">
              <w:rPr>
                <w:b/>
                <w:bCs/>
              </w:rPr>
              <w:br/>
              <w:t>компетенции</w:t>
            </w:r>
          </w:p>
        </w:tc>
        <w:tc>
          <w:tcPr>
            <w:tcW w:w="2556" w:type="dxa"/>
          </w:tcPr>
          <w:p w14:paraId="00FE5497" w14:textId="77777777" w:rsidR="001128A5" w:rsidRPr="003541F1" w:rsidRDefault="000B1484">
            <w:pPr>
              <w:jc w:val="center"/>
            </w:pPr>
            <w:r w:rsidRPr="003541F1">
              <w:rPr>
                <w:b/>
                <w:bCs/>
              </w:rPr>
              <w:t>Результаты обучения (умения и знания), соотнесенные с индикаторами достижения компетенции</w:t>
            </w:r>
          </w:p>
        </w:tc>
        <w:tc>
          <w:tcPr>
            <w:tcW w:w="3683" w:type="dxa"/>
          </w:tcPr>
          <w:p w14:paraId="37FFE838" w14:textId="77777777" w:rsidR="001128A5" w:rsidRPr="003541F1" w:rsidRDefault="000B1484">
            <w:pPr>
              <w:jc w:val="center"/>
            </w:pPr>
            <w:r w:rsidRPr="003541F1">
              <w:rPr>
                <w:b/>
                <w:bCs/>
              </w:rPr>
              <w:t>Типовые</w:t>
            </w:r>
            <w:r w:rsidRPr="003541F1">
              <w:rPr>
                <w:b/>
                <w:bCs/>
              </w:rPr>
              <w:br/>
              <w:t>контрольные</w:t>
            </w:r>
            <w:r w:rsidRPr="003541F1">
              <w:rPr>
                <w:b/>
                <w:bCs/>
              </w:rPr>
              <w:br/>
              <w:t>задания</w:t>
            </w:r>
          </w:p>
        </w:tc>
      </w:tr>
      <w:tr w:rsidR="00493CCA" w:rsidRPr="003541F1" w14:paraId="00F9B0BA" w14:textId="77777777" w:rsidTr="0044155B">
        <w:tc>
          <w:tcPr>
            <w:tcW w:w="10201" w:type="dxa"/>
            <w:gridSpan w:val="4"/>
          </w:tcPr>
          <w:p w14:paraId="129F367A" w14:textId="486293D2" w:rsidR="00493CCA" w:rsidRPr="003541F1" w:rsidRDefault="00493CCA" w:rsidP="00493CCA">
            <w:pPr>
              <w:jc w:val="center"/>
            </w:pPr>
            <w:r w:rsidRPr="003541F1">
              <w:rPr>
                <w:i/>
                <w:iCs/>
              </w:rPr>
              <w:t xml:space="preserve">Направление подготовки 38.03.01 </w:t>
            </w:r>
            <w:r w:rsidR="002548BD">
              <w:rPr>
                <w:i/>
                <w:iCs/>
              </w:rPr>
              <w:t>«</w:t>
            </w:r>
            <w:r w:rsidRPr="003541F1">
              <w:rPr>
                <w:i/>
                <w:iCs/>
              </w:rPr>
              <w:t>Экономика</w:t>
            </w:r>
            <w:r w:rsidR="002548BD">
              <w:rPr>
                <w:i/>
                <w:iCs/>
              </w:rPr>
              <w:t>»</w:t>
            </w:r>
            <w:r w:rsidRPr="003541F1">
              <w:rPr>
                <w:i/>
                <w:iCs/>
              </w:rPr>
              <w:t xml:space="preserve"> ОП </w:t>
            </w:r>
            <w:r w:rsidR="002548BD">
              <w:rPr>
                <w:i/>
                <w:iCs/>
              </w:rPr>
              <w:t>«</w:t>
            </w:r>
            <w:r w:rsidRPr="003541F1">
              <w:rPr>
                <w:i/>
                <w:iCs/>
              </w:rPr>
              <w:t>Экономика и финансы</w:t>
            </w:r>
            <w:r w:rsidR="002548BD">
              <w:rPr>
                <w:i/>
                <w:iCs/>
              </w:rPr>
              <w:t>»</w:t>
            </w:r>
          </w:p>
        </w:tc>
      </w:tr>
      <w:tr w:rsidR="002548BD" w:rsidRPr="00011C23" w14:paraId="52283FF7" w14:textId="77777777" w:rsidTr="0044155B">
        <w:tc>
          <w:tcPr>
            <w:tcW w:w="1836" w:type="dxa"/>
            <w:vMerge w:val="restart"/>
          </w:tcPr>
          <w:p w14:paraId="36A7DE1B" w14:textId="77777777" w:rsidR="002548BD" w:rsidRPr="00011C23" w:rsidRDefault="002548BD" w:rsidP="00E808F3">
            <w:pPr>
              <w:tabs>
                <w:tab w:val="left" w:pos="540"/>
              </w:tabs>
              <w:contextualSpacing/>
              <w:jc w:val="both"/>
              <w:rPr>
                <w:sz w:val="20"/>
                <w:szCs w:val="20"/>
              </w:rPr>
            </w:pPr>
            <w:r w:rsidRPr="00011C23">
              <w:rPr>
                <w:sz w:val="20"/>
                <w:szCs w:val="20"/>
              </w:rPr>
              <w:t>ПКН-4</w:t>
            </w:r>
          </w:p>
          <w:p w14:paraId="1326E4E6" w14:textId="61007877" w:rsidR="002548BD" w:rsidRPr="00011C23" w:rsidRDefault="002548BD" w:rsidP="00E808F3">
            <w:pPr>
              <w:jc w:val="both"/>
              <w:rPr>
                <w:sz w:val="20"/>
                <w:szCs w:val="20"/>
              </w:rPr>
            </w:pPr>
            <w:r w:rsidRPr="00011C23">
              <w:rPr>
                <w:sz w:val="20"/>
                <w:szCs w:val="20"/>
              </w:rPr>
              <w:t>Способность оценивать показатели деятельности экономических субъектов</w:t>
            </w:r>
          </w:p>
        </w:tc>
        <w:tc>
          <w:tcPr>
            <w:tcW w:w="2126" w:type="dxa"/>
          </w:tcPr>
          <w:p w14:paraId="5628149C" w14:textId="0ECBDC34" w:rsidR="002548BD" w:rsidRPr="00011C23" w:rsidRDefault="002548BD" w:rsidP="00E808F3">
            <w:pPr>
              <w:shd w:val="clear" w:color="auto" w:fill="FFFFFF" w:themeFill="background1"/>
              <w:jc w:val="both"/>
              <w:rPr>
                <w:sz w:val="20"/>
                <w:szCs w:val="20"/>
              </w:rPr>
            </w:pPr>
            <w:r w:rsidRPr="00011C23">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6" w:type="dxa"/>
          </w:tcPr>
          <w:p w14:paraId="40DEBCC2" w14:textId="77777777" w:rsidR="002548BD" w:rsidRPr="00011C23" w:rsidRDefault="002548BD" w:rsidP="00E808F3">
            <w:pPr>
              <w:tabs>
                <w:tab w:val="left" w:pos="540"/>
              </w:tabs>
              <w:contextualSpacing/>
              <w:jc w:val="both"/>
              <w:rPr>
                <w:b/>
                <w:bCs/>
                <w:i/>
                <w:sz w:val="20"/>
                <w:szCs w:val="20"/>
              </w:rPr>
            </w:pPr>
            <w:r w:rsidRPr="00011C23">
              <w:rPr>
                <w:b/>
                <w:bCs/>
                <w:i/>
                <w:sz w:val="20"/>
                <w:szCs w:val="20"/>
              </w:rPr>
              <w:t xml:space="preserve">Знать: </w:t>
            </w:r>
          </w:p>
          <w:p w14:paraId="3BFC3DA3" w14:textId="77777777" w:rsidR="002548BD" w:rsidRPr="00011C23" w:rsidRDefault="002548BD" w:rsidP="00E808F3">
            <w:pPr>
              <w:tabs>
                <w:tab w:val="left" w:pos="540"/>
              </w:tabs>
              <w:contextualSpacing/>
              <w:jc w:val="both"/>
              <w:rPr>
                <w:iCs/>
                <w:sz w:val="20"/>
                <w:szCs w:val="20"/>
              </w:rPr>
            </w:pPr>
            <w:r w:rsidRPr="00011C23">
              <w:rPr>
                <w:sz w:val="20"/>
                <w:szCs w:val="20"/>
              </w:rPr>
              <w:t>методологию и инструментарий оценки эффективности расходов бюджета на осуществление государственных закупок</w:t>
            </w:r>
            <w:r w:rsidRPr="00011C23">
              <w:rPr>
                <w:iCs/>
                <w:sz w:val="20"/>
                <w:szCs w:val="20"/>
              </w:rPr>
              <w:t xml:space="preserve">. </w:t>
            </w:r>
          </w:p>
          <w:p w14:paraId="56D563EA" w14:textId="77777777" w:rsidR="002548BD" w:rsidRPr="00011C23" w:rsidRDefault="002548BD" w:rsidP="00E808F3">
            <w:pPr>
              <w:tabs>
                <w:tab w:val="left" w:pos="540"/>
              </w:tabs>
              <w:contextualSpacing/>
              <w:rPr>
                <w:b/>
                <w:bCs/>
                <w:i/>
                <w:sz w:val="20"/>
                <w:szCs w:val="20"/>
              </w:rPr>
            </w:pPr>
            <w:r w:rsidRPr="00011C23">
              <w:rPr>
                <w:b/>
                <w:bCs/>
                <w:i/>
                <w:sz w:val="20"/>
                <w:szCs w:val="20"/>
              </w:rPr>
              <w:t>Уметь:</w:t>
            </w:r>
          </w:p>
          <w:p w14:paraId="00B3D2AC" w14:textId="650938D1" w:rsidR="002548BD" w:rsidRPr="00011C23" w:rsidRDefault="002548BD" w:rsidP="001B16A6">
            <w:pPr>
              <w:tabs>
                <w:tab w:val="left" w:pos="540"/>
              </w:tabs>
              <w:contextualSpacing/>
              <w:jc w:val="both"/>
              <w:rPr>
                <w:iCs/>
                <w:color w:val="000000" w:themeColor="text1"/>
                <w:sz w:val="20"/>
                <w:szCs w:val="20"/>
              </w:rPr>
            </w:pPr>
            <w:r w:rsidRPr="00011C23">
              <w:rPr>
                <w:sz w:val="20"/>
                <w:szCs w:val="20"/>
              </w:rPr>
              <w:t>рассчитывать и оценивать эффективность расходования средств бюджета на осуществление государственных закупок.</w:t>
            </w:r>
          </w:p>
        </w:tc>
        <w:tc>
          <w:tcPr>
            <w:tcW w:w="3683" w:type="dxa"/>
          </w:tcPr>
          <w:p w14:paraId="6E6530A4" w14:textId="13ADD591" w:rsidR="002548BD" w:rsidRPr="00011C23" w:rsidRDefault="002548BD" w:rsidP="00E808F3">
            <w:pPr>
              <w:tabs>
                <w:tab w:val="left" w:pos="540"/>
              </w:tabs>
              <w:contextualSpacing/>
              <w:jc w:val="center"/>
              <w:rPr>
                <w:sz w:val="20"/>
                <w:szCs w:val="20"/>
              </w:rPr>
            </w:pPr>
            <w:r w:rsidRPr="00011C23">
              <w:rPr>
                <w:rFonts w:eastAsia="Calibri"/>
                <w:b/>
                <w:i/>
                <w:sz w:val="20"/>
                <w:szCs w:val="20"/>
                <w:lang w:eastAsia="en-US"/>
              </w:rPr>
              <w:t>Задание 1.</w:t>
            </w:r>
          </w:p>
          <w:p w14:paraId="24E9EDF7" w14:textId="5292D355" w:rsidR="002548BD" w:rsidRPr="00011C23" w:rsidRDefault="002548BD" w:rsidP="00E808F3">
            <w:pPr>
              <w:tabs>
                <w:tab w:val="left" w:pos="540"/>
              </w:tabs>
              <w:ind w:firstLine="320"/>
              <w:contextualSpacing/>
              <w:jc w:val="both"/>
              <w:rPr>
                <w:rFonts w:eastAsia="Calibri"/>
                <w:sz w:val="20"/>
                <w:szCs w:val="20"/>
                <w:lang w:eastAsia="en-US"/>
              </w:rPr>
            </w:pPr>
            <w:r w:rsidRPr="00011C23">
              <w:rPr>
                <w:rFonts w:eastAsia="Calibri"/>
                <w:sz w:val="20"/>
                <w:szCs w:val="20"/>
                <w:lang w:eastAsia="en-US"/>
              </w:rPr>
              <w:t xml:space="preserve">Используя аналитические данные портала </w:t>
            </w:r>
            <w:r>
              <w:rPr>
                <w:rFonts w:eastAsia="Calibri"/>
                <w:sz w:val="20"/>
                <w:szCs w:val="20"/>
                <w:lang w:eastAsia="en-US"/>
              </w:rPr>
              <w:t>«</w:t>
            </w:r>
            <w:r w:rsidRPr="00011C23">
              <w:rPr>
                <w:rFonts w:eastAsia="Calibri"/>
                <w:sz w:val="20"/>
                <w:szCs w:val="20"/>
                <w:lang w:eastAsia="en-US"/>
              </w:rPr>
              <w:t>Госрасходы</w:t>
            </w:r>
            <w:r>
              <w:rPr>
                <w:rFonts w:eastAsia="Calibri"/>
                <w:sz w:val="20"/>
                <w:szCs w:val="20"/>
                <w:lang w:eastAsia="en-US"/>
              </w:rPr>
              <w:t>»</w:t>
            </w:r>
            <w:r w:rsidRPr="00011C23">
              <w:rPr>
                <w:rFonts w:eastAsia="Calibri"/>
                <w:sz w:val="20"/>
                <w:szCs w:val="20"/>
                <w:lang w:eastAsia="en-US"/>
              </w:rPr>
              <w:t xml:space="preserve"> (</w:t>
            </w:r>
            <w:hyperlink r:id="rId14" w:history="1">
              <w:r w:rsidRPr="00011C23">
                <w:rPr>
                  <w:rStyle w:val="aff5"/>
                  <w:rFonts w:eastAsia="Calibri"/>
                  <w:sz w:val="20"/>
                  <w:szCs w:val="20"/>
                  <w:lang w:eastAsia="en-US"/>
                </w:rPr>
                <w:t>https://spending.gov.ru</w:t>
              </w:r>
            </w:hyperlink>
            <w:r w:rsidRPr="00011C23">
              <w:rPr>
                <w:rFonts w:eastAsia="Calibri"/>
                <w:sz w:val="20"/>
                <w:szCs w:val="20"/>
                <w:lang w:eastAsia="en-US"/>
              </w:rPr>
              <w:t xml:space="preserve">) определите объем средств, направляемых на закупку товаров, работ, услуг в целях реализации федерального проекта </w:t>
            </w:r>
            <w:r>
              <w:rPr>
                <w:rFonts w:eastAsia="Calibri"/>
                <w:sz w:val="20"/>
                <w:szCs w:val="20"/>
                <w:lang w:eastAsia="en-US"/>
              </w:rPr>
              <w:t>«</w:t>
            </w:r>
            <w:r w:rsidRPr="00011C23">
              <w:rPr>
                <w:rFonts w:eastAsia="Calibri"/>
                <w:sz w:val="20"/>
                <w:szCs w:val="20"/>
                <w:lang w:eastAsia="en-US"/>
              </w:rPr>
              <w:t>Кадры для цифровой экономики</w:t>
            </w:r>
            <w:r>
              <w:rPr>
                <w:rFonts w:eastAsia="Calibri"/>
                <w:sz w:val="20"/>
                <w:szCs w:val="20"/>
                <w:lang w:eastAsia="en-US"/>
              </w:rPr>
              <w:t>»</w:t>
            </w:r>
            <w:r w:rsidRPr="00011C23">
              <w:rPr>
                <w:rFonts w:eastAsia="Calibri"/>
                <w:sz w:val="20"/>
                <w:szCs w:val="20"/>
                <w:lang w:eastAsia="en-US"/>
              </w:rPr>
              <w:t xml:space="preserve"> за последний финансовый год. </w:t>
            </w:r>
          </w:p>
          <w:p w14:paraId="288A0681" w14:textId="17FAFC7C" w:rsidR="002548BD" w:rsidRPr="00011C23" w:rsidRDefault="002548BD" w:rsidP="00DA033C">
            <w:pPr>
              <w:jc w:val="both"/>
              <w:rPr>
                <w:sz w:val="20"/>
                <w:szCs w:val="20"/>
              </w:rPr>
            </w:pPr>
            <w:r w:rsidRPr="00011C23">
              <w:rPr>
                <w:rFonts w:eastAsia="Calibri"/>
                <w:sz w:val="20"/>
                <w:szCs w:val="20"/>
                <w:lang w:eastAsia="en-US"/>
              </w:rPr>
              <w:t xml:space="preserve">Оцените эффективность расходования средств федерального бюджета на реализацию федерального проекта </w:t>
            </w:r>
            <w:r>
              <w:rPr>
                <w:rFonts w:eastAsia="Calibri"/>
                <w:sz w:val="20"/>
                <w:szCs w:val="20"/>
                <w:lang w:eastAsia="en-US"/>
              </w:rPr>
              <w:t>«</w:t>
            </w:r>
            <w:r w:rsidRPr="00011C23">
              <w:rPr>
                <w:rFonts w:eastAsia="Calibri"/>
                <w:sz w:val="20"/>
                <w:szCs w:val="20"/>
                <w:lang w:eastAsia="en-US"/>
              </w:rPr>
              <w:t>Кадры для цифровой экономики</w:t>
            </w:r>
            <w:r>
              <w:rPr>
                <w:rFonts w:eastAsia="Calibri"/>
                <w:sz w:val="20"/>
                <w:szCs w:val="20"/>
                <w:lang w:eastAsia="en-US"/>
              </w:rPr>
              <w:t>»</w:t>
            </w:r>
            <w:r w:rsidRPr="00011C23">
              <w:rPr>
                <w:rFonts w:eastAsia="Calibri"/>
                <w:sz w:val="20"/>
                <w:szCs w:val="20"/>
                <w:lang w:eastAsia="en-US"/>
              </w:rPr>
              <w:t xml:space="preserve">. </w:t>
            </w:r>
          </w:p>
        </w:tc>
      </w:tr>
      <w:tr w:rsidR="002548BD" w:rsidRPr="00011C23" w14:paraId="3954985A" w14:textId="77777777" w:rsidTr="0044155B">
        <w:tc>
          <w:tcPr>
            <w:tcW w:w="1836" w:type="dxa"/>
            <w:vMerge/>
          </w:tcPr>
          <w:p w14:paraId="6D2AD8A8" w14:textId="77777777" w:rsidR="002548BD" w:rsidRPr="00011C23" w:rsidRDefault="002548BD" w:rsidP="00426186">
            <w:pPr>
              <w:jc w:val="both"/>
              <w:rPr>
                <w:sz w:val="20"/>
                <w:szCs w:val="20"/>
              </w:rPr>
            </w:pPr>
          </w:p>
        </w:tc>
        <w:tc>
          <w:tcPr>
            <w:tcW w:w="2126" w:type="dxa"/>
          </w:tcPr>
          <w:p w14:paraId="2F06DB94" w14:textId="77777777" w:rsidR="002548BD" w:rsidRPr="00011C23" w:rsidRDefault="002548BD" w:rsidP="00426186">
            <w:pPr>
              <w:tabs>
                <w:tab w:val="left" w:pos="540"/>
              </w:tabs>
              <w:contextualSpacing/>
              <w:jc w:val="both"/>
              <w:rPr>
                <w:sz w:val="20"/>
                <w:szCs w:val="20"/>
              </w:rPr>
            </w:pPr>
            <w:r w:rsidRPr="00011C23">
              <w:rPr>
                <w:sz w:val="20"/>
                <w:szCs w:val="20"/>
              </w:rPr>
              <w:t>2. Рассчитывает и интерпретирует показатели деятельности экономических субъектов.</w:t>
            </w:r>
          </w:p>
          <w:p w14:paraId="1FC6992C" w14:textId="2FF349B8" w:rsidR="002548BD" w:rsidRPr="00011C23" w:rsidRDefault="002548BD" w:rsidP="00426186">
            <w:pPr>
              <w:shd w:val="clear" w:color="auto" w:fill="FFFFFF" w:themeFill="background1"/>
              <w:jc w:val="both"/>
              <w:rPr>
                <w:sz w:val="20"/>
                <w:szCs w:val="20"/>
              </w:rPr>
            </w:pPr>
          </w:p>
        </w:tc>
        <w:tc>
          <w:tcPr>
            <w:tcW w:w="2556" w:type="dxa"/>
          </w:tcPr>
          <w:p w14:paraId="0BA2225B" w14:textId="77777777" w:rsidR="002548BD" w:rsidRPr="00011C23" w:rsidRDefault="002548BD" w:rsidP="00426186">
            <w:pPr>
              <w:tabs>
                <w:tab w:val="left" w:pos="540"/>
              </w:tabs>
              <w:contextualSpacing/>
              <w:jc w:val="both"/>
              <w:rPr>
                <w:b/>
                <w:bCs/>
                <w:i/>
                <w:sz w:val="20"/>
                <w:szCs w:val="20"/>
              </w:rPr>
            </w:pPr>
            <w:r w:rsidRPr="00011C23">
              <w:rPr>
                <w:b/>
                <w:bCs/>
                <w:i/>
                <w:sz w:val="20"/>
                <w:szCs w:val="20"/>
              </w:rPr>
              <w:t xml:space="preserve">Знать: </w:t>
            </w:r>
          </w:p>
          <w:p w14:paraId="660CA31F" w14:textId="77777777" w:rsidR="002548BD" w:rsidRPr="00011C23" w:rsidRDefault="002548BD" w:rsidP="00426186">
            <w:pPr>
              <w:tabs>
                <w:tab w:val="left" w:pos="540"/>
              </w:tabs>
              <w:contextualSpacing/>
              <w:jc w:val="both"/>
              <w:rPr>
                <w:sz w:val="20"/>
                <w:szCs w:val="20"/>
              </w:rPr>
            </w:pPr>
            <w:r w:rsidRPr="00011C23">
              <w:rPr>
                <w:iCs/>
                <w:sz w:val="20"/>
                <w:szCs w:val="20"/>
              </w:rPr>
              <w:t xml:space="preserve">методы анализа </w:t>
            </w:r>
            <w:r w:rsidRPr="00011C23">
              <w:rPr>
                <w:rFonts w:eastAsia="Calibri"/>
                <w:sz w:val="20"/>
                <w:szCs w:val="20"/>
                <w:lang w:eastAsia="en-US"/>
              </w:rPr>
              <w:t xml:space="preserve">и оценки текущего состояния и тенденций развития организаций. </w:t>
            </w:r>
          </w:p>
          <w:p w14:paraId="0DDAC098" w14:textId="77777777" w:rsidR="002548BD" w:rsidRPr="00011C23" w:rsidRDefault="002548BD" w:rsidP="00426186">
            <w:pPr>
              <w:tabs>
                <w:tab w:val="left" w:pos="540"/>
              </w:tabs>
              <w:contextualSpacing/>
              <w:rPr>
                <w:b/>
                <w:bCs/>
                <w:i/>
                <w:sz w:val="20"/>
                <w:szCs w:val="20"/>
              </w:rPr>
            </w:pPr>
            <w:r w:rsidRPr="00011C23">
              <w:rPr>
                <w:b/>
                <w:bCs/>
                <w:i/>
                <w:sz w:val="20"/>
                <w:szCs w:val="20"/>
              </w:rPr>
              <w:t>Уметь:</w:t>
            </w:r>
          </w:p>
          <w:p w14:paraId="0A4ABC55" w14:textId="1C1B4304" w:rsidR="002548BD" w:rsidRPr="00011C23" w:rsidRDefault="002548BD" w:rsidP="00426186">
            <w:pPr>
              <w:tabs>
                <w:tab w:val="left" w:pos="540"/>
              </w:tabs>
              <w:contextualSpacing/>
              <w:jc w:val="both"/>
              <w:rPr>
                <w:iCs/>
                <w:color w:val="000000" w:themeColor="text1"/>
                <w:sz w:val="20"/>
                <w:szCs w:val="20"/>
              </w:rPr>
            </w:pPr>
            <w:r w:rsidRPr="00011C23">
              <w:rPr>
                <w:sz w:val="20"/>
                <w:szCs w:val="20"/>
              </w:rPr>
              <w:t>Оценивать текущее состояние и перспективы развития организаций для целей осуществления казначейского сопровождения</w:t>
            </w:r>
            <w:r w:rsidRPr="00011C23">
              <w:rPr>
                <w:iCs/>
                <w:sz w:val="20"/>
                <w:szCs w:val="20"/>
              </w:rPr>
              <w:t>.</w:t>
            </w:r>
          </w:p>
        </w:tc>
        <w:tc>
          <w:tcPr>
            <w:tcW w:w="3683" w:type="dxa"/>
          </w:tcPr>
          <w:p w14:paraId="7E6A3618" w14:textId="7540C559" w:rsidR="00937A42" w:rsidRPr="009E00F5" w:rsidRDefault="00937A42" w:rsidP="00937A42">
            <w:pPr>
              <w:tabs>
                <w:tab w:val="left" w:pos="540"/>
              </w:tabs>
              <w:contextualSpacing/>
              <w:jc w:val="center"/>
              <w:rPr>
                <w:rFonts w:eastAsia="Calibri"/>
                <w:b/>
                <w:i/>
                <w:sz w:val="20"/>
                <w:szCs w:val="20"/>
                <w:lang w:eastAsia="en-US"/>
              </w:rPr>
            </w:pPr>
            <w:r w:rsidRPr="009E00F5">
              <w:rPr>
                <w:rFonts w:eastAsia="Calibri"/>
                <w:b/>
                <w:i/>
                <w:sz w:val="20"/>
                <w:szCs w:val="20"/>
                <w:lang w:eastAsia="en-US"/>
              </w:rPr>
              <w:t>Задание 2.</w:t>
            </w:r>
          </w:p>
          <w:p w14:paraId="40CF17ED" w14:textId="77777777" w:rsidR="009E00F5" w:rsidRPr="00442370" w:rsidRDefault="009E00F5" w:rsidP="009E00F5">
            <w:pPr>
              <w:jc w:val="both"/>
              <w:rPr>
                <w:color w:val="000000"/>
                <w:sz w:val="20"/>
                <w:szCs w:val="20"/>
              </w:rPr>
            </w:pPr>
            <w:r w:rsidRPr="00442370">
              <w:rPr>
                <w:color w:val="000000"/>
                <w:sz w:val="20"/>
                <w:szCs w:val="20"/>
              </w:rPr>
              <w:t>На основании структуры лицевого счета, приведенного в Приказе Федерального казначейства от 22.12.2021 г. № 44н «Об утверждении Порядка открытия лицевых счетов территориальными органами Федерального казначейства участникам казначейского сопровождения» требуется дать расшифровку лицевого счета участника казначейского сопровождения - 712D6196001 с указанием:</w:t>
            </w:r>
          </w:p>
          <w:p w14:paraId="63D5A348" w14:textId="77777777" w:rsidR="009E00F5" w:rsidRPr="00442370" w:rsidRDefault="009E00F5" w:rsidP="00E60DAD">
            <w:pPr>
              <w:pStyle w:val="af9"/>
              <w:numPr>
                <w:ilvl w:val="0"/>
                <w:numId w:val="45"/>
              </w:numPr>
              <w:tabs>
                <w:tab w:val="left" w:pos="156"/>
                <w:tab w:val="left" w:pos="348"/>
              </w:tabs>
              <w:suppressAutoHyphens w:val="0"/>
              <w:ind w:left="0" w:firstLine="0"/>
              <w:contextualSpacing/>
              <w:jc w:val="both"/>
              <w:rPr>
                <w:sz w:val="20"/>
                <w:szCs w:val="20"/>
              </w:rPr>
            </w:pPr>
            <w:r w:rsidRPr="00442370">
              <w:rPr>
                <w:sz w:val="20"/>
                <w:szCs w:val="20"/>
              </w:rPr>
              <w:t>наименования;</w:t>
            </w:r>
          </w:p>
          <w:p w14:paraId="15E5E63D" w14:textId="77777777" w:rsidR="009E00F5" w:rsidRPr="00442370" w:rsidRDefault="009E00F5" w:rsidP="00E60DAD">
            <w:pPr>
              <w:pStyle w:val="af9"/>
              <w:numPr>
                <w:ilvl w:val="0"/>
                <w:numId w:val="45"/>
              </w:numPr>
              <w:tabs>
                <w:tab w:val="left" w:pos="156"/>
                <w:tab w:val="left" w:pos="348"/>
              </w:tabs>
              <w:suppressAutoHyphens w:val="0"/>
              <w:ind w:left="0" w:firstLine="0"/>
              <w:contextualSpacing/>
              <w:jc w:val="both"/>
              <w:rPr>
                <w:sz w:val="20"/>
                <w:szCs w:val="20"/>
              </w:rPr>
            </w:pPr>
            <w:r w:rsidRPr="00442370">
              <w:rPr>
                <w:sz w:val="20"/>
                <w:szCs w:val="20"/>
              </w:rPr>
              <w:t xml:space="preserve">формы собственности; </w:t>
            </w:r>
          </w:p>
          <w:p w14:paraId="2FBE66E9" w14:textId="77777777" w:rsidR="009E00F5" w:rsidRPr="00442370" w:rsidRDefault="009E00F5" w:rsidP="00E60DAD">
            <w:pPr>
              <w:pStyle w:val="af9"/>
              <w:numPr>
                <w:ilvl w:val="0"/>
                <w:numId w:val="45"/>
              </w:numPr>
              <w:tabs>
                <w:tab w:val="left" w:pos="156"/>
                <w:tab w:val="left" w:pos="348"/>
              </w:tabs>
              <w:suppressAutoHyphens w:val="0"/>
              <w:ind w:left="0" w:firstLine="0"/>
              <w:contextualSpacing/>
              <w:jc w:val="both"/>
              <w:rPr>
                <w:sz w:val="20"/>
                <w:szCs w:val="20"/>
              </w:rPr>
            </w:pPr>
            <w:r w:rsidRPr="00442370">
              <w:rPr>
                <w:sz w:val="20"/>
                <w:szCs w:val="20"/>
              </w:rPr>
              <w:t xml:space="preserve">месте нахождения организации; </w:t>
            </w:r>
          </w:p>
          <w:p w14:paraId="367ECDB0" w14:textId="77777777" w:rsidR="009E00F5" w:rsidRPr="00442370" w:rsidRDefault="009E00F5" w:rsidP="00E60DAD">
            <w:pPr>
              <w:pStyle w:val="af9"/>
              <w:numPr>
                <w:ilvl w:val="0"/>
                <w:numId w:val="45"/>
              </w:numPr>
              <w:tabs>
                <w:tab w:val="left" w:pos="156"/>
                <w:tab w:val="left" w:pos="348"/>
              </w:tabs>
              <w:suppressAutoHyphens w:val="0"/>
              <w:ind w:left="0" w:firstLine="0"/>
              <w:contextualSpacing/>
              <w:jc w:val="both"/>
              <w:rPr>
                <w:sz w:val="20"/>
                <w:szCs w:val="20"/>
              </w:rPr>
            </w:pPr>
            <w:r w:rsidRPr="00442370">
              <w:rPr>
                <w:sz w:val="20"/>
                <w:szCs w:val="20"/>
              </w:rPr>
              <w:t xml:space="preserve">информации об основных видах деятельности; </w:t>
            </w:r>
          </w:p>
          <w:p w14:paraId="39A5B8FF" w14:textId="77777777" w:rsidR="009E00F5" w:rsidRPr="00442370" w:rsidRDefault="009E00F5" w:rsidP="00E60DAD">
            <w:pPr>
              <w:pStyle w:val="af9"/>
              <w:numPr>
                <w:ilvl w:val="0"/>
                <w:numId w:val="45"/>
              </w:numPr>
              <w:tabs>
                <w:tab w:val="left" w:pos="156"/>
                <w:tab w:val="left" w:pos="348"/>
              </w:tabs>
              <w:suppressAutoHyphens w:val="0"/>
              <w:ind w:left="0" w:firstLine="0"/>
              <w:contextualSpacing/>
              <w:jc w:val="both"/>
              <w:rPr>
                <w:sz w:val="20"/>
                <w:szCs w:val="20"/>
              </w:rPr>
            </w:pPr>
            <w:r w:rsidRPr="00442370">
              <w:rPr>
                <w:sz w:val="20"/>
                <w:szCs w:val="20"/>
              </w:rPr>
              <w:t xml:space="preserve">учредителя; </w:t>
            </w:r>
          </w:p>
          <w:p w14:paraId="25B6E33C" w14:textId="77777777" w:rsidR="009E00F5" w:rsidRPr="00442370" w:rsidRDefault="009E00F5" w:rsidP="00E60DAD">
            <w:pPr>
              <w:pStyle w:val="af9"/>
              <w:numPr>
                <w:ilvl w:val="0"/>
                <w:numId w:val="45"/>
              </w:numPr>
              <w:tabs>
                <w:tab w:val="left" w:pos="156"/>
                <w:tab w:val="left" w:pos="348"/>
              </w:tabs>
              <w:suppressAutoHyphens w:val="0"/>
              <w:ind w:left="0" w:firstLine="0"/>
              <w:contextualSpacing/>
              <w:jc w:val="both"/>
              <w:rPr>
                <w:sz w:val="20"/>
                <w:szCs w:val="20"/>
              </w:rPr>
            </w:pPr>
            <w:r w:rsidRPr="00442370">
              <w:rPr>
                <w:sz w:val="20"/>
                <w:szCs w:val="20"/>
              </w:rPr>
              <w:t>сведений о бюджете финансирования;</w:t>
            </w:r>
          </w:p>
          <w:p w14:paraId="3EED86AE" w14:textId="5C94786D" w:rsidR="002548BD" w:rsidRPr="009E00F5" w:rsidRDefault="009E00F5" w:rsidP="00E60DAD">
            <w:pPr>
              <w:pStyle w:val="af9"/>
              <w:numPr>
                <w:ilvl w:val="0"/>
                <w:numId w:val="45"/>
              </w:numPr>
              <w:tabs>
                <w:tab w:val="left" w:pos="156"/>
                <w:tab w:val="left" w:pos="348"/>
                <w:tab w:val="left" w:pos="540"/>
              </w:tabs>
              <w:suppressAutoHyphens w:val="0"/>
              <w:ind w:left="0" w:firstLine="0"/>
              <w:contextualSpacing/>
              <w:jc w:val="both"/>
              <w:rPr>
                <w:bCs/>
                <w:color w:val="000000" w:themeColor="text1"/>
                <w:sz w:val="20"/>
                <w:szCs w:val="20"/>
              </w:rPr>
            </w:pPr>
            <w:r w:rsidRPr="00442370">
              <w:rPr>
                <w:sz w:val="20"/>
                <w:szCs w:val="20"/>
              </w:rPr>
              <w:t>сведений об открытых лицевых счетах.</w:t>
            </w:r>
          </w:p>
        </w:tc>
      </w:tr>
      <w:tr w:rsidR="002548BD" w:rsidRPr="00011C23" w14:paraId="346B395C" w14:textId="77777777" w:rsidTr="0044155B">
        <w:tc>
          <w:tcPr>
            <w:tcW w:w="1836" w:type="dxa"/>
            <w:vMerge w:val="restart"/>
          </w:tcPr>
          <w:p w14:paraId="12A3F88D" w14:textId="77777777" w:rsidR="002548BD" w:rsidRPr="00011C23" w:rsidRDefault="002548BD" w:rsidP="00426186">
            <w:pPr>
              <w:tabs>
                <w:tab w:val="left" w:pos="540"/>
              </w:tabs>
              <w:contextualSpacing/>
              <w:jc w:val="both"/>
              <w:rPr>
                <w:sz w:val="20"/>
                <w:szCs w:val="20"/>
              </w:rPr>
            </w:pPr>
            <w:r w:rsidRPr="00011C23">
              <w:rPr>
                <w:sz w:val="20"/>
                <w:szCs w:val="20"/>
              </w:rPr>
              <w:t>ПКН-5</w:t>
            </w:r>
          </w:p>
          <w:p w14:paraId="7D65980C" w14:textId="3782F40B" w:rsidR="002548BD" w:rsidRPr="00011C23" w:rsidRDefault="002548BD" w:rsidP="00426186">
            <w:pPr>
              <w:jc w:val="both"/>
              <w:rPr>
                <w:sz w:val="20"/>
                <w:szCs w:val="20"/>
              </w:rPr>
            </w:pPr>
            <w:r w:rsidRPr="00011C23">
              <w:rPr>
                <w:sz w:val="20"/>
                <w:szCs w:val="20"/>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w:t>
            </w:r>
            <w:r w:rsidRPr="00011C23">
              <w:rPr>
                <w:sz w:val="20"/>
                <w:szCs w:val="20"/>
              </w:rPr>
              <w:lastRenderedPageBreak/>
              <w:t>управленческих решений</w:t>
            </w:r>
          </w:p>
        </w:tc>
        <w:tc>
          <w:tcPr>
            <w:tcW w:w="2126" w:type="dxa"/>
          </w:tcPr>
          <w:p w14:paraId="3D86FF04" w14:textId="35D91407" w:rsidR="002548BD" w:rsidRPr="00011C23" w:rsidRDefault="002548BD" w:rsidP="00426186">
            <w:pPr>
              <w:shd w:val="clear" w:color="auto" w:fill="FFFFFF" w:themeFill="background1"/>
              <w:jc w:val="both"/>
              <w:rPr>
                <w:sz w:val="20"/>
                <w:szCs w:val="20"/>
              </w:rPr>
            </w:pPr>
            <w:r w:rsidRPr="00011C23">
              <w:rPr>
                <w:sz w:val="20"/>
                <w:szCs w:val="20"/>
              </w:rPr>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 </w:t>
            </w:r>
          </w:p>
        </w:tc>
        <w:tc>
          <w:tcPr>
            <w:tcW w:w="2556" w:type="dxa"/>
          </w:tcPr>
          <w:p w14:paraId="63E215B3" w14:textId="77777777" w:rsidR="002548BD" w:rsidRPr="00011C23" w:rsidRDefault="002548BD" w:rsidP="00426186">
            <w:pPr>
              <w:tabs>
                <w:tab w:val="left" w:pos="540"/>
              </w:tabs>
              <w:contextualSpacing/>
              <w:jc w:val="both"/>
              <w:rPr>
                <w:b/>
                <w:bCs/>
                <w:i/>
                <w:sz w:val="20"/>
                <w:szCs w:val="20"/>
              </w:rPr>
            </w:pPr>
            <w:r w:rsidRPr="00011C23">
              <w:rPr>
                <w:b/>
                <w:bCs/>
                <w:i/>
                <w:sz w:val="20"/>
                <w:szCs w:val="20"/>
              </w:rPr>
              <w:t xml:space="preserve">Знать: </w:t>
            </w:r>
          </w:p>
          <w:p w14:paraId="736766F7" w14:textId="77777777" w:rsidR="002548BD" w:rsidRPr="00011C23" w:rsidRDefault="002548BD" w:rsidP="00426186">
            <w:pPr>
              <w:tabs>
                <w:tab w:val="left" w:pos="540"/>
              </w:tabs>
              <w:contextualSpacing/>
              <w:jc w:val="both"/>
              <w:rPr>
                <w:iCs/>
                <w:sz w:val="20"/>
                <w:szCs w:val="20"/>
              </w:rPr>
            </w:pPr>
            <w:r w:rsidRPr="00011C23">
              <w:rPr>
                <w:iCs/>
                <w:sz w:val="20"/>
                <w:szCs w:val="20"/>
              </w:rPr>
              <w:t>нормативно-правовое регулирование казначейского сопровождения контрактов.</w:t>
            </w:r>
          </w:p>
          <w:p w14:paraId="60E603FF" w14:textId="77777777" w:rsidR="002548BD" w:rsidRPr="00011C23" w:rsidRDefault="002548BD" w:rsidP="00426186">
            <w:pPr>
              <w:tabs>
                <w:tab w:val="left" w:pos="540"/>
              </w:tabs>
              <w:contextualSpacing/>
              <w:rPr>
                <w:b/>
                <w:bCs/>
                <w:i/>
                <w:sz w:val="20"/>
                <w:szCs w:val="20"/>
              </w:rPr>
            </w:pPr>
            <w:r w:rsidRPr="00011C23">
              <w:rPr>
                <w:b/>
                <w:bCs/>
                <w:i/>
                <w:sz w:val="20"/>
                <w:szCs w:val="20"/>
              </w:rPr>
              <w:t>Уметь:</w:t>
            </w:r>
          </w:p>
          <w:p w14:paraId="2A4DB5E6" w14:textId="7334279F" w:rsidR="002548BD" w:rsidRPr="00011C23" w:rsidRDefault="002548BD" w:rsidP="00426186">
            <w:pPr>
              <w:tabs>
                <w:tab w:val="left" w:pos="540"/>
              </w:tabs>
              <w:contextualSpacing/>
              <w:jc w:val="both"/>
              <w:rPr>
                <w:iCs/>
                <w:color w:val="000000" w:themeColor="text1"/>
                <w:sz w:val="20"/>
                <w:szCs w:val="20"/>
              </w:rPr>
            </w:pPr>
            <w:r w:rsidRPr="00011C23">
              <w:rPr>
                <w:sz w:val="20"/>
                <w:szCs w:val="20"/>
              </w:rPr>
              <w:t>организовывать и осуществлять казначейское сопровождение контрактов.</w:t>
            </w:r>
          </w:p>
        </w:tc>
        <w:tc>
          <w:tcPr>
            <w:tcW w:w="3683" w:type="dxa"/>
          </w:tcPr>
          <w:p w14:paraId="384E207F" w14:textId="534A0B84" w:rsidR="002548BD" w:rsidRDefault="002548BD" w:rsidP="00426186">
            <w:pPr>
              <w:ind w:firstLine="288"/>
              <w:jc w:val="center"/>
              <w:rPr>
                <w:b/>
                <w:i/>
                <w:sz w:val="20"/>
                <w:szCs w:val="20"/>
              </w:rPr>
            </w:pPr>
            <w:r w:rsidRPr="00011C23">
              <w:rPr>
                <w:b/>
                <w:i/>
                <w:sz w:val="20"/>
                <w:szCs w:val="20"/>
              </w:rPr>
              <w:t>Задание 3.</w:t>
            </w:r>
          </w:p>
          <w:p w14:paraId="37BC8C12" w14:textId="21A0235A" w:rsidR="00232339" w:rsidRPr="00011C23" w:rsidRDefault="00232339" w:rsidP="0044155B">
            <w:pPr>
              <w:suppressAutoHyphens w:val="0"/>
              <w:contextualSpacing/>
              <w:jc w:val="both"/>
              <w:rPr>
                <w:sz w:val="20"/>
                <w:szCs w:val="20"/>
              </w:rPr>
            </w:pPr>
            <w:r w:rsidRPr="002B4CC2">
              <w:rPr>
                <w:iCs/>
                <w:sz w:val="20"/>
                <w:szCs w:val="20"/>
              </w:rPr>
              <w:t xml:space="preserve">Провести процедуру бюджетного мониторинга участника казначейского сопровождения на основе информации из открытых данных. Указать возможные источники информации для осуществления бюджетного мониторинга и порядок межведомственного информационного взаимодействия. </w:t>
            </w:r>
          </w:p>
          <w:p w14:paraId="34EE48CA" w14:textId="5F6F3A57" w:rsidR="002548BD" w:rsidRPr="00011C23" w:rsidRDefault="002548BD" w:rsidP="002B4CC2">
            <w:pPr>
              <w:tabs>
                <w:tab w:val="left" w:pos="540"/>
              </w:tabs>
              <w:contextualSpacing/>
              <w:jc w:val="both"/>
              <w:rPr>
                <w:bCs/>
                <w:color w:val="000000" w:themeColor="text1"/>
                <w:sz w:val="20"/>
                <w:szCs w:val="20"/>
              </w:rPr>
            </w:pPr>
          </w:p>
        </w:tc>
      </w:tr>
      <w:tr w:rsidR="002548BD" w:rsidRPr="00011C23" w14:paraId="5441B41E" w14:textId="77777777" w:rsidTr="0044155B">
        <w:tc>
          <w:tcPr>
            <w:tcW w:w="1836" w:type="dxa"/>
            <w:vMerge/>
          </w:tcPr>
          <w:p w14:paraId="10845F4F" w14:textId="77777777" w:rsidR="002548BD" w:rsidRPr="00011C23" w:rsidRDefault="002548BD" w:rsidP="00426186">
            <w:pPr>
              <w:jc w:val="both"/>
              <w:rPr>
                <w:sz w:val="20"/>
                <w:szCs w:val="20"/>
              </w:rPr>
            </w:pPr>
          </w:p>
        </w:tc>
        <w:tc>
          <w:tcPr>
            <w:tcW w:w="2126" w:type="dxa"/>
          </w:tcPr>
          <w:p w14:paraId="414907DB" w14:textId="32E104BC" w:rsidR="002548BD" w:rsidRPr="00011C23" w:rsidRDefault="002548BD" w:rsidP="00426186">
            <w:pPr>
              <w:shd w:val="clear" w:color="auto" w:fill="FFFFFF" w:themeFill="background1"/>
              <w:jc w:val="both"/>
              <w:rPr>
                <w:sz w:val="20"/>
                <w:szCs w:val="20"/>
              </w:rPr>
            </w:pPr>
            <w:r w:rsidRPr="00011C23">
              <w:rPr>
                <w:color w:val="000000"/>
                <w:sz w:val="20"/>
                <w:szCs w:val="20"/>
              </w:rPr>
              <w:t xml:space="preserve">2. Использует результаты анализа </w:t>
            </w:r>
            <w:r w:rsidRPr="00011C23">
              <w:rPr>
                <w:sz w:val="20"/>
                <w:szCs w:val="20"/>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556" w:type="dxa"/>
          </w:tcPr>
          <w:p w14:paraId="7D7F7171" w14:textId="77777777" w:rsidR="002548BD" w:rsidRPr="00011C23" w:rsidRDefault="002548BD" w:rsidP="00426186">
            <w:pPr>
              <w:tabs>
                <w:tab w:val="left" w:pos="540"/>
              </w:tabs>
              <w:contextualSpacing/>
              <w:jc w:val="both"/>
              <w:rPr>
                <w:b/>
                <w:bCs/>
                <w:i/>
                <w:sz w:val="20"/>
                <w:szCs w:val="20"/>
              </w:rPr>
            </w:pPr>
            <w:r w:rsidRPr="00011C23">
              <w:rPr>
                <w:b/>
                <w:bCs/>
                <w:i/>
                <w:sz w:val="20"/>
                <w:szCs w:val="20"/>
              </w:rPr>
              <w:t>Знать:</w:t>
            </w:r>
          </w:p>
          <w:p w14:paraId="1D2FF164" w14:textId="77777777" w:rsidR="002548BD" w:rsidRPr="00011C23" w:rsidRDefault="002548BD" w:rsidP="00426186">
            <w:pPr>
              <w:tabs>
                <w:tab w:val="left" w:pos="540"/>
              </w:tabs>
              <w:contextualSpacing/>
              <w:jc w:val="both"/>
              <w:rPr>
                <w:iCs/>
                <w:sz w:val="20"/>
                <w:szCs w:val="20"/>
              </w:rPr>
            </w:pPr>
            <w:r w:rsidRPr="00011C23">
              <w:rPr>
                <w:iCs/>
                <w:sz w:val="20"/>
                <w:szCs w:val="20"/>
              </w:rPr>
              <w:t xml:space="preserve">методику анализа результатов финансово-хозяйственной деятельности экономического субъекта в целях осуществления казначейского сопровождения. </w:t>
            </w:r>
          </w:p>
          <w:p w14:paraId="534C4E30" w14:textId="77777777" w:rsidR="002548BD" w:rsidRPr="00011C23" w:rsidRDefault="002548BD" w:rsidP="00426186">
            <w:pPr>
              <w:tabs>
                <w:tab w:val="left" w:pos="540"/>
              </w:tabs>
              <w:contextualSpacing/>
              <w:rPr>
                <w:b/>
                <w:bCs/>
                <w:i/>
                <w:sz w:val="20"/>
                <w:szCs w:val="20"/>
              </w:rPr>
            </w:pPr>
            <w:r w:rsidRPr="00011C23">
              <w:rPr>
                <w:b/>
                <w:bCs/>
                <w:i/>
                <w:sz w:val="20"/>
                <w:szCs w:val="20"/>
              </w:rPr>
              <w:t>Уметь:</w:t>
            </w:r>
          </w:p>
          <w:p w14:paraId="26F5BFF8" w14:textId="31605E81" w:rsidR="002548BD" w:rsidRPr="00011C23" w:rsidRDefault="002548BD" w:rsidP="00426186">
            <w:pPr>
              <w:tabs>
                <w:tab w:val="left" w:pos="540"/>
              </w:tabs>
              <w:contextualSpacing/>
              <w:jc w:val="both"/>
              <w:rPr>
                <w:iCs/>
                <w:color w:val="000000" w:themeColor="text1"/>
                <w:sz w:val="20"/>
                <w:szCs w:val="20"/>
              </w:rPr>
            </w:pPr>
            <w:r w:rsidRPr="00011C23">
              <w:rPr>
                <w:sz w:val="20"/>
                <w:szCs w:val="20"/>
              </w:rPr>
              <w:t>проводить анализ экономической обоснованности затрат экономического субъекта в целях осуществления казначейского сопровождения</w:t>
            </w:r>
          </w:p>
        </w:tc>
        <w:tc>
          <w:tcPr>
            <w:tcW w:w="3683" w:type="dxa"/>
          </w:tcPr>
          <w:p w14:paraId="11FD3580" w14:textId="77777777" w:rsidR="002548BD" w:rsidRPr="00011C23" w:rsidRDefault="002548BD" w:rsidP="00FA06BE">
            <w:pPr>
              <w:pStyle w:val="af9"/>
              <w:ind w:left="370"/>
              <w:jc w:val="center"/>
              <w:rPr>
                <w:b/>
                <w:bCs/>
                <w:i/>
                <w:iCs/>
                <w:sz w:val="20"/>
                <w:szCs w:val="20"/>
              </w:rPr>
            </w:pPr>
            <w:r w:rsidRPr="00011C23">
              <w:rPr>
                <w:b/>
                <w:bCs/>
                <w:i/>
                <w:iCs/>
                <w:sz w:val="20"/>
                <w:szCs w:val="20"/>
              </w:rPr>
              <w:t>Задание 4.</w:t>
            </w:r>
          </w:p>
          <w:p w14:paraId="6DD6FC45" w14:textId="77777777" w:rsidR="002548BD" w:rsidRPr="00011C23" w:rsidRDefault="002548BD" w:rsidP="00FA06BE">
            <w:pPr>
              <w:jc w:val="both"/>
              <w:rPr>
                <w:sz w:val="20"/>
                <w:szCs w:val="20"/>
              </w:rPr>
            </w:pPr>
            <w:r w:rsidRPr="00011C23">
              <w:rPr>
                <w:sz w:val="20"/>
                <w:szCs w:val="20"/>
              </w:rPr>
              <w:t>Проанализировать финансовый результат исполнения государственного контракта по ГОЗ и сделать вывод о соблюдении требования законодательства по уровню рентабельности контракта в рамках гособоронзаказа.</w:t>
            </w:r>
          </w:p>
          <w:tbl>
            <w:tblPr>
              <w:tblStyle w:val="aff4"/>
              <w:tblW w:w="3430" w:type="dxa"/>
              <w:tblLayout w:type="fixed"/>
              <w:tblLook w:val="04A0" w:firstRow="1" w:lastRow="0" w:firstColumn="1" w:lastColumn="0" w:noHBand="0" w:noVBand="1"/>
            </w:tblPr>
            <w:tblGrid>
              <w:gridCol w:w="2580"/>
              <w:gridCol w:w="850"/>
            </w:tblGrid>
            <w:tr w:rsidR="002548BD" w:rsidRPr="00011C23" w14:paraId="0F583A4A" w14:textId="77777777" w:rsidTr="0044155B">
              <w:tc>
                <w:tcPr>
                  <w:tcW w:w="2580" w:type="dxa"/>
                </w:tcPr>
                <w:p w14:paraId="63C2BE95" w14:textId="2600E502" w:rsidR="002548BD" w:rsidRPr="005A3348" w:rsidRDefault="002548BD" w:rsidP="00FA06BE">
                  <w:pPr>
                    <w:jc w:val="both"/>
                    <w:rPr>
                      <w:sz w:val="18"/>
                      <w:szCs w:val="18"/>
                    </w:rPr>
                  </w:pPr>
                  <w:r w:rsidRPr="005A3348">
                    <w:rPr>
                      <w:sz w:val="18"/>
                      <w:szCs w:val="18"/>
                    </w:rPr>
                    <w:t xml:space="preserve">Показатели </w:t>
                  </w:r>
                </w:p>
              </w:tc>
              <w:tc>
                <w:tcPr>
                  <w:tcW w:w="850" w:type="dxa"/>
                </w:tcPr>
                <w:p w14:paraId="41164B6C" w14:textId="0FBA0210" w:rsidR="002548BD" w:rsidRPr="005A3348" w:rsidRDefault="002548BD" w:rsidP="005A3348">
                  <w:pPr>
                    <w:ind w:right="-103"/>
                    <w:jc w:val="both"/>
                    <w:rPr>
                      <w:sz w:val="18"/>
                      <w:szCs w:val="18"/>
                    </w:rPr>
                  </w:pPr>
                  <w:r w:rsidRPr="005A3348">
                    <w:rPr>
                      <w:sz w:val="18"/>
                      <w:szCs w:val="18"/>
                    </w:rPr>
                    <w:t xml:space="preserve">Сумма </w:t>
                  </w:r>
                </w:p>
              </w:tc>
            </w:tr>
            <w:tr w:rsidR="002548BD" w:rsidRPr="00011C23" w14:paraId="0804D6AA" w14:textId="77777777" w:rsidTr="0044155B">
              <w:tc>
                <w:tcPr>
                  <w:tcW w:w="2580" w:type="dxa"/>
                </w:tcPr>
                <w:p w14:paraId="46C0EA5F" w14:textId="126BFC26" w:rsidR="002548BD" w:rsidRPr="005A3348" w:rsidRDefault="002548BD" w:rsidP="00FA06BE">
                  <w:pPr>
                    <w:jc w:val="both"/>
                    <w:rPr>
                      <w:sz w:val="18"/>
                      <w:szCs w:val="18"/>
                    </w:rPr>
                  </w:pPr>
                  <w:r w:rsidRPr="005A3348">
                    <w:rPr>
                      <w:sz w:val="18"/>
                      <w:szCs w:val="18"/>
                    </w:rPr>
                    <w:t>Сумма госконтракта по ГОЗ, тыс. руб.</w:t>
                  </w:r>
                </w:p>
              </w:tc>
              <w:tc>
                <w:tcPr>
                  <w:tcW w:w="850" w:type="dxa"/>
                </w:tcPr>
                <w:p w14:paraId="71EC0EE8" w14:textId="5BF1DDCD" w:rsidR="002548BD" w:rsidRPr="005A3348" w:rsidRDefault="002548BD" w:rsidP="00667C3E">
                  <w:pPr>
                    <w:jc w:val="center"/>
                    <w:rPr>
                      <w:sz w:val="18"/>
                      <w:szCs w:val="18"/>
                    </w:rPr>
                  </w:pPr>
                  <w:r w:rsidRPr="005A3348">
                    <w:rPr>
                      <w:sz w:val="18"/>
                      <w:szCs w:val="18"/>
                    </w:rPr>
                    <w:t>1081</w:t>
                  </w:r>
                </w:p>
              </w:tc>
            </w:tr>
            <w:tr w:rsidR="002548BD" w:rsidRPr="00011C23" w14:paraId="04F665AF" w14:textId="77777777" w:rsidTr="0044155B">
              <w:tc>
                <w:tcPr>
                  <w:tcW w:w="2580" w:type="dxa"/>
                </w:tcPr>
                <w:p w14:paraId="3CABFF51" w14:textId="4CD6CA22" w:rsidR="002548BD" w:rsidRPr="005A3348" w:rsidRDefault="002548BD" w:rsidP="00FA06BE">
                  <w:pPr>
                    <w:jc w:val="both"/>
                    <w:rPr>
                      <w:sz w:val="18"/>
                      <w:szCs w:val="18"/>
                    </w:rPr>
                  </w:pPr>
                  <w:r w:rsidRPr="005A3348">
                    <w:rPr>
                      <w:sz w:val="18"/>
                      <w:szCs w:val="18"/>
                    </w:rPr>
                    <w:t>Себестоимость приобретенных материальных затрат, тыс. руб.</w:t>
                  </w:r>
                </w:p>
              </w:tc>
              <w:tc>
                <w:tcPr>
                  <w:tcW w:w="850" w:type="dxa"/>
                </w:tcPr>
                <w:p w14:paraId="2D6E8BD0" w14:textId="41B7E645" w:rsidR="002548BD" w:rsidRPr="005A3348" w:rsidRDefault="002548BD" w:rsidP="00667C3E">
                  <w:pPr>
                    <w:jc w:val="center"/>
                    <w:rPr>
                      <w:sz w:val="18"/>
                      <w:szCs w:val="18"/>
                    </w:rPr>
                  </w:pPr>
                  <w:r w:rsidRPr="005A3348">
                    <w:rPr>
                      <w:sz w:val="18"/>
                      <w:szCs w:val="18"/>
                    </w:rPr>
                    <w:t>780</w:t>
                  </w:r>
                </w:p>
              </w:tc>
            </w:tr>
            <w:tr w:rsidR="002548BD" w:rsidRPr="00011C23" w14:paraId="331AD68E" w14:textId="77777777" w:rsidTr="0044155B">
              <w:tc>
                <w:tcPr>
                  <w:tcW w:w="2580" w:type="dxa"/>
                </w:tcPr>
                <w:p w14:paraId="7BA7AA1C" w14:textId="67155144" w:rsidR="002548BD" w:rsidRPr="005A3348" w:rsidRDefault="002548BD" w:rsidP="00FA06BE">
                  <w:pPr>
                    <w:jc w:val="both"/>
                    <w:rPr>
                      <w:sz w:val="18"/>
                      <w:szCs w:val="18"/>
                    </w:rPr>
                  </w:pPr>
                  <w:r w:rsidRPr="005A3348">
                    <w:rPr>
                      <w:sz w:val="18"/>
                      <w:szCs w:val="18"/>
                    </w:rPr>
                    <w:t>Прочие затраты по ГОЗ, тыс. руб.</w:t>
                  </w:r>
                </w:p>
              </w:tc>
              <w:tc>
                <w:tcPr>
                  <w:tcW w:w="850" w:type="dxa"/>
                </w:tcPr>
                <w:p w14:paraId="6A35F592" w14:textId="1C8A1DB5" w:rsidR="002548BD" w:rsidRPr="005A3348" w:rsidRDefault="002548BD" w:rsidP="00667C3E">
                  <w:pPr>
                    <w:jc w:val="center"/>
                    <w:rPr>
                      <w:sz w:val="18"/>
                      <w:szCs w:val="18"/>
                    </w:rPr>
                  </w:pPr>
                  <w:r w:rsidRPr="005A3348">
                    <w:rPr>
                      <w:sz w:val="18"/>
                      <w:szCs w:val="18"/>
                    </w:rPr>
                    <w:t>85</w:t>
                  </w:r>
                </w:p>
              </w:tc>
            </w:tr>
            <w:tr w:rsidR="002548BD" w:rsidRPr="00011C23" w14:paraId="040CC2FE" w14:textId="77777777" w:rsidTr="0044155B">
              <w:tc>
                <w:tcPr>
                  <w:tcW w:w="2580" w:type="dxa"/>
                </w:tcPr>
                <w:p w14:paraId="5C0FD1D5" w14:textId="59898380" w:rsidR="002548BD" w:rsidRPr="005A3348" w:rsidRDefault="002548BD" w:rsidP="00FA06BE">
                  <w:pPr>
                    <w:jc w:val="both"/>
                    <w:rPr>
                      <w:sz w:val="18"/>
                      <w:szCs w:val="18"/>
                    </w:rPr>
                  </w:pPr>
                  <w:r w:rsidRPr="005A3348">
                    <w:rPr>
                      <w:sz w:val="18"/>
                      <w:szCs w:val="18"/>
                    </w:rPr>
                    <w:t>Прибыль сделки, тыс. руб.</w:t>
                  </w:r>
                </w:p>
              </w:tc>
              <w:tc>
                <w:tcPr>
                  <w:tcW w:w="850" w:type="dxa"/>
                </w:tcPr>
                <w:p w14:paraId="65F1B07E" w14:textId="3DDDAA1B" w:rsidR="002548BD" w:rsidRPr="005A3348" w:rsidRDefault="002548BD" w:rsidP="00667C3E">
                  <w:pPr>
                    <w:jc w:val="center"/>
                    <w:rPr>
                      <w:sz w:val="18"/>
                      <w:szCs w:val="18"/>
                    </w:rPr>
                  </w:pPr>
                  <w:r w:rsidRPr="005A3348">
                    <w:rPr>
                      <w:sz w:val="18"/>
                      <w:szCs w:val="18"/>
                    </w:rPr>
                    <w:t>?</w:t>
                  </w:r>
                </w:p>
              </w:tc>
            </w:tr>
            <w:tr w:rsidR="002548BD" w:rsidRPr="00011C23" w14:paraId="095D3745" w14:textId="77777777" w:rsidTr="0044155B">
              <w:tc>
                <w:tcPr>
                  <w:tcW w:w="2580" w:type="dxa"/>
                </w:tcPr>
                <w:p w14:paraId="6454298E" w14:textId="3E64D8CB" w:rsidR="002548BD" w:rsidRPr="005A3348" w:rsidRDefault="002548BD" w:rsidP="00FA06BE">
                  <w:pPr>
                    <w:jc w:val="both"/>
                    <w:rPr>
                      <w:sz w:val="18"/>
                      <w:szCs w:val="18"/>
                    </w:rPr>
                  </w:pPr>
                  <w:r w:rsidRPr="005A3348">
                    <w:rPr>
                      <w:sz w:val="18"/>
                      <w:szCs w:val="18"/>
                    </w:rPr>
                    <w:t>Норматив рентабельности по ГОЗ, %</w:t>
                  </w:r>
                </w:p>
              </w:tc>
              <w:tc>
                <w:tcPr>
                  <w:tcW w:w="850" w:type="dxa"/>
                </w:tcPr>
                <w:p w14:paraId="0BCB17D0" w14:textId="7BD396C9" w:rsidR="002548BD" w:rsidRPr="005A3348" w:rsidRDefault="002548BD" w:rsidP="00667C3E">
                  <w:pPr>
                    <w:jc w:val="center"/>
                    <w:rPr>
                      <w:sz w:val="18"/>
                      <w:szCs w:val="18"/>
                    </w:rPr>
                  </w:pPr>
                  <w:r w:rsidRPr="005A3348">
                    <w:rPr>
                      <w:sz w:val="18"/>
                      <w:szCs w:val="18"/>
                    </w:rPr>
                    <w:t>?</w:t>
                  </w:r>
                </w:p>
              </w:tc>
            </w:tr>
            <w:tr w:rsidR="002548BD" w:rsidRPr="00011C23" w14:paraId="57F1FDD4" w14:textId="77777777" w:rsidTr="0044155B">
              <w:tc>
                <w:tcPr>
                  <w:tcW w:w="2580" w:type="dxa"/>
                </w:tcPr>
                <w:p w14:paraId="2C0B942B" w14:textId="308F813B" w:rsidR="002548BD" w:rsidRPr="005A3348" w:rsidRDefault="002548BD" w:rsidP="00FA06BE">
                  <w:pPr>
                    <w:jc w:val="both"/>
                    <w:rPr>
                      <w:sz w:val="18"/>
                      <w:szCs w:val="18"/>
                    </w:rPr>
                  </w:pPr>
                  <w:r w:rsidRPr="005A3348">
                    <w:rPr>
                      <w:sz w:val="18"/>
                      <w:szCs w:val="18"/>
                    </w:rPr>
                    <w:t>Фактическая рентабельность ГОЗ, %</w:t>
                  </w:r>
                </w:p>
              </w:tc>
              <w:tc>
                <w:tcPr>
                  <w:tcW w:w="850" w:type="dxa"/>
                </w:tcPr>
                <w:p w14:paraId="533FF6F5" w14:textId="0C5D8BCE" w:rsidR="002548BD" w:rsidRPr="005A3348" w:rsidRDefault="002548BD" w:rsidP="00667C3E">
                  <w:pPr>
                    <w:jc w:val="center"/>
                    <w:rPr>
                      <w:sz w:val="18"/>
                      <w:szCs w:val="18"/>
                    </w:rPr>
                  </w:pPr>
                  <w:r w:rsidRPr="005A3348">
                    <w:rPr>
                      <w:sz w:val="18"/>
                      <w:szCs w:val="18"/>
                    </w:rPr>
                    <w:t>?</w:t>
                  </w:r>
                </w:p>
              </w:tc>
            </w:tr>
          </w:tbl>
          <w:p w14:paraId="3A290F6E" w14:textId="4BED1244" w:rsidR="002548BD" w:rsidRPr="00011C23" w:rsidRDefault="002548BD" w:rsidP="00FA06BE">
            <w:pPr>
              <w:jc w:val="both"/>
              <w:rPr>
                <w:sz w:val="20"/>
                <w:szCs w:val="20"/>
              </w:rPr>
            </w:pPr>
          </w:p>
        </w:tc>
      </w:tr>
      <w:tr w:rsidR="00426186" w:rsidRPr="00011C23" w14:paraId="571CEBC7" w14:textId="77777777" w:rsidTr="0044155B">
        <w:tc>
          <w:tcPr>
            <w:tcW w:w="10201" w:type="dxa"/>
            <w:gridSpan w:val="4"/>
          </w:tcPr>
          <w:p w14:paraId="471DA3AD" w14:textId="3DA2E956" w:rsidR="00426186" w:rsidRPr="00011C23" w:rsidRDefault="00426186" w:rsidP="00426186">
            <w:pPr>
              <w:pStyle w:val="Default"/>
              <w:jc w:val="center"/>
              <w:rPr>
                <w:sz w:val="20"/>
                <w:szCs w:val="20"/>
              </w:rPr>
            </w:pPr>
            <w:r w:rsidRPr="00011C23">
              <w:rPr>
                <w:i/>
                <w:iCs/>
                <w:sz w:val="20"/>
                <w:szCs w:val="20"/>
              </w:rPr>
              <w:lastRenderedPageBreak/>
              <w:t>Профиль</w:t>
            </w:r>
            <w:r w:rsidRPr="00011C23">
              <w:rPr>
                <w:i/>
                <w:iCs/>
                <w:color w:val="FF0000"/>
                <w:sz w:val="20"/>
                <w:szCs w:val="20"/>
              </w:rPr>
              <w:t xml:space="preserve"> </w:t>
            </w:r>
            <w:r w:rsidR="002548BD">
              <w:rPr>
                <w:i/>
                <w:iCs/>
                <w:sz w:val="20"/>
                <w:szCs w:val="20"/>
              </w:rPr>
              <w:t>«</w:t>
            </w:r>
            <w:r w:rsidRPr="00011C23">
              <w:rPr>
                <w:i/>
                <w:iCs/>
                <w:sz w:val="20"/>
                <w:szCs w:val="20"/>
              </w:rPr>
              <w:t>Государственные и муниципальные финансы</w:t>
            </w:r>
            <w:r w:rsidR="002548BD">
              <w:rPr>
                <w:i/>
                <w:iCs/>
                <w:sz w:val="20"/>
                <w:szCs w:val="20"/>
              </w:rPr>
              <w:t>»</w:t>
            </w:r>
            <w:r w:rsidR="006B39FA">
              <w:rPr>
                <w:i/>
                <w:iCs/>
                <w:sz w:val="20"/>
                <w:szCs w:val="20"/>
              </w:rPr>
              <w:t xml:space="preserve"> </w:t>
            </w:r>
          </w:p>
        </w:tc>
      </w:tr>
      <w:tr w:rsidR="002548BD" w:rsidRPr="00011C23" w14:paraId="73E54FA1" w14:textId="77777777" w:rsidTr="0044155B">
        <w:tc>
          <w:tcPr>
            <w:tcW w:w="1836" w:type="dxa"/>
            <w:vMerge w:val="restart"/>
          </w:tcPr>
          <w:p w14:paraId="0C7E5E75" w14:textId="77777777" w:rsidR="00F20ED3" w:rsidRDefault="00F20ED3" w:rsidP="00426186">
            <w:pPr>
              <w:tabs>
                <w:tab w:val="left" w:pos="0"/>
              </w:tabs>
              <w:contextualSpacing/>
              <w:jc w:val="both"/>
              <w:rPr>
                <w:sz w:val="20"/>
                <w:szCs w:val="20"/>
              </w:rPr>
            </w:pPr>
            <w:r>
              <w:rPr>
                <w:sz w:val="20"/>
                <w:szCs w:val="20"/>
              </w:rPr>
              <w:t>ПКП-2</w:t>
            </w:r>
          </w:p>
          <w:p w14:paraId="4101C116" w14:textId="4C2A43F8" w:rsidR="002548BD" w:rsidRPr="00567C58" w:rsidRDefault="002548BD" w:rsidP="00426186">
            <w:pPr>
              <w:tabs>
                <w:tab w:val="left" w:pos="0"/>
              </w:tabs>
              <w:contextualSpacing/>
              <w:jc w:val="both"/>
              <w:rPr>
                <w:sz w:val="20"/>
                <w:szCs w:val="20"/>
              </w:rPr>
            </w:pPr>
            <w:r w:rsidRPr="00567C58">
              <w:rPr>
                <w:sz w:val="20"/>
                <w:szCs w:val="20"/>
              </w:rPr>
              <w:t xml:space="preserve">Способность выбирать и </w:t>
            </w:r>
          </w:p>
          <w:p w14:paraId="7B594B38" w14:textId="77777777" w:rsidR="002548BD" w:rsidRPr="00567C58" w:rsidRDefault="002548BD" w:rsidP="00426186">
            <w:pPr>
              <w:tabs>
                <w:tab w:val="left" w:pos="0"/>
              </w:tabs>
              <w:contextualSpacing/>
              <w:jc w:val="both"/>
              <w:rPr>
                <w:sz w:val="20"/>
                <w:szCs w:val="20"/>
              </w:rPr>
            </w:pPr>
            <w:r w:rsidRPr="00567C58">
              <w:rPr>
                <w:sz w:val="20"/>
                <w:szCs w:val="20"/>
              </w:rPr>
              <w:t xml:space="preserve">использовать </w:t>
            </w:r>
          </w:p>
          <w:p w14:paraId="73C0CF93" w14:textId="2BA7A891" w:rsidR="002548BD" w:rsidRPr="00567C58" w:rsidRDefault="002548BD" w:rsidP="00426186">
            <w:pPr>
              <w:jc w:val="both"/>
              <w:rPr>
                <w:sz w:val="20"/>
                <w:szCs w:val="20"/>
              </w:rPr>
            </w:pPr>
            <w:r w:rsidRPr="00567C58">
              <w:rPr>
                <w:sz w:val="20"/>
                <w:szCs w:val="20"/>
              </w:rPr>
              <w:t>оптимальные методы и методики расчета финансовых показателей</w:t>
            </w:r>
          </w:p>
        </w:tc>
        <w:tc>
          <w:tcPr>
            <w:tcW w:w="2126" w:type="dxa"/>
          </w:tcPr>
          <w:p w14:paraId="46E82A32" w14:textId="59FA9B04" w:rsidR="002548BD" w:rsidRPr="00011C23" w:rsidRDefault="002548BD" w:rsidP="00426186">
            <w:pPr>
              <w:shd w:val="clear" w:color="auto" w:fill="FFFFFF" w:themeFill="background1"/>
              <w:jc w:val="both"/>
              <w:rPr>
                <w:sz w:val="20"/>
                <w:szCs w:val="20"/>
              </w:rPr>
            </w:pPr>
            <w:r w:rsidRPr="00011C23">
              <w:rPr>
                <w:sz w:val="20"/>
                <w:szCs w:val="20"/>
              </w:rPr>
              <w:t>1. Рассчитывает показатели, обосновано и достоверно характеризующие основные параметры формирования и исполнения бюджетов бюджетной системы</w:t>
            </w:r>
          </w:p>
        </w:tc>
        <w:tc>
          <w:tcPr>
            <w:tcW w:w="2556" w:type="dxa"/>
          </w:tcPr>
          <w:p w14:paraId="7E19C835" w14:textId="77777777" w:rsidR="002548BD" w:rsidRPr="00011C23" w:rsidRDefault="002548BD" w:rsidP="00426186">
            <w:pPr>
              <w:tabs>
                <w:tab w:val="left" w:pos="540"/>
              </w:tabs>
              <w:contextualSpacing/>
              <w:jc w:val="both"/>
              <w:rPr>
                <w:sz w:val="20"/>
                <w:szCs w:val="20"/>
              </w:rPr>
            </w:pPr>
            <w:r w:rsidRPr="00011C23">
              <w:rPr>
                <w:rFonts w:eastAsia="Calibri"/>
                <w:b/>
                <w:i/>
                <w:sz w:val="20"/>
                <w:szCs w:val="20"/>
                <w:lang w:eastAsia="en-US"/>
              </w:rPr>
              <w:t>Знать:</w:t>
            </w:r>
          </w:p>
          <w:p w14:paraId="3E229EB4" w14:textId="77777777" w:rsidR="002548BD" w:rsidRPr="00011C23" w:rsidRDefault="002548BD" w:rsidP="00426186">
            <w:pPr>
              <w:tabs>
                <w:tab w:val="left" w:pos="540"/>
              </w:tabs>
              <w:contextualSpacing/>
              <w:jc w:val="both"/>
              <w:rPr>
                <w:sz w:val="20"/>
                <w:szCs w:val="20"/>
              </w:rPr>
            </w:pPr>
            <w:r w:rsidRPr="00011C23">
              <w:rPr>
                <w:sz w:val="20"/>
                <w:szCs w:val="20"/>
              </w:rPr>
              <w:t xml:space="preserve">Методологию и инструментарий оценки эффективности расходов бюджета на осуществление государственных закупок. </w:t>
            </w:r>
          </w:p>
          <w:p w14:paraId="512F2632" w14:textId="77777777" w:rsidR="002548BD" w:rsidRPr="00011C23" w:rsidRDefault="002548BD" w:rsidP="00426186">
            <w:pPr>
              <w:tabs>
                <w:tab w:val="left" w:pos="540"/>
              </w:tabs>
              <w:contextualSpacing/>
              <w:jc w:val="both"/>
              <w:rPr>
                <w:sz w:val="20"/>
                <w:szCs w:val="20"/>
              </w:rPr>
            </w:pPr>
            <w:r w:rsidRPr="00011C23">
              <w:rPr>
                <w:rFonts w:eastAsia="Calibri"/>
                <w:b/>
                <w:i/>
                <w:sz w:val="20"/>
                <w:szCs w:val="20"/>
                <w:lang w:eastAsia="en-US"/>
              </w:rPr>
              <w:t>Уметь:</w:t>
            </w:r>
          </w:p>
          <w:p w14:paraId="5FD76984" w14:textId="18D93EF5" w:rsidR="002548BD" w:rsidRPr="00011C23" w:rsidRDefault="002548BD" w:rsidP="00426186">
            <w:pPr>
              <w:tabs>
                <w:tab w:val="left" w:pos="540"/>
              </w:tabs>
              <w:contextualSpacing/>
              <w:jc w:val="both"/>
              <w:rPr>
                <w:iCs/>
                <w:color w:val="000000" w:themeColor="text1"/>
                <w:sz w:val="20"/>
                <w:szCs w:val="20"/>
              </w:rPr>
            </w:pPr>
            <w:r w:rsidRPr="00011C23">
              <w:rPr>
                <w:sz w:val="20"/>
                <w:szCs w:val="20"/>
              </w:rPr>
              <w:t>Оценивать эффективность расходов бюджета на осуществление государственных закупок.</w:t>
            </w:r>
          </w:p>
        </w:tc>
        <w:tc>
          <w:tcPr>
            <w:tcW w:w="3683" w:type="dxa"/>
          </w:tcPr>
          <w:p w14:paraId="74CAC7BA" w14:textId="2957E9A8" w:rsidR="002548BD" w:rsidRPr="00011C23" w:rsidRDefault="002548BD" w:rsidP="00FB330A">
            <w:pPr>
              <w:widowControl w:val="0"/>
              <w:jc w:val="center"/>
              <w:rPr>
                <w:b/>
                <w:bCs/>
                <w:i/>
                <w:iCs/>
                <w:color w:val="000000" w:themeColor="text1"/>
                <w:sz w:val="20"/>
                <w:szCs w:val="20"/>
              </w:rPr>
            </w:pPr>
            <w:r w:rsidRPr="00011C23">
              <w:rPr>
                <w:b/>
                <w:bCs/>
                <w:i/>
                <w:iCs/>
                <w:color w:val="000000" w:themeColor="text1"/>
                <w:sz w:val="20"/>
                <w:szCs w:val="20"/>
              </w:rPr>
              <w:t>Задание 5.</w:t>
            </w:r>
          </w:p>
          <w:p w14:paraId="4E42CDFD" w14:textId="1778FB08" w:rsidR="002548BD" w:rsidRPr="00011C23" w:rsidRDefault="002548BD" w:rsidP="0044155B">
            <w:pPr>
              <w:widowControl w:val="0"/>
              <w:jc w:val="both"/>
              <w:rPr>
                <w:sz w:val="20"/>
                <w:szCs w:val="20"/>
              </w:rPr>
            </w:pPr>
            <w:r w:rsidRPr="00011C23">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tc>
      </w:tr>
      <w:tr w:rsidR="002548BD" w:rsidRPr="00011C23" w14:paraId="4B44AAF8" w14:textId="77777777" w:rsidTr="0044155B">
        <w:tc>
          <w:tcPr>
            <w:tcW w:w="1836" w:type="dxa"/>
            <w:vMerge/>
          </w:tcPr>
          <w:p w14:paraId="3F2CC2D5" w14:textId="77777777" w:rsidR="002548BD" w:rsidRPr="00011C23" w:rsidRDefault="002548BD" w:rsidP="00426186">
            <w:pPr>
              <w:jc w:val="both"/>
              <w:rPr>
                <w:sz w:val="20"/>
                <w:szCs w:val="20"/>
              </w:rPr>
            </w:pPr>
          </w:p>
        </w:tc>
        <w:tc>
          <w:tcPr>
            <w:tcW w:w="2126" w:type="dxa"/>
          </w:tcPr>
          <w:p w14:paraId="333B3C39" w14:textId="6150FAF8" w:rsidR="002548BD" w:rsidRPr="00011C23" w:rsidRDefault="002548BD" w:rsidP="00426186">
            <w:pPr>
              <w:shd w:val="clear" w:color="auto" w:fill="FFFFFF" w:themeFill="background1"/>
              <w:jc w:val="both"/>
              <w:rPr>
                <w:sz w:val="20"/>
                <w:szCs w:val="20"/>
              </w:rPr>
            </w:pPr>
            <w:r w:rsidRPr="00011C23">
              <w:rPr>
                <w:color w:val="000000" w:themeColor="text1"/>
                <w:sz w:val="20"/>
                <w:szCs w:val="20"/>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556" w:type="dxa"/>
          </w:tcPr>
          <w:p w14:paraId="7AB8DE3F" w14:textId="77777777" w:rsidR="002548BD" w:rsidRPr="00011C23" w:rsidRDefault="002548BD" w:rsidP="00426186">
            <w:pPr>
              <w:tabs>
                <w:tab w:val="left" w:pos="540"/>
              </w:tabs>
              <w:contextualSpacing/>
              <w:jc w:val="both"/>
              <w:rPr>
                <w:sz w:val="20"/>
                <w:szCs w:val="20"/>
              </w:rPr>
            </w:pPr>
            <w:r w:rsidRPr="00011C23">
              <w:rPr>
                <w:rFonts w:eastAsia="Calibri"/>
                <w:b/>
                <w:i/>
                <w:sz w:val="20"/>
                <w:szCs w:val="20"/>
                <w:lang w:eastAsia="en-US"/>
              </w:rPr>
              <w:t>Знать:</w:t>
            </w:r>
          </w:p>
          <w:p w14:paraId="21331525" w14:textId="77777777" w:rsidR="002548BD" w:rsidRPr="00011C23" w:rsidRDefault="002548BD" w:rsidP="00426186">
            <w:pPr>
              <w:tabs>
                <w:tab w:val="left" w:pos="540"/>
              </w:tabs>
              <w:contextualSpacing/>
              <w:jc w:val="both"/>
              <w:rPr>
                <w:sz w:val="20"/>
                <w:szCs w:val="20"/>
              </w:rPr>
            </w:pPr>
            <w:r w:rsidRPr="00011C23">
              <w:rPr>
                <w:sz w:val="20"/>
                <w:szCs w:val="20"/>
              </w:rPr>
              <w:t xml:space="preserve">современные методы сбора, обработки и анализа информации в целях осуществления казначейского сопровождения контрактов. </w:t>
            </w:r>
          </w:p>
          <w:p w14:paraId="3FBEE277" w14:textId="77777777" w:rsidR="002548BD" w:rsidRPr="00011C23" w:rsidRDefault="002548BD" w:rsidP="00426186">
            <w:pPr>
              <w:tabs>
                <w:tab w:val="left" w:pos="540"/>
              </w:tabs>
              <w:contextualSpacing/>
              <w:jc w:val="both"/>
              <w:rPr>
                <w:sz w:val="20"/>
                <w:szCs w:val="20"/>
              </w:rPr>
            </w:pPr>
            <w:r w:rsidRPr="00011C23">
              <w:rPr>
                <w:rFonts w:eastAsia="Calibri"/>
                <w:b/>
                <w:i/>
                <w:sz w:val="20"/>
                <w:szCs w:val="20"/>
                <w:lang w:eastAsia="en-US"/>
              </w:rPr>
              <w:t>Уметь:</w:t>
            </w:r>
          </w:p>
          <w:p w14:paraId="54CCFC37" w14:textId="1902C7A6" w:rsidR="002548BD" w:rsidRPr="00011C23" w:rsidRDefault="002548BD" w:rsidP="00426186">
            <w:pPr>
              <w:tabs>
                <w:tab w:val="left" w:pos="540"/>
              </w:tabs>
              <w:contextualSpacing/>
              <w:jc w:val="both"/>
              <w:rPr>
                <w:iCs/>
                <w:color w:val="000000" w:themeColor="text1"/>
                <w:sz w:val="20"/>
                <w:szCs w:val="20"/>
              </w:rPr>
            </w:pPr>
            <w:r w:rsidRPr="00011C23">
              <w:rPr>
                <w:sz w:val="20"/>
                <w:szCs w:val="20"/>
              </w:rPr>
              <w:t>анализировать информацию при осуществлении казначейского сопровождения контрактов.</w:t>
            </w:r>
          </w:p>
        </w:tc>
        <w:tc>
          <w:tcPr>
            <w:tcW w:w="3683" w:type="dxa"/>
          </w:tcPr>
          <w:p w14:paraId="3909AD21" w14:textId="13E95845" w:rsidR="002548BD" w:rsidRPr="00011C23" w:rsidRDefault="002548BD" w:rsidP="00275367">
            <w:pPr>
              <w:widowControl w:val="0"/>
              <w:jc w:val="center"/>
              <w:rPr>
                <w:b/>
                <w:bCs/>
                <w:i/>
                <w:iCs/>
                <w:color w:val="000000" w:themeColor="text1"/>
                <w:sz w:val="20"/>
                <w:szCs w:val="20"/>
              </w:rPr>
            </w:pPr>
            <w:r w:rsidRPr="00011C23">
              <w:rPr>
                <w:b/>
                <w:bCs/>
                <w:i/>
                <w:iCs/>
                <w:color w:val="000000" w:themeColor="text1"/>
                <w:sz w:val="20"/>
                <w:szCs w:val="20"/>
              </w:rPr>
              <w:t>Задание 6.</w:t>
            </w:r>
          </w:p>
          <w:p w14:paraId="312A9FE4" w14:textId="03252773" w:rsidR="002548BD" w:rsidRPr="00011C23" w:rsidRDefault="002548BD" w:rsidP="0044155B">
            <w:pPr>
              <w:widowControl w:val="0"/>
              <w:jc w:val="both"/>
              <w:rPr>
                <w:sz w:val="20"/>
                <w:szCs w:val="20"/>
              </w:rPr>
            </w:pPr>
            <w:r w:rsidRPr="00011C23">
              <w:rPr>
                <w:color w:val="000000" w:themeColor="text1"/>
                <w:sz w:val="20"/>
                <w:szCs w:val="20"/>
                <w:shd w:val="clear" w:color="auto" w:fill="FFFFFF"/>
              </w:rPr>
              <w:t xml:space="preserve">Приведите перечень документов, </w:t>
            </w:r>
            <w:r w:rsidRPr="00011C23">
              <w:rPr>
                <w:sz w:val="20"/>
                <w:szCs w:val="20"/>
              </w:rPr>
              <w:t>представляемых Заказчиком в целях проведения осмотра фактически поставленных товаров (работ, услуг). Что является предметом и объектом осмотра? Какие документы составляются в зависимости от результатов осмотра? Нарисуйте схему проведения осмотра.</w:t>
            </w:r>
          </w:p>
        </w:tc>
      </w:tr>
      <w:tr w:rsidR="00426186" w:rsidRPr="00011C23" w14:paraId="07037118" w14:textId="77777777" w:rsidTr="0044155B">
        <w:tc>
          <w:tcPr>
            <w:tcW w:w="10201" w:type="dxa"/>
            <w:gridSpan w:val="4"/>
          </w:tcPr>
          <w:p w14:paraId="793BD265" w14:textId="70BB357F" w:rsidR="00426186" w:rsidRPr="00011C23" w:rsidRDefault="00426186" w:rsidP="00426186">
            <w:pPr>
              <w:jc w:val="center"/>
              <w:rPr>
                <w:sz w:val="20"/>
                <w:szCs w:val="20"/>
              </w:rPr>
            </w:pPr>
            <w:r w:rsidRPr="00011C23">
              <w:rPr>
                <w:i/>
                <w:iCs/>
                <w:sz w:val="20"/>
                <w:szCs w:val="20"/>
              </w:rPr>
              <w:t xml:space="preserve">Профиль </w:t>
            </w:r>
            <w:r w:rsidR="002548BD">
              <w:rPr>
                <w:i/>
                <w:iCs/>
                <w:sz w:val="20"/>
                <w:szCs w:val="20"/>
              </w:rPr>
              <w:t>«</w:t>
            </w:r>
            <w:r w:rsidRPr="00011C23">
              <w:rPr>
                <w:i/>
                <w:iCs/>
                <w:sz w:val="20"/>
                <w:szCs w:val="20"/>
              </w:rPr>
              <w:t>Финанс</w:t>
            </w:r>
            <w:r w:rsidR="00C70A52">
              <w:rPr>
                <w:i/>
                <w:iCs/>
                <w:sz w:val="20"/>
                <w:szCs w:val="20"/>
              </w:rPr>
              <w:t>ы и</w:t>
            </w:r>
            <w:r w:rsidRPr="00011C23">
              <w:rPr>
                <w:i/>
                <w:iCs/>
                <w:sz w:val="20"/>
                <w:szCs w:val="20"/>
              </w:rPr>
              <w:t xml:space="preserve"> банк</w:t>
            </w:r>
            <w:r w:rsidR="00C70A52">
              <w:rPr>
                <w:i/>
                <w:iCs/>
                <w:sz w:val="20"/>
                <w:szCs w:val="20"/>
              </w:rPr>
              <w:t>овское дело</w:t>
            </w:r>
            <w:r w:rsidR="002548BD">
              <w:rPr>
                <w:i/>
                <w:iCs/>
                <w:sz w:val="20"/>
                <w:szCs w:val="20"/>
              </w:rPr>
              <w:t>»</w:t>
            </w:r>
            <w:r w:rsidR="006B39FA">
              <w:rPr>
                <w:i/>
                <w:iCs/>
                <w:sz w:val="20"/>
                <w:szCs w:val="20"/>
              </w:rPr>
              <w:t xml:space="preserve"> </w:t>
            </w:r>
          </w:p>
        </w:tc>
      </w:tr>
      <w:tr w:rsidR="002548BD" w:rsidRPr="00011C23" w14:paraId="71126A0B" w14:textId="77777777" w:rsidTr="0044155B">
        <w:tc>
          <w:tcPr>
            <w:tcW w:w="1836" w:type="dxa"/>
            <w:vMerge w:val="restart"/>
          </w:tcPr>
          <w:p w14:paraId="4E8882B6" w14:textId="12128EE8" w:rsidR="00F20ED3" w:rsidRPr="005A3348" w:rsidRDefault="00F20ED3" w:rsidP="006F3BDA">
            <w:pPr>
              <w:jc w:val="both"/>
              <w:rPr>
                <w:color w:val="000000"/>
                <w:sz w:val="20"/>
                <w:szCs w:val="20"/>
              </w:rPr>
            </w:pPr>
            <w:r w:rsidRPr="005A3348">
              <w:rPr>
                <w:color w:val="000000"/>
                <w:sz w:val="20"/>
                <w:szCs w:val="20"/>
              </w:rPr>
              <w:t>ПКП-2</w:t>
            </w:r>
          </w:p>
          <w:p w14:paraId="2A1657B3" w14:textId="45B8685D" w:rsidR="002548BD" w:rsidRPr="005A3348" w:rsidRDefault="00C70A52" w:rsidP="006F3BDA">
            <w:pPr>
              <w:jc w:val="both"/>
              <w:rPr>
                <w:sz w:val="20"/>
                <w:szCs w:val="20"/>
              </w:rPr>
            </w:pPr>
            <w:r w:rsidRPr="005A3348">
              <w:rPr>
                <w:color w:val="000000"/>
                <w:sz w:val="20"/>
                <w:szCs w:val="20"/>
              </w:rPr>
              <w:t xml:space="preserve">Способность готовить информационно-аналитическое обеспечение деятельности банков и финансовых институтов, организаций различных отраслей </w:t>
            </w:r>
            <w:r w:rsidRPr="005A3348">
              <w:rPr>
                <w:color w:val="000000"/>
                <w:sz w:val="20"/>
                <w:szCs w:val="20"/>
              </w:rPr>
              <w:lastRenderedPageBreak/>
              <w:t>экономики, разрабатывать прогнозы и планы, осуществлять мониторинг, анализ и контроль за ходом их выполнения</w:t>
            </w:r>
          </w:p>
        </w:tc>
        <w:tc>
          <w:tcPr>
            <w:tcW w:w="2126" w:type="dxa"/>
          </w:tcPr>
          <w:p w14:paraId="5075D7FF" w14:textId="77777777" w:rsidR="00C70A52" w:rsidRPr="005A3348" w:rsidRDefault="002548BD" w:rsidP="002B4CC2">
            <w:pPr>
              <w:pStyle w:val="af9"/>
              <w:tabs>
                <w:tab w:val="left" w:pos="393"/>
              </w:tabs>
              <w:suppressAutoHyphens w:val="0"/>
              <w:ind w:left="0"/>
              <w:contextualSpacing/>
              <w:jc w:val="both"/>
              <w:rPr>
                <w:sz w:val="20"/>
                <w:szCs w:val="20"/>
              </w:rPr>
            </w:pPr>
            <w:r w:rsidRPr="005A3348">
              <w:rPr>
                <w:spacing w:val="-4"/>
                <w:sz w:val="20"/>
                <w:szCs w:val="20"/>
              </w:rPr>
              <w:lastRenderedPageBreak/>
              <w:t xml:space="preserve">1. </w:t>
            </w:r>
            <w:r w:rsidR="00C70A52" w:rsidRPr="005A3348">
              <w:rPr>
                <w:sz w:val="20"/>
                <w:szCs w:val="20"/>
              </w:rPr>
              <w:t xml:space="preserve">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14:paraId="4A083951" w14:textId="2181DCB6" w:rsidR="002548BD" w:rsidRPr="005A3348" w:rsidRDefault="002548BD" w:rsidP="006F3BDA">
            <w:pPr>
              <w:shd w:val="clear" w:color="auto" w:fill="FFFFFF" w:themeFill="background1"/>
              <w:jc w:val="both"/>
              <w:rPr>
                <w:sz w:val="20"/>
                <w:szCs w:val="20"/>
              </w:rPr>
            </w:pPr>
            <w:r w:rsidRPr="005A3348">
              <w:rPr>
                <w:spacing w:val="-4"/>
                <w:sz w:val="20"/>
                <w:szCs w:val="20"/>
              </w:rPr>
              <w:t>.</w:t>
            </w:r>
          </w:p>
        </w:tc>
        <w:tc>
          <w:tcPr>
            <w:tcW w:w="2556" w:type="dxa"/>
          </w:tcPr>
          <w:p w14:paraId="5FF3DFC5" w14:textId="77777777" w:rsidR="002548BD" w:rsidRPr="005A3348" w:rsidRDefault="002548BD" w:rsidP="006F3BDA">
            <w:pPr>
              <w:tabs>
                <w:tab w:val="left" w:pos="540"/>
              </w:tabs>
              <w:contextualSpacing/>
              <w:jc w:val="both"/>
              <w:rPr>
                <w:sz w:val="20"/>
                <w:szCs w:val="20"/>
              </w:rPr>
            </w:pPr>
            <w:r w:rsidRPr="005A3348">
              <w:rPr>
                <w:rFonts w:eastAsia="Calibri"/>
                <w:b/>
                <w:i/>
                <w:sz w:val="20"/>
                <w:szCs w:val="20"/>
                <w:lang w:eastAsia="en-US"/>
              </w:rPr>
              <w:t>Знать:</w:t>
            </w:r>
          </w:p>
          <w:p w14:paraId="29DC628F" w14:textId="77777777" w:rsidR="002548BD" w:rsidRPr="005A3348" w:rsidRDefault="002548BD" w:rsidP="006F3BDA">
            <w:pPr>
              <w:tabs>
                <w:tab w:val="left" w:pos="540"/>
              </w:tabs>
              <w:contextualSpacing/>
              <w:jc w:val="both"/>
              <w:rPr>
                <w:sz w:val="20"/>
                <w:szCs w:val="20"/>
              </w:rPr>
            </w:pPr>
            <w:r w:rsidRPr="005A3348">
              <w:rPr>
                <w:sz w:val="20"/>
                <w:szCs w:val="20"/>
              </w:rPr>
              <w:t>механизм осуществления казначейского сопровождения контрактов.</w:t>
            </w:r>
          </w:p>
          <w:p w14:paraId="06BDCCAA" w14:textId="77777777" w:rsidR="002548BD" w:rsidRPr="005A3348" w:rsidRDefault="002548BD" w:rsidP="006F3BDA">
            <w:pPr>
              <w:tabs>
                <w:tab w:val="left" w:pos="540"/>
              </w:tabs>
              <w:contextualSpacing/>
              <w:jc w:val="both"/>
              <w:rPr>
                <w:sz w:val="20"/>
                <w:szCs w:val="20"/>
              </w:rPr>
            </w:pPr>
            <w:r w:rsidRPr="005A3348">
              <w:rPr>
                <w:rFonts w:eastAsia="Calibri"/>
                <w:b/>
                <w:i/>
                <w:sz w:val="20"/>
                <w:szCs w:val="20"/>
                <w:lang w:eastAsia="en-US"/>
              </w:rPr>
              <w:t>Уметь:</w:t>
            </w:r>
          </w:p>
          <w:p w14:paraId="65256B23" w14:textId="3A613886" w:rsidR="002548BD" w:rsidRPr="005A3348" w:rsidRDefault="002548BD" w:rsidP="006F3BDA">
            <w:pPr>
              <w:tabs>
                <w:tab w:val="left" w:pos="540"/>
              </w:tabs>
              <w:contextualSpacing/>
              <w:jc w:val="both"/>
              <w:rPr>
                <w:iCs/>
                <w:color w:val="000000" w:themeColor="text1"/>
                <w:sz w:val="20"/>
                <w:szCs w:val="20"/>
              </w:rPr>
            </w:pPr>
            <w:r w:rsidRPr="005A3348">
              <w:rPr>
                <w:sz w:val="20"/>
                <w:szCs w:val="20"/>
              </w:rPr>
              <w:t>Организовывать и осуществлять казначейское сопровождение контрактов.</w:t>
            </w:r>
          </w:p>
        </w:tc>
        <w:tc>
          <w:tcPr>
            <w:tcW w:w="3683" w:type="dxa"/>
          </w:tcPr>
          <w:p w14:paraId="1CEDEE83" w14:textId="57697A46" w:rsidR="002548BD" w:rsidRPr="005A3348" w:rsidRDefault="002548BD" w:rsidP="006F3BDA">
            <w:pPr>
              <w:widowControl w:val="0"/>
              <w:jc w:val="center"/>
              <w:rPr>
                <w:b/>
                <w:bCs/>
                <w:i/>
                <w:iCs/>
                <w:color w:val="000000" w:themeColor="text1"/>
                <w:sz w:val="20"/>
                <w:szCs w:val="20"/>
              </w:rPr>
            </w:pPr>
            <w:r w:rsidRPr="005A3348">
              <w:rPr>
                <w:b/>
                <w:bCs/>
                <w:i/>
                <w:iCs/>
                <w:color w:val="000000" w:themeColor="text1"/>
                <w:sz w:val="20"/>
                <w:szCs w:val="20"/>
              </w:rPr>
              <w:t>Задание 7.</w:t>
            </w:r>
          </w:p>
          <w:p w14:paraId="01D55B0B" w14:textId="43672531" w:rsidR="002548BD" w:rsidRPr="005A3348" w:rsidRDefault="002548BD" w:rsidP="0044155B">
            <w:pPr>
              <w:tabs>
                <w:tab w:val="left" w:pos="540"/>
              </w:tabs>
              <w:contextualSpacing/>
              <w:jc w:val="both"/>
              <w:rPr>
                <w:sz w:val="20"/>
                <w:szCs w:val="20"/>
              </w:rPr>
            </w:pPr>
            <w:r w:rsidRPr="005A3348">
              <w:rPr>
                <w:bCs/>
                <w:sz w:val="20"/>
                <w:szCs w:val="20"/>
              </w:rPr>
              <w:t>Юридическое лицо «Дельта»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sidRPr="005A3348">
              <w:rPr>
                <w:b/>
                <w:sz w:val="20"/>
                <w:szCs w:val="20"/>
              </w:rPr>
              <w:t xml:space="preserve"> </w:t>
            </w:r>
          </w:p>
        </w:tc>
      </w:tr>
      <w:tr w:rsidR="002548BD" w:rsidRPr="00011C23" w14:paraId="19A178A6" w14:textId="77777777" w:rsidTr="0044155B">
        <w:tc>
          <w:tcPr>
            <w:tcW w:w="1836" w:type="dxa"/>
            <w:vMerge/>
          </w:tcPr>
          <w:p w14:paraId="6A7B18EA" w14:textId="77777777" w:rsidR="002548BD" w:rsidRPr="005A3348" w:rsidRDefault="002548BD" w:rsidP="006F3BDA">
            <w:pPr>
              <w:jc w:val="both"/>
              <w:rPr>
                <w:sz w:val="20"/>
                <w:szCs w:val="20"/>
              </w:rPr>
            </w:pPr>
          </w:p>
        </w:tc>
        <w:tc>
          <w:tcPr>
            <w:tcW w:w="2126" w:type="dxa"/>
          </w:tcPr>
          <w:p w14:paraId="0F77AF97" w14:textId="3BD554D0" w:rsidR="002548BD" w:rsidRPr="005A3348" w:rsidRDefault="002548BD" w:rsidP="006F3BDA">
            <w:pPr>
              <w:shd w:val="clear" w:color="auto" w:fill="FFFFFF" w:themeFill="background1"/>
              <w:jc w:val="both"/>
              <w:rPr>
                <w:sz w:val="20"/>
                <w:szCs w:val="20"/>
              </w:rPr>
            </w:pPr>
            <w:r w:rsidRPr="005A3348">
              <w:rPr>
                <w:spacing w:val="-4"/>
                <w:sz w:val="20"/>
                <w:szCs w:val="20"/>
              </w:rPr>
              <w:t xml:space="preserve">2. </w:t>
            </w:r>
            <w:r w:rsidR="00C70A52" w:rsidRPr="005A3348">
              <w:rPr>
                <w:sz w:val="20"/>
                <w:szCs w:val="20"/>
              </w:rPr>
              <w:t xml:space="preserve">Демонстрирует определение эффективных направлений развития финансово-кредитных институтов, иных </w:t>
            </w:r>
            <w:r w:rsidR="00C70A52" w:rsidRPr="005A3348">
              <w:rPr>
                <w:color w:val="000000"/>
                <w:sz w:val="20"/>
                <w:szCs w:val="20"/>
              </w:rPr>
              <w:t>организаций различных отраслей экономики</w:t>
            </w:r>
            <w:r w:rsidR="00C70A52" w:rsidRPr="005A3348">
              <w:rPr>
                <w:sz w:val="20"/>
                <w:szCs w:val="20"/>
              </w:rPr>
              <w:t xml:space="preserve"> на основе формирования   прогнозов, стратегий и планов их деятельности.</w:t>
            </w:r>
          </w:p>
        </w:tc>
        <w:tc>
          <w:tcPr>
            <w:tcW w:w="2556" w:type="dxa"/>
          </w:tcPr>
          <w:p w14:paraId="3FB61B5E" w14:textId="77777777" w:rsidR="002548BD" w:rsidRPr="005A3348" w:rsidRDefault="002548BD" w:rsidP="006F3BDA">
            <w:pPr>
              <w:tabs>
                <w:tab w:val="left" w:pos="540"/>
              </w:tabs>
              <w:contextualSpacing/>
              <w:jc w:val="both"/>
              <w:rPr>
                <w:b/>
                <w:bCs/>
                <w:i/>
                <w:color w:val="000000" w:themeColor="text1"/>
                <w:sz w:val="20"/>
                <w:szCs w:val="20"/>
              </w:rPr>
            </w:pPr>
            <w:r w:rsidRPr="005A3348">
              <w:rPr>
                <w:b/>
                <w:bCs/>
                <w:i/>
                <w:color w:val="000000" w:themeColor="text1"/>
                <w:sz w:val="20"/>
                <w:szCs w:val="20"/>
              </w:rPr>
              <w:t xml:space="preserve">Знать: </w:t>
            </w:r>
          </w:p>
          <w:p w14:paraId="6D685333" w14:textId="77777777" w:rsidR="00C70A52" w:rsidRPr="005A3348" w:rsidRDefault="00C70A52" w:rsidP="006F3BDA">
            <w:pPr>
              <w:tabs>
                <w:tab w:val="left" w:pos="540"/>
              </w:tabs>
              <w:contextualSpacing/>
              <w:jc w:val="both"/>
              <w:rPr>
                <w:sz w:val="20"/>
                <w:szCs w:val="20"/>
              </w:rPr>
            </w:pPr>
            <w:r w:rsidRPr="005A3348">
              <w:rPr>
                <w:rFonts w:eastAsia="Calibri"/>
                <w:sz w:val="20"/>
                <w:szCs w:val="20"/>
                <w:lang w:eastAsia="en-US"/>
              </w:rPr>
              <w:t xml:space="preserve">направления совершенствования казначейского сопровождения государственных контрактов. </w:t>
            </w:r>
          </w:p>
          <w:p w14:paraId="564CB5D9" w14:textId="77777777" w:rsidR="00C70A52" w:rsidRPr="005A3348" w:rsidRDefault="00C70A52" w:rsidP="006F3BDA">
            <w:pPr>
              <w:tabs>
                <w:tab w:val="left" w:pos="540"/>
              </w:tabs>
              <w:contextualSpacing/>
              <w:jc w:val="both"/>
              <w:rPr>
                <w:sz w:val="20"/>
                <w:szCs w:val="20"/>
              </w:rPr>
            </w:pPr>
            <w:r w:rsidRPr="005A3348">
              <w:rPr>
                <w:rFonts w:eastAsia="Calibri"/>
                <w:b/>
                <w:i/>
                <w:sz w:val="20"/>
                <w:szCs w:val="20"/>
                <w:lang w:eastAsia="en-US"/>
              </w:rPr>
              <w:t>Уметь:</w:t>
            </w:r>
          </w:p>
          <w:p w14:paraId="45A6EFAA" w14:textId="4DB1C590" w:rsidR="002548BD" w:rsidRPr="005A3348" w:rsidRDefault="00C70A52" w:rsidP="006F3BDA">
            <w:pPr>
              <w:tabs>
                <w:tab w:val="left" w:pos="540"/>
              </w:tabs>
              <w:contextualSpacing/>
              <w:jc w:val="both"/>
              <w:rPr>
                <w:iCs/>
                <w:color w:val="000000" w:themeColor="text1"/>
                <w:sz w:val="20"/>
                <w:szCs w:val="20"/>
              </w:rPr>
            </w:pPr>
            <w:r w:rsidRPr="005A3348">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3683" w:type="dxa"/>
          </w:tcPr>
          <w:p w14:paraId="2F0654DD" w14:textId="74388160" w:rsidR="002548BD" w:rsidRPr="005A3348" w:rsidRDefault="002548BD" w:rsidP="006F3BDA">
            <w:pPr>
              <w:widowControl w:val="0"/>
              <w:jc w:val="center"/>
              <w:rPr>
                <w:b/>
                <w:bCs/>
                <w:i/>
                <w:iCs/>
                <w:color w:val="000000" w:themeColor="text1"/>
                <w:sz w:val="20"/>
                <w:szCs w:val="20"/>
              </w:rPr>
            </w:pPr>
            <w:r w:rsidRPr="005A3348">
              <w:rPr>
                <w:b/>
                <w:bCs/>
                <w:i/>
                <w:iCs/>
                <w:color w:val="000000" w:themeColor="text1"/>
                <w:sz w:val="20"/>
                <w:szCs w:val="20"/>
              </w:rPr>
              <w:t>Задание 8.</w:t>
            </w:r>
          </w:p>
          <w:p w14:paraId="4A221C38" w14:textId="1FD1A1F3" w:rsidR="002548BD" w:rsidRPr="005A3348" w:rsidRDefault="00232339" w:rsidP="0044155B">
            <w:pPr>
              <w:tabs>
                <w:tab w:val="left" w:pos="540"/>
              </w:tabs>
              <w:contextualSpacing/>
              <w:jc w:val="both"/>
              <w:rPr>
                <w:sz w:val="20"/>
                <w:szCs w:val="20"/>
              </w:rPr>
            </w:pPr>
            <w:r w:rsidRPr="005A3348">
              <w:rPr>
                <w:bCs/>
                <w:sz w:val="20"/>
                <w:szCs w:val="20"/>
              </w:rPr>
              <w:t>На основании действующей нормативно-правовой базы, регулирующей порядок казначейского сопровождения контрактов, разработайте рекомендации по совершенствованию казначейского сопровождения.</w:t>
            </w:r>
          </w:p>
        </w:tc>
      </w:tr>
      <w:tr w:rsidR="002548BD" w:rsidRPr="00011C23" w14:paraId="3617E2BE" w14:textId="77777777" w:rsidTr="0044155B">
        <w:trPr>
          <w:trHeight w:val="70"/>
        </w:trPr>
        <w:tc>
          <w:tcPr>
            <w:tcW w:w="1836" w:type="dxa"/>
            <w:vMerge/>
            <w:shd w:val="clear" w:color="auto" w:fill="auto"/>
          </w:tcPr>
          <w:p w14:paraId="268E7DA7" w14:textId="7F73FF90" w:rsidR="002548BD" w:rsidRPr="007E2FBA" w:rsidRDefault="002548BD" w:rsidP="00CA4282">
            <w:pPr>
              <w:tabs>
                <w:tab w:val="left" w:pos="540"/>
              </w:tabs>
              <w:contextualSpacing/>
              <w:jc w:val="both"/>
              <w:rPr>
                <w:sz w:val="20"/>
                <w:szCs w:val="20"/>
                <w:highlight w:val="yellow"/>
              </w:rPr>
            </w:pPr>
          </w:p>
        </w:tc>
        <w:tc>
          <w:tcPr>
            <w:tcW w:w="2126" w:type="dxa"/>
            <w:shd w:val="clear" w:color="auto" w:fill="auto"/>
          </w:tcPr>
          <w:p w14:paraId="7943C26B" w14:textId="6A5EC073" w:rsidR="002548BD" w:rsidRPr="007E2FBA" w:rsidRDefault="002548BD" w:rsidP="00CA4282">
            <w:pPr>
              <w:tabs>
                <w:tab w:val="left" w:pos="540"/>
              </w:tabs>
              <w:contextualSpacing/>
              <w:jc w:val="both"/>
              <w:rPr>
                <w:rFonts w:eastAsia="Calibri"/>
                <w:sz w:val="20"/>
                <w:szCs w:val="20"/>
              </w:rPr>
            </w:pPr>
            <w:r w:rsidRPr="007E2FBA">
              <w:rPr>
                <w:spacing w:val="-4"/>
                <w:sz w:val="20"/>
                <w:szCs w:val="20"/>
              </w:rPr>
              <w:t xml:space="preserve"> 3. </w:t>
            </w:r>
            <w:r w:rsidR="00A1251C" w:rsidRPr="005A3348">
              <w:rPr>
                <w:sz w:val="20"/>
                <w:szCs w:val="20"/>
              </w:rPr>
              <w:t xml:space="preserve">Демонстрирует умение осуществлять мониторинг реализации прогнозов, стратегий и планов деятельности институтов финансово-кредитной сферы, иных </w:t>
            </w:r>
            <w:r w:rsidR="00A1251C" w:rsidRPr="005A3348">
              <w:rPr>
                <w:color w:val="000000"/>
                <w:sz w:val="20"/>
                <w:szCs w:val="20"/>
              </w:rPr>
              <w:t>организаций различных отраслей экономики</w:t>
            </w:r>
            <w:r w:rsidR="00A1251C" w:rsidRPr="005A3348">
              <w:rPr>
                <w:sz w:val="20"/>
                <w:szCs w:val="20"/>
              </w:rPr>
              <w:t xml:space="preserve"> и контролировать их выполнение.</w:t>
            </w:r>
          </w:p>
        </w:tc>
        <w:tc>
          <w:tcPr>
            <w:tcW w:w="2556" w:type="dxa"/>
            <w:shd w:val="clear" w:color="auto" w:fill="auto"/>
          </w:tcPr>
          <w:p w14:paraId="00DD117B" w14:textId="77777777" w:rsidR="002548BD" w:rsidRPr="007E2FBA" w:rsidRDefault="002548BD" w:rsidP="00CA4282">
            <w:pPr>
              <w:tabs>
                <w:tab w:val="left" w:pos="540"/>
              </w:tabs>
              <w:contextualSpacing/>
              <w:jc w:val="both"/>
              <w:rPr>
                <w:b/>
                <w:bCs/>
                <w:i/>
                <w:color w:val="000000" w:themeColor="text1"/>
                <w:sz w:val="20"/>
                <w:szCs w:val="20"/>
              </w:rPr>
            </w:pPr>
            <w:r w:rsidRPr="007E2FBA">
              <w:rPr>
                <w:b/>
                <w:bCs/>
                <w:i/>
                <w:color w:val="000000" w:themeColor="text1"/>
                <w:sz w:val="20"/>
                <w:szCs w:val="20"/>
              </w:rPr>
              <w:t>Знать:</w:t>
            </w:r>
          </w:p>
          <w:p w14:paraId="5A666ECA" w14:textId="77777777" w:rsidR="00A1251C" w:rsidRPr="005A3348" w:rsidRDefault="00A1251C" w:rsidP="00A1251C">
            <w:pPr>
              <w:tabs>
                <w:tab w:val="left" w:pos="540"/>
              </w:tabs>
              <w:contextualSpacing/>
              <w:jc w:val="both"/>
              <w:rPr>
                <w:iCs/>
                <w:color w:val="000000" w:themeColor="text1"/>
                <w:sz w:val="20"/>
                <w:szCs w:val="20"/>
              </w:rPr>
            </w:pPr>
            <w:r w:rsidRPr="005A3348">
              <w:rPr>
                <w:iCs/>
                <w:color w:val="000000" w:themeColor="text1"/>
                <w:sz w:val="20"/>
                <w:szCs w:val="20"/>
              </w:rPr>
              <w:t>порядок осуществления бюджетного мониторинга и контроля в целях казначейского сопровождения контрактов.</w:t>
            </w:r>
          </w:p>
          <w:p w14:paraId="26B528EE" w14:textId="77777777" w:rsidR="00A1251C" w:rsidRPr="005A3348" w:rsidRDefault="00A1251C" w:rsidP="00A1251C">
            <w:pPr>
              <w:tabs>
                <w:tab w:val="left" w:pos="540"/>
              </w:tabs>
              <w:jc w:val="both"/>
              <w:rPr>
                <w:b/>
                <w:bCs/>
                <w:i/>
                <w:color w:val="000000" w:themeColor="text1"/>
                <w:sz w:val="20"/>
                <w:szCs w:val="20"/>
              </w:rPr>
            </w:pPr>
            <w:r w:rsidRPr="005A3348">
              <w:rPr>
                <w:b/>
                <w:bCs/>
                <w:i/>
                <w:color w:val="000000" w:themeColor="text1"/>
                <w:sz w:val="20"/>
                <w:szCs w:val="20"/>
              </w:rPr>
              <w:t>Уметь:</w:t>
            </w:r>
          </w:p>
          <w:p w14:paraId="74C1907F" w14:textId="1A7F220D" w:rsidR="002548BD" w:rsidRPr="007E2FBA" w:rsidRDefault="00A1251C" w:rsidP="00CA4282">
            <w:pPr>
              <w:rPr>
                <w:sz w:val="20"/>
                <w:szCs w:val="20"/>
              </w:rPr>
            </w:pPr>
            <w:r w:rsidRPr="005A3348">
              <w:rPr>
                <w:iCs/>
                <w:color w:val="000000" w:themeColor="text1"/>
                <w:sz w:val="20"/>
                <w:szCs w:val="20"/>
              </w:rPr>
              <w:t>осуществлять бюджетный мониторинг и контроль при казначейском сопровождении контрактов.</w:t>
            </w:r>
          </w:p>
        </w:tc>
        <w:tc>
          <w:tcPr>
            <w:tcW w:w="3683" w:type="dxa"/>
            <w:shd w:val="clear" w:color="auto" w:fill="auto"/>
          </w:tcPr>
          <w:p w14:paraId="29A884F1" w14:textId="4882E1B2" w:rsidR="00232339" w:rsidRPr="005A3348" w:rsidRDefault="00232339" w:rsidP="002B4CC2">
            <w:pPr>
              <w:suppressAutoHyphens w:val="0"/>
              <w:spacing w:after="160" w:line="360" w:lineRule="auto"/>
              <w:contextualSpacing/>
              <w:jc w:val="center"/>
              <w:rPr>
                <w:sz w:val="20"/>
                <w:szCs w:val="20"/>
              </w:rPr>
            </w:pPr>
            <w:r w:rsidRPr="005A3348">
              <w:rPr>
                <w:b/>
                <w:bCs/>
                <w:i/>
                <w:iCs/>
                <w:sz w:val="20"/>
                <w:szCs w:val="20"/>
              </w:rPr>
              <w:t xml:space="preserve">Задание </w:t>
            </w:r>
            <w:r w:rsidR="006F3BDA" w:rsidRPr="005A3348">
              <w:rPr>
                <w:b/>
                <w:bCs/>
                <w:i/>
                <w:iCs/>
                <w:sz w:val="20"/>
                <w:szCs w:val="20"/>
              </w:rPr>
              <w:t>9.</w:t>
            </w:r>
          </w:p>
          <w:p w14:paraId="14D9976B" w14:textId="479A8B4F" w:rsidR="00C24E0B" w:rsidRPr="005A3348" w:rsidRDefault="00232339" w:rsidP="002B4CC2">
            <w:pPr>
              <w:suppressAutoHyphens w:val="0"/>
              <w:spacing w:after="160"/>
              <w:contextualSpacing/>
              <w:jc w:val="both"/>
              <w:rPr>
                <w:iCs/>
                <w:color w:val="000000" w:themeColor="text1"/>
                <w:sz w:val="20"/>
                <w:szCs w:val="20"/>
              </w:rPr>
            </w:pPr>
            <w:r w:rsidRPr="005A3348">
              <w:rPr>
                <w:iCs/>
                <w:color w:val="000000" w:themeColor="text1"/>
                <w:sz w:val="20"/>
                <w:szCs w:val="20"/>
              </w:rPr>
              <w:t>Приве</w:t>
            </w:r>
            <w:r w:rsidR="00C24E0B" w:rsidRPr="005A3348">
              <w:rPr>
                <w:iCs/>
                <w:color w:val="000000" w:themeColor="text1"/>
                <w:sz w:val="20"/>
                <w:szCs w:val="20"/>
              </w:rPr>
              <w:t xml:space="preserve">дите </w:t>
            </w:r>
            <w:r w:rsidRPr="005A3348">
              <w:rPr>
                <w:iCs/>
                <w:color w:val="000000" w:themeColor="text1"/>
                <w:sz w:val="20"/>
                <w:szCs w:val="20"/>
              </w:rPr>
              <w:t>возможные меры реагирования при обнаружении признаков финансовых нарушений</w:t>
            </w:r>
            <w:r w:rsidR="00C24E0B" w:rsidRPr="005A3348">
              <w:rPr>
                <w:iCs/>
                <w:color w:val="000000" w:themeColor="text1"/>
                <w:sz w:val="20"/>
                <w:szCs w:val="20"/>
              </w:rPr>
              <w:t xml:space="preserve"> по результатам осуществления бюджетного мониторинга участника казначейского сопровождения. Дайте характеристику Классификатора признаков финансовых нарушений участников казначейского сопровождения. </w:t>
            </w:r>
          </w:p>
          <w:p w14:paraId="12593528" w14:textId="77777777" w:rsidR="00796E6F" w:rsidRPr="00011C23" w:rsidRDefault="00796E6F" w:rsidP="00796E6F">
            <w:pPr>
              <w:widowControl w:val="0"/>
              <w:jc w:val="center"/>
              <w:rPr>
                <w:b/>
                <w:bCs/>
                <w:i/>
                <w:iCs/>
                <w:color w:val="000000" w:themeColor="text1"/>
                <w:sz w:val="20"/>
                <w:szCs w:val="20"/>
              </w:rPr>
            </w:pPr>
            <w:r w:rsidRPr="00011C23">
              <w:rPr>
                <w:b/>
                <w:bCs/>
                <w:i/>
                <w:iCs/>
                <w:color w:val="000000" w:themeColor="text1"/>
                <w:sz w:val="20"/>
                <w:szCs w:val="20"/>
              </w:rPr>
              <w:t xml:space="preserve">Задание </w:t>
            </w:r>
            <w:r>
              <w:rPr>
                <w:b/>
                <w:bCs/>
                <w:i/>
                <w:iCs/>
                <w:color w:val="000000" w:themeColor="text1"/>
                <w:sz w:val="20"/>
                <w:szCs w:val="20"/>
              </w:rPr>
              <w:t>10</w:t>
            </w:r>
            <w:r w:rsidRPr="00011C23">
              <w:rPr>
                <w:b/>
                <w:bCs/>
                <w:i/>
                <w:iCs/>
                <w:color w:val="000000" w:themeColor="text1"/>
                <w:sz w:val="20"/>
                <w:szCs w:val="20"/>
              </w:rPr>
              <w:t>.</w:t>
            </w:r>
          </w:p>
          <w:p w14:paraId="40D13CD7" w14:textId="752FC37F" w:rsidR="002548BD" w:rsidRPr="00011C23" w:rsidRDefault="00796E6F" w:rsidP="002B4CC2">
            <w:pPr>
              <w:autoSpaceDE w:val="0"/>
              <w:autoSpaceDN w:val="0"/>
              <w:adjustRightInd w:val="0"/>
              <w:jc w:val="both"/>
              <w:rPr>
                <w:sz w:val="20"/>
                <w:szCs w:val="20"/>
              </w:rPr>
            </w:pPr>
            <w:r w:rsidRPr="00011C23">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tc>
      </w:tr>
      <w:tr w:rsidR="00CA4282" w:rsidRPr="00011C23" w14:paraId="56486283" w14:textId="77777777" w:rsidTr="0044155B">
        <w:trPr>
          <w:trHeight w:val="70"/>
        </w:trPr>
        <w:tc>
          <w:tcPr>
            <w:tcW w:w="10201" w:type="dxa"/>
            <w:gridSpan w:val="4"/>
            <w:shd w:val="clear" w:color="auto" w:fill="auto"/>
          </w:tcPr>
          <w:p w14:paraId="0548D60D" w14:textId="3031F047" w:rsidR="00CA4282" w:rsidRPr="00011C23" w:rsidRDefault="00CA4282" w:rsidP="00CA4282">
            <w:pPr>
              <w:jc w:val="center"/>
              <w:rPr>
                <w:sz w:val="20"/>
                <w:szCs w:val="20"/>
              </w:rPr>
            </w:pPr>
            <w:r w:rsidRPr="00011C23">
              <w:rPr>
                <w:i/>
                <w:iCs/>
                <w:sz w:val="20"/>
                <w:szCs w:val="20"/>
              </w:rPr>
              <w:t xml:space="preserve">Профиль </w:t>
            </w:r>
            <w:r w:rsidR="002548BD">
              <w:rPr>
                <w:i/>
                <w:iCs/>
                <w:sz w:val="20"/>
                <w:szCs w:val="20"/>
              </w:rPr>
              <w:t>«</w:t>
            </w:r>
            <w:r w:rsidRPr="00011C23">
              <w:rPr>
                <w:i/>
                <w:iCs/>
                <w:sz w:val="20"/>
                <w:szCs w:val="20"/>
              </w:rPr>
              <w:t>Бизнес и финансы социальной сферы</w:t>
            </w:r>
            <w:r w:rsidR="002548BD">
              <w:rPr>
                <w:i/>
                <w:iCs/>
                <w:sz w:val="20"/>
                <w:szCs w:val="20"/>
              </w:rPr>
              <w:t>»</w:t>
            </w:r>
            <w:r w:rsidR="006B39FA">
              <w:rPr>
                <w:i/>
                <w:iCs/>
                <w:sz w:val="20"/>
                <w:szCs w:val="20"/>
              </w:rPr>
              <w:t xml:space="preserve"> </w:t>
            </w:r>
          </w:p>
        </w:tc>
      </w:tr>
      <w:tr w:rsidR="002548BD" w:rsidRPr="00011C23" w14:paraId="4E0D3A6B" w14:textId="77777777" w:rsidTr="0044155B">
        <w:trPr>
          <w:trHeight w:val="70"/>
        </w:trPr>
        <w:tc>
          <w:tcPr>
            <w:tcW w:w="1836" w:type="dxa"/>
            <w:vMerge w:val="restart"/>
            <w:shd w:val="clear" w:color="auto" w:fill="auto"/>
          </w:tcPr>
          <w:p w14:paraId="2B92C4AA" w14:textId="1807EE8E" w:rsidR="00F20ED3" w:rsidRDefault="00F20ED3" w:rsidP="00CA4282">
            <w:pPr>
              <w:tabs>
                <w:tab w:val="left" w:pos="540"/>
              </w:tabs>
              <w:contextualSpacing/>
              <w:jc w:val="both"/>
              <w:rPr>
                <w:sz w:val="20"/>
                <w:szCs w:val="20"/>
              </w:rPr>
            </w:pPr>
            <w:r>
              <w:rPr>
                <w:sz w:val="20"/>
                <w:szCs w:val="20"/>
              </w:rPr>
              <w:t>ПКП-2</w:t>
            </w:r>
          </w:p>
          <w:p w14:paraId="56FD22B9" w14:textId="63BED8DF" w:rsidR="002548BD" w:rsidRPr="00011C23" w:rsidRDefault="002548BD" w:rsidP="00CA4282">
            <w:pPr>
              <w:tabs>
                <w:tab w:val="left" w:pos="540"/>
              </w:tabs>
              <w:contextualSpacing/>
              <w:jc w:val="both"/>
              <w:rPr>
                <w:rFonts w:eastAsia="Yu Mincho"/>
                <w:sz w:val="20"/>
                <w:szCs w:val="20"/>
                <w:shd w:val="clear" w:color="auto" w:fill="FFFFFF"/>
                <w:lang w:eastAsia="en-US"/>
              </w:rPr>
            </w:pPr>
            <w:r w:rsidRPr="00011C23">
              <w:rPr>
                <w:sz w:val="20"/>
                <w:szCs w:val="20"/>
              </w:rPr>
              <w:t>Способность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выполнения</w:t>
            </w:r>
          </w:p>
        </w:tc>
        <w:tc>
          <w:tcPr>
            <w:tcW w:w="2126" w:type="dxa"/>
            <w:shd w:val="clear" w:color="auto" w:fill="auto"/>
          </w:tcPr>
          <w:p w14:paraId="4829F211" w14:textId="07C75B3B" w:rsidR="002548BD" w:rsidRPr="00011C23" w:rsidRDefault="002548BD" w:rsidP="00CA4282">
            <w:pPr>
              <w:tabs>
                <w:tab w:val="left" w:pos="540"/>
              </w:tabs>
              <w:contextualSpacing/>
              <w:jc w:val="both"/>
              <w:rPr>
                <w:color w:val="000000" w:themeColor="text1"/>
                <w:sz w:val="20"/>
                <w:szCs w:val="20"/>
              </w:rPr>
            </w:pPr>
            <w:r w:rsidRPr="00011C23">
              <w:rPr>
                <w:sz w:val="20"/>
                <w:szCs w:val="20"/>
              </w:rPr>
              <w:t>1. Оценивает современное состояние и тенденции развития организаций социальной сферы.</w:t>
            </w:r>
          </w:p>
        </w:tc>
        <w:tc>
          <w:tcPr>
            <w:tcW w:w="2556" w:type="dxa"/>
            <w:shd w:val="clear" w:color="auto" w:fill="auto"/>
          </w:tcPr>
          <w:p w14:paraId="0603909F"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Знать:</w:t>
            </w:r>
            <w:r w:rsidRPr="00011C23">
              <w:rPr>
                <w:rFonts w:eastAsia="Calibri"/>
                <w:sz w:val="20"/>
                <w:szCs w:val="20"/>
                <w:lang w:eastAsia="en-US"/>
              </w:rPr>
              <w:t xml:space="preserve"> </w:t>
            </w:r>
          </w:p>
          <w:p w14:paraId="51CFE15A" w14:textId="77777777" w:rsidR="002548BD" w:rsidRPr="00011C23" w:rsidRDefault="002548BD" w:rsidP="00CA4282">
            <w:pPr>
              <w:tabs>
                <w:tab w:val="left" w:pos="540"/>
              </w:tabs>
              <w:contextualSpacing/>
              <w:jc w:val="both"/>
              <w:rPr>
                <w:sz w:val="20"/>
                <w:szCs w:val="20"/>
              </w:rPr>
            </w:pPr>
            <w:r w:rsidRPr="00011C23">
              <w:rPr>
                <w:rFonts w:eastAsia="Calibri"/>
                <w:sz w:val="20"/>
                <w:szCs w:val="20"/>
                <w:lang w:eastAsia="en-US"/>
              </w:rPr>
              <w:t xml:space="preserve">методы анализа и оценки текущего состояния и тенденций развития организаций. </w:t>
            </w:r>
          </w:p>
          <w:p w14:paraId="2F051F60"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Уметь:</w:t>
            </w:r>
          </w:p>
          <w:p w14:paraId="0C384E5F" w14:textId="72916C01" w:rsidR="002548BD" w:rsidRPr="00011C23" w:rsidRDefault="002548BD" w:rsidP="00CA4282">
            <w:pPr>
              <w:tabs>
                <w:tab w:val="left" w:pos="540"/>
              </w:tabs>
              <w:contextualSpacing/>
              <w:jc w:val="both"/>
              <w:rPr>
                <w:b/>
                <w:bCs/>
                <w:i/>
                <w:color w:val="000000" w:themeColor="text1"/>
                <w:sz w:val="20"/>
                <w:szCs w:val="20"/>
              </w:rPr>
            </w:pPr>
            <w:r w:rsidRPr="00011C23">
              <w:rPr>
                <w:sz w:val="20"/>
                <w:szCs w:val="20"/>
              </w:rPr>
              <w:t xml:space="preserve">оценивать текущее состояние и перспективы развития организаций для целей казначейского сопровождения. </w:t>
            </w:r>
          </w:p>
        </w:tc>
        <w:tc>
          <w:tcPr>
            <w:tcW w:w="3683" w:type="dxa"/>
            <w:shd w:val="clear" w:color="auto" w:fill="auto"/>
          </w:tcPr>
          <w:p w14:paraId="258E30E5" w14:textId="2FAB0ED2" w:rsidR="002548BD" w:rsidRPr="00F97C56" w:rsidRDefault="002548BD" w:rsidP="00F41AAA">
            <w:pPr>
              <w:jc w:val="center"/>
              <w:rPr>
                <w:b/>
                <w:bCs/>
                <w:i/>
                <w:iCs/>
                <w:sz w:val="20"/>
                <w:szCs w:val="20"/>
              </w:rPr>
            </w:pPr>
            <w:r w:rsidRPr="00F97C56">
              <w:rPr>
                <w:b/>
                <w:bCs/>
                <w:i/>
                <w:iCs/>
                <w:sz w:val="20"/>
                <w:szCs w:val="20"/>
              </w:rPr>
              <w:t>Задание 11.</w:t>
            </w:r>
          </w:p>
          <w:p w14:paraId="67233DF8" w14:textId="50701FB6" w:rsidR="002548BD" w:rsidRPr="00F97C56" w:rsidRDefault="00F97C56" w:rsidP="00E92FD3">
            <w:pPr>
              <w:jc w:val="both"/>
              <w:rPr>
                <w:sz w:val="20"/>
                <w:szCs w:val="20"/>
              </w:rPr>
            </w:pPr>
            <w:r w:rsidRPr="00442370">
              <w:rPr>
                <w:sz w:val="20"/>
                <w:szCs w:val="20"/>
              </w:rPr>
              <w:t xml:space="preserve"> </w:t>
            </w:r>
            <w:r w:rsidRPr="00442370">
              <w:rPr>
                <w:sz w:val="20"/>
                <w:szCs w:val="20"/>
                <w:lang w:val="en-US"/>
              </w:rPr>
              <w:t>C</w:t>
            </w:r>
            <w:r w:rsidRPr="00442370">
              <w:rPr>
                <w:sz w:val="20"/>
                <w:szCs w:val="20"/>
              </w:rPr>
              <w:t>оставить чек-лист осуществления проверки Распоряжения на совершение казначейского платежа участника казначейского сопровождения, в том числе расширенного казначейского сопровождения</w:t>
            </w:r>
          </w:p>
        </w:tc>
      </w:tr>
      <w:tr w:rsidR="002548BD" w:rsidRPr="00011C23" w14:paraId="7C5BF4FE" w14:textId="77777777" w:rsidTr="0044155B">
        <w:trPr>
          <w:trHeight w:val="70"/>
        </w:trPr>
        <w:tc>
          <w:tcPr>
            <w:tcW w:w="1836" w:type="dxa"/>
            <w:vMerge/>
            <w:shd w:val="clear" w:color="auto" w:fill="auto"/>
          </w:tcPr>
          <w:p w14:paraId="2F79293C"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562F9FDD" w14:textId="6ED2B6F2" w:rsidR="002548BD" w:rsidRPr="00011C23" w:rsidRDefault="002548BD" w:rsidP="00CA4282">
            <w:pPr>
              <w:tabs>
                <w:tab w:val="left" w:pos="540"/>
              </w:tabs>
              <w:contextualSpacing/>
              <w:jc w:val="both"/>
              <w:rPr>
                <w:sz w:val="20"/>
                <w:szCs w:val="20"/>
              </w:rPr>
            </w:pPr>
            <w:r w:rsidRPr="00011C23">
              <w:rPr>
                <w:sz w:val="20"/>
                <w:szCs w:val="20"/>
              </w:rPr>
              <w:t>2. Разрабатывает, осваивает и внедряет программы развития современных социальных проектов и услуг.</w:t>
            </w:r>
          </w:p>
        </w:tc>
        <w:tc>
          <w:tcPr>
            <w:tcW w:w="2556" w:type="dxa"/>
            <w:shd w:val="clear" w:color="auto" w:fill="auto"/>
          </w:tcPr>
          <w:p w14:paraId="24C159BA"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Знать:</w:t>
            </w:r>
            <w:r w:rsidRPr="00011C23">
              <w:rPr>
                <w:rFonts w:eastAsia="Calibri"/>
                <w:sz w:val="20"/>
                <w:szCs w:val="20"/>
                <w:lang w:eastAsia="en-US"/>
              </w:rPr>
              <w:t xml:space="preserve"> </w:t>
            </w:r>
          </w:p>
          <w:p w14:paraId="289BF922" w14:textId="77777777" w:rsidR="002548BD" w:rsidRPr="00011C23" w:rsidRDefault="002548BD" w:rsidP="00CA4282">
            <w:pPr>
              <w:tabs>
                <w:tab w:val="left" w:pos="540"/>
              </w:tabs>
              <w:contextualSpacing/>
              <w:jc w:val="both"/>
              <w:rPr>
                <w:sz w:val="20"/>
                <w:szCs w:val="20"/>
              </w:rPr>
            </w:pPr>
            <w:r w:rsidRPr="00011C23">
              <w:rPr>
                <w:rFonts w:eastAsia="Calibri"/>
                <w:sz w:val="20"/>
                <w:szCs w:val="20"/>
                <w:lang w:eastAsia="en-US"/>
              </w:rPr>
              <w:t xml:space="preserve">направления совершенствования казначейского сопровождения государственных контрактов. </w:t>
            </w:r>
          </w:p>
          <w:p w14:paraId="02B1488D"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Уметь:</w:t>
            </w:r>
          </w:p>
          <w:p w14:paraId="7C14BC8B" w14:textId="6638E95D" w:rsidR="002548BD" w:rsidRPr="00011C23" w:rsidRDefault="002548BD" w:rsidP="00CA4282">
            <w:pPr>
              <w:tabs>
                <w:tab w:val="left" w:pos="540"/>
              </w:tabs>
              <w:contextualSpacing/>
              <w:jc w:val="both"/>
              <w:rPr>
                <w:rFonts w:eastAsia="Calibri"/>
                <w:b/>
                <w:i/>
                <w:sz w:val="20"/>
                <w:szCs w:val="20"/>
                <w:lang w:eastAsia="en-US"/>
              </w:rPr>
            </w:pPr>
            <w:r w:rsidRPr="00011C23">
              <w:rPr>
                <w:sz w:val="20"/>
                <w:szCs w:val="20"/>
              </w:rPr>
              <w:t>вырабатывать и предлагать меры совершенствования и повышения эффективности казначейского сопровождения контрактов.</w:t>
            </w:r>
          </w:p>
        </w:tc>
        <w:tc>
          <w:tcPr>
            <w:tcW w:w="3683" w:type="dxa"/>
            <w:shd w:val="clear" w:color="auto" w:fill="auto"/>
          </w:tcPr>
          <w:p w14:paraId="0D08BFAC" w14:textId="31F0E71E" w:rsidR="002548BD" w:rsidRPr="00011C23" w:rsidRDefault="002548BD" w:rsidP="00F41AAA">
            <w:pPr>
              <w:autoSpaceDE w:val="0"/>
              <w:autoSpaceDN w:val="0"/>
              <w:adjustRightInd w:val="0"/>
              <w:jc w:val="center"/>
              <w:rPr>
                <w:b/>
                <w:i/>
                <w:iCs/>
                <w:sz w:val="20"/>
                <w:szCs w:val="20"/>
              </w:rPr>
            </w:pPr>
            <w:r w:rsidRPr="00011C23">
              <w:rPr>
                <w:b/>
                <w:i/>
                <w:iCs/>
                <w:sz w:val="20"/>
                <w:szCs w:val="20"/>
              </w:rPr>
              <w:t xml:space="preserve">Задание </w:t>
            </w:r>
            <w:r>
              <w:rPr>
                <w:b/>
                <w:i/>
                <w:iCs/>
                <w:sz w:val="20"/>
                <w:szCs w:val="20"/>
              </w:rPr>
              <w:t>12</w:t>
            </w:r>
            <w:r w:rsidRPr="00011C23">
              <w:rPr>
                <w:b/>
                <w:i/>
                <w:iCs/>
                <w:sz w:val="20"/>
                <w:szCs w:val="20"/>
              </w:rPr>
              <w:t>.</w:t>
            </w:r>
          </w:p>
          <w:p w14:paraId="429229D7" w14:textId="00211955" w:rsidR="002548BD" w:rsidRPr="00011C23" w:rsidRDefault="002548BD" w:rsidP="0044155B">
            <w:pPr>
              <w:autoSpaceDE w:val="0"/>
              <w:autoSpaceDN w:val="0"/>
              <w:adjustRightInd w:val="0"/>
              <w:jc w:val="both"/>
              <w:rPr>
                <w:sz w:val="20"/>
                <w:szCs w:val="20"/>
              </w:rPr>
            </w:pPr>
            <w:r w:rsidRPr="00011C23">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r w:rsidR="0044155B">
              <w:rPr>
                <w:bCs/>
                <w:sz w:val="20"/>
                <w:szCs w:val="20"/>
              </w:rPr>
              <w:t>.</w:t>
            </w:r>
          </w:p>
        </w:tc>
      </w:tr>
      <w:tr w:rsidR="002548BD" w:rsidRPr="00011C23" w14:paraId="0B354CD2" w14:textId="77777777" w:rsidTr="0044155B">
        <w:trPr>
          <w:trHeight w:val="70"/>
        </w:trPr>
        <w:tc>
          <w:tcPr>
            <w:tcW w:w="1836" w:type="dxa"/>
            <w:vMerge/>
            <w:shd w:val="clear" w:color="auto" w:fill="auto"/>
          </w:tcPr>
          <w:p w14:paraId="0BD01B1C"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49ACC428" w14:textId="16D0B99B" w:rsidR="002548BD" w:rsidRPr="00011C23" w:rsidRDefault="002548BD" w:rsidP="00CA4282">
            <w:pPr>
              <w:tabs>
                <w:tab w:val="left" w:pos="540"/>
              </w:tabs>
              <w:contextualSpacing/>
              <w:jc w:val="both"/>
              <w:rPr>
                <w:sz w:val="20"/>
                <w:szCs w:val="20"/>
              </w:rPr>
            </w:pPr>
            <w:r w:rsidRPr="00011C23">
              <w:rPr>
                <w:sz w:val="20"/>
                <w:szCs w:val="20"/>
              </w:rPr>
              <w:t xml:space="preserve">3. Определяет формы и методы контроля </w:t>
            </w:r>
            <w:r w:rsidRPr="00011C23">
              <w:rPr>
                <w:rFonts w:eastAsia="Calibri"/>
                <w:sz w:val="20"/>
                <w:szCs w:val="20"/>
              </w:rPr>
              <w:t xml:space="preserve">реализации </w:t>
            </w:r>
            <w:r w:rsidRPr="00011C23">
              <w:rPr>
                <w:sz w:val="20"/>
                <w:szCs w:val="20"/>
              </w:rPr>
              <w:t>социальных проектов и услуг</w:t>
            </w:r>
            <w:r w:rsidRPr="00011C23">
              <w:rPr>
                <w:rFonts w:eastAsia="Calibri"/>
                <w:sz w:val="20"/>
                <w:szCs w:val="20"/>
              </w:rPr>
              <w:t>.</w:t>
            </w:r>
          </w:p>
        </w:tc>
        <w:tc>
          <w:tcPr>
            <w:tcW w:w="2556" w:type="dxa"/>
            <w:shd w:val="clear" w:color="auto" w:fill="auto"/>
          </w:tcPr>
          <w:p w14:paraId="606D3451"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Знать:</w:t>
            </w:r>
            <w:r w:rsidRPr="00011C23">
              <w:rPr>
                <w:rFonts w:eastAsia="Calibri"/>
                <w:sz w:val="20"/>
                <w:szCs w:val="20"/>
                <w:lang w:eastAsia="en-US"/>
              </w:rPr>
              <w:t xml:space="preserve"> </w:t>
            </w:r>
          </w:p>
          <w:p w14:paraId="587CEC6E" w14:textId="77777777" w:rsidR="002548BD" w:rsidRPr="00011C23" w:rsidRDefault="002548BD" w:rsidP="00CA4282">
            <w:pPr>
              <w:tabs>
                <w:tab w:val="left" w:pos="540"/>
              </w:tabs>
              <w:contextualSpacing/>
              <w:jc w:val="both"/>
              <w:rPr>
                <w:sz w:val="20"/>
                <w:szCs w:val="20"/>
              </w:rPr>
            </w:pPr>
            <w:r w:rsidRPr="00011C23">
              <w:rPr>
                <w:rFonts w:eastAsia="Calibri"/>
                <w:sz w:val="20"/>
                <w:szCs w:val="20"/>
                <w:lang w:eastAsia="en-US"/>
              </w:rPr>
              <w:t xml:space="preserve">методы и формы казначейского сопровождения контрактов в рамках реализации национальных проектов. </w:t>
            </w:r>
          </w:p>
          <w:p w14:paraId="4B870C1B"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Уметь:</w:t>
            </w:r>
          </w:p>
          <w:p w14:paraId="03EE1B36" w14:textId="16E840FA" w:rsidR="002548BD" w:rsidRPr="00011C23" w:rsidRDefault="002548BD" w:rsidP="00CA4282">
            <w:pPr>
              <w:tabs>
                <w:tab w:val="left" w:pos="540"/>
              </w:tabs>
              <w:contextualSpacing/>
              <w:jc w:val="both"/>
              <w:rPr>
                <w:rFonts w:eastAsia="Calibri"/>
                <w:b/>
                <w:i/>
                <w:sz w:val="20"/>
                <w:szCs w:val="20"/>
                <w:lang w:eastAsia="en-US"/>
              </w:rPr>
            </w:pPr>
            <w:r w:rsidRPr="00011C23">
              <w:rPr>
                <w:sz w:val="20"/>
                <w:szCs w:val="20"/>
              </w:rPr>
              <w:t>осуществлять казначейское сопровождение контрактов в рамках реализации национальных проектов.</w:t>
            </w:r>
          </w:p>
        </w:tc>
        <w:tc>
          <w:tcPr>
            <w:tcW w:w="3683" w:type="dxa"/>
            <w:shd w:val="clear" w:color="auto" w:fill="auto"/>
          </w:tcPr>
          <w:p w14:paraId="5BC69C95" w14:textId="6E9488D9" w:rsidR="002548BD" w:rsidRPr="00011C23" w:rsidRDefault="002548BD" w:rsidP="00A17361">
            <w:pPr>
              <w:autoSpaceDE w:val="0"/>
              <w:autoSpaceDN w:val="0"/>
              <w:adjustRightInd w:val="0"/>
              <w:jc w:val="center"/>
              <w:rPr>
                <w:b/>
                <w:i/>
                <w:iCs/>
                <w:sz w:val="20"/>
                <w:szCs w:val="20"/>
              </w:rPr>
            </w:pPr>
            <w:r w:rsidRPr="00011C23">
              <w:rPr>
                <w:b/>
                <w:i/>
                <w:iCs/>
                <w:sz w:val="20"/>
                <w:szCs w:val="20"/>
              </w:rPr>
              <w:t xml:space="preserve">Задание </w:t>
            </w:r>
            <w:r>
              <w:rPr>
                <w:b/>
                <w:i/>
                <w:iCs/>
                <w:sz w:val="20"/>
                <w:szCs w:val="20"/>
              </w:rPr>
              <w:t>13</w:t>
            </w:r>
            <w:r w:rsidRPr="00011C23">
              <w:rPr>
                <w:b/>
                <w:i/>
                <w:iCs/>
                <w:sz w:val="20"/>
                <w:szCs w:val="20"/>
              </w:rPr>
              <w:t>.</w:t>
            </w:r>
          </w:p>
          <w:p w14:paraId="596A7B8C" w14:textId="266D16B9" w:rsidR="002548BD" w:rsidRPr="00011C23" w:rsidRDefault="002548BD" w:rsidP="00CA4282">
            <w:pPr>
              <w:jc w:val="both"/>
              <w:rPr>
                <w:sz w:val="20"/>
                <w:szCs w:val="20"/>
              </w:rPr>
            </w:pPr>
            <w:r w:rsidRPr="00011C23">
              <w:rPr>
                <w:sz w:val="20"/>
                <w:szCs w:val="20"/>
              </w:rPr>
              <w:t>На основании приведенных ниже данных оценить динамику результатов казначейского сопровождения контрактов в рамках национальных проектов. Сделать вывод об исполнении казначейского обеспечения обязательств.</w:t>
            </w:r>
          </w:p>
          <w:tbl>
            <w:tblPr>
              <w:tblStyle w:val="aff4"/>
              <w:tblW w:w="3430" w:type="dxa"/>
              <w:tblLayout w:type="fixed"/>
              <w:tblLook w:val="04A0" w:firstRow="1" w:lastRow="0" w:firstColumn="1" w:lastColumn="0" w:noHBand="0" w:noVBand="1"/>
            </w:tblPr>
            <w:tblGrid>
              <w:gridCol w:w="1723"/>
              <w:gridCol w:w="850"/>
              <w:gridCol w:w="857"/>
            </w:tblGrid>
            <w:tr w:rsidR="002548BD" w:rsidRPr="00011C23" w14:paraId="57A5902B" w14:textId="77777777" w:rsidTr="0044155B">
              <w:tc>
                <w:tcPr>
                  <w:tcW w:w="1723" w:type="dxa"/>
                </w:tcPr>
                <w:p w14:paraId="4986DC7E" w14:textId="38A643AE" w:rsidR="002548BD" w:rsidRPr="005A3348" w:rsidRDefault="0044155B" w:rsidP="00CA4282">
                  <w:pPr>
                    <w:jc w:val="both"/>
                    <w:rPr>
                      <w:sz w:val="18"/>
                      <w:szCs w:val="18"/>
                    </w:rPr>
                  </w:pPr>
                  <w:r>
                    <w:rPr>
                      <w:sz w:val="18"/>
                      <w:szCs w:val="18"/>
                    </w:rPr>
                    <w:t>Показатели</w:t>
                  </w:r>
                </w:p>
              </w:tc>
              <w:tc>
                <w:tcPr>
                  <w:tcW w:w="850" w:type="dxa"/>
                </w:tcPr>
                <w:p w14:paraId="55C59F5F" w14:textId="392197F9" w:rsidR="002548BD" w:rsidRPr="005A3348" w:rsidRDefault="002548BD" w:rsidP="00CA4282">
                  <w:pPr>
                    <w:jc w:val="both"/>
                    <w:rPr>
                      <w:sz w:val="18"/>
                      <w:szCs w:val="18"/>
                    </w:rPr>
                  </w:pPr>
                  <w:r w:rsidRPr="005A3348">
                    <w:rPr>
                      <w:sz w:val="18"/>
                      <w:szCs w:val="18"/>
                    </w:rPr>
                    <w:t>2016 г</w:t>
                  </w:r>
                </w:p>
              </w:tc>
              <w:tc>
                <w:tcPr>
                  <w:tcW w:w="857" w:type="dxa"/>
                </w:tcPr>
                <w:p w14:paraId="197FD1EF" w14:textId="7B4EBE25" w:rsidR="002548BD" w:rsidRPr="005A3348" w:rsidRDefault="002548BD" w:rsidP="00CA4282">
                  <w:pPr>
                    <w:jc w:val="both"/>
                    <w:rPr>
                      <w:sz w:val="18"/>
                      <w:szCs w:val="18"/>
                    </w:rPr>
                  </w:pPr>
                  <w:r w:rsidRPr="005A3348">
                    <w:rPr>
                      <w:sz w:val="18"/>
                      <w:szCs w:val="18"/>
                    </w:rPr>
                    <w:t>2021 г.</w:t>
                  </w:r>
                </w:p>
              </w:tc>
            </w:tr>
            <w:tr w:rsidR="002548BD" w:rsidRPr="00011C23" w14:paraId="71F66596" w14:textId="77777777" w:rsidTr="0044155B">
              <w:tc>
                <w:tcPr>
                  <w:tcW w:w="1723" w:type="dxa"/>
                </w:tcPr>
                <w:p w14:paraId="0598B35E" w14:textId="264DB87E" w:rsidR="002548BD" w:rsidRPr="005A3348" w:rsidRDefault="002548BD" w:rsidP="00CA4282">
                  <w:pPr>
                    <w:jc w:val="both"/>
                    <w:rPr>
                      <w:sz w:val="18"/>
                      <w:szCs w:val="18"/>
                    </w:rPr>
                  </w:pPr>
                  <w:r w:rsidRPr="005A3348">
                    <w:rPr>
                      <w:sz w:val="18"/>
                      <w:szCs w:val="18"/>
                    </w:rPr>
                    <w:t>Лицевые счета, шт.</w:t>
                  </w:r>
                </w:p>
              </w:tc>
              <w:tc>
                <w:tcPr>
                  <w:tcW w:w="850" w:type="dxa"/>
                </w:tcPr>
                <w:p w14:paraId="4E25C649" w14:textId="265FBD9C" w:rsidR="002548BD" w:rsidRPr="005A3348" w:rsidRDefault="002548BD" w:rsidP="00CA4282">
                  <w:pPr>
                    <w:jc w:val="both"/>
                    <w:rPr>
                      <w:sz w:val="18"/>
                      <w:szCs w:val="18"/>
                    </w:rPr>
                  </w:pPr>
                  <w:r w:rsidRPr="005A3348">
                    <w:rPr>
                      <w:sz w:val="18"/>
                      <w:szCs w:val="18"/>
                    </w:rPr>
                    <w:t>9353</w:t>
                  </w:r>
                </w:p>
              </w:tc>
              <w:tc>
                <w:tcPr>
                  <w:tcW w:w="857" w:type="dxa"/>
                </w:tcPr>
                <w:p w14:paraId="1A34ADA5" w14:textId="2C5373A3" w:rsidR="002548BD" w:rsidRPr="005A3348" w:rsidRDefault="002548BD" w:rsidP="00CA4282">
                  <w:pPr>
                    <w:jc w:val="both"/>
                    <w:rPr>
                      <w:sz w:val="18"/>
                      <w:szCs w:val="18"/>
                    </w:rPr>
                  </w:pPr>
                  <w:r w:rsidRPr="005A3348">
                    <w:rPr>
                      <w:sz w:val="18"/>
                      <w:szCs w:val="18"/>
                    </w:rPr>
                    <w:t>95246</w:t>
                  </w:r>
                </w:p>
              </w:tc>
            </w:tr>
            <w:tr w:rsidR="002548BD" w:rsidRPr="00011C23" w14:paraId="6D83A67C" w14:textId="77777777" w:rsidTr="0044155B">
              <w:tc>
                <w:tcPr>
                  <w:tcW w:w="1723" w:type="dxa"/>
                </w:tcPr>
                <w:p w14:paraId="14A412BF" w14:textId="74602FA5" w:rsidR="002548BD" w:rsidRPr="005A3348" w:rsidRDefault="002548BD" w:rsidP="00CA4282">
                  <w:pPr>
                    <w:jc w:val="both"/>
                    <w:rPr>
                      <w:sz w:val="18"/>
                      <w:szCs w:val="18"/>
                    </w:rPr>
                  </w:pPr>
                  <w:r w:rsidRPr="005A3348">
                    <w:rPr>
                      <w:sz w:val="18"/>
                      <w:szCs w:val="18"/>
                    </w:rPr>
                    <w:t xml:space="preserve">Юр. лица + физ. лица (кол-во, шт.) </w:t>
                  </w:r>
                </w:p>
              </w:tc>
              <w:tc>
                <w:tcPr>
                  <w:tcW w:w="850" w:type="dxa"/>
                </w:tcPr>
                <w:p w14:paraId="756FE88C" w14:textId="5C300B7B" w:rsidR="002548BD" w:rsidRPr="005A3348" w:rsidRDefault="002548BD" w:rsidP="00CA4282">
                  <w:pPr>
                    <w:jc w:val="both"/>
                    <w:rPr>
                      <w:sz w:val="18"/>
                      <w:szCs w:val="18"/>
                    </w:rPr>
                  </w:pPr>
                  <w:r w:rsidRPr="005A3348">
                    <w:rPr>
                      <w:sz w:val="18"/>
                      <w:szCs w:val="18"/>
                    </w:rPr>
                    <w:t>4728</w:t>
                  </w:r>
                </w:p>
              </w:tc>
              <w:tc>
                <w:tcPr>
                  <w:tcW w:w="857" w:type="dxa"/>
                </w:tcPr>
                <w:p w14:paraId="613947C8" w14:textId="053FB14B" w:rsidR="002548BD" w:rsidRPr="005A3348" w:rsidRDefault="002548BD" w:rsidP="00CA4282">
                  <w:pPr>
                    <w:jc w:val="both"/>
                    <w:rPr>
                      <w:sz w:val="18"/>
                      <w:szCs w:val="18"/>
                    </w:rPr>
                  </w:pPr>
                  <w:r w:rsidRPr="005A3348">
                    <w:rPr>
                      <w:sz w:val="18"/>
                      <w:szCs w:val="18"/>
                    </w:rPr>
                    <w:t>29365</w:t>
                  </w:r>
                </w:p>
              </w:tc>
            </w:tr>
            <w:tr w:rsidR="002548BD" w:rsidRPr="00011C23" w14:paraId="4C7AA450" w14:textId="77777777" w:rsidTr="0044155B">
              <w:tc>
                <w:tcPr>
                  <w:tcW w:w="1723" w:type="dxa"/>
                </w:tcPr>
                <w:p w14:paraId="6E96D349" w14:textId="279F80A4" w:rsidR="002548BD" w:rsidRPr="005A3348" w:rsidRDefault="002548BD" w:rsidP="00CA4282">
                  <w:pPr>
                    <w:jc w:val="both"/>
                    <w:rPr>
                      <w:sz w:val="18"/>
                      <w:szCs w:val="18"/>
                    </w:rPr>
                  </w:pPr>
                  <w:r w:rsidRPr="005A3348">
                    <w:rPr>
                      <w:sz w:val="18"/>
                      <w:szCs w:val="18"/>
                    </w:rPr>
                    <w:t>Госконтракты + соглашения (остатки, млрд руб.)</w:t>
                  </w:r>
                </w:p>
              </w:tc>
              <w:tc>
                <w:tcPr>
                  <w:tcW w:w="850" w:type="dxa"/>
                </w:tcPr>
                <w:p w14:paraId="2B349B9F" w14:textId="5C298CCF" w:rsidR="002548BD" w:rsidRPr="005A3348" w:rsidRDefault="002548BD" w:rsidP="00CA4282">
                  <w:pPr>
                    <w:jc w:val="both"/>
                    <w:rPr>
                      <w:sz w:val="18"/>
                      <w:szCs w:val="18"/>
                    </w:rPr>
                  </w:pPr>
                  <w:r w:rsidRPr="005A3348">
                    <w:rPr>
                      <w:sz w:val="18"/>
                      <w:szCs w:val="18"/>
                    </w:rPr>
                    <w:t>1058,6</w:t>
                  </w:r>
                </w:p>
              </w:tc>
              <w:tc>
                <w:tcPr>
                  <w:tcW w:w="857" w:type="dxa"/>
                </w:tcPr>
                <w:p w14:paraId="1C42DF3B" w14:textId="46B975D2" w:rsidR="002548BD" w:rsidRPr="005A3348" w:rsidRDefault="002548BD" w:rsidP="00CA4282">
                  <w:pPr>
                    <w:jc w:val="both"/>
                    <w:rPr>
                      <w:sz w:val="18"/>
                      <w:szCs w:val="18"/>
                    </w:rPr>
                  </w:pPr>
                  <w:r w:rsidRPr="005A3348">
                    <w:rPr>
                      <w:sz w:val="18"/>
                      <w:szCs w:val="18"/>
                    </w:rPr>
                    <w:t>6765,0</w:t>
                  </w:r>
                </w:p>
              </w:tc>
            </w:tr>
          </w:tbl>
          <w:p w14:paraId="485043CD" w14:textId="4989794D" w:rsidR="002548BD" w:rsidRPr="00011C23" w:rsidRDefault="002548BD" w:rsidP="00CA4282">
            <w:pPr>
              <w:jc w:val="both"/>
              <w:rPr>
                <w:sz w:val="20"/>
                <w:szCs w:val="20"/>
              </w:rPr>
            </w:pPr>
            <w:r w:rsidRPr="00011C23">
              <w:rPr>
                <w:sz w:val="20"/>
                <w:szCs w:val="20"/>
              </w:rPr>
              <w:t xml:space="preserve"> Казначейское обеспечение обязательств за отчетный период, млрд руб</w:t>
            </w:r>
            <w:r w:rsidR="00F20ED3">
              <w:rPr>
                <w:sz w:val="20"/>
                <w:szCs w:val="20"/>
              </w:rPr>
              <w:t>.</w:t>
            </w:r>
            <w:r w:rsidRPr="00011C23">
              <w:rPr>
                <w:sz w:val="20"/>
                <w:szCs w:val="20"/>
              </w:rPr>
              <w:t>)</w:t>
            </w:r>
          </w:p>
          <w:tbl>
            <w:tblPr>
              <w:tblStyle w:val="aff4"/>
              <w:tblW w:w="3430" w:type="dxa"/>
              <w:tblLayout w:type="fixed"/>
              <w:tblLook w:val="04A0" w:firstRow="1" w:lastRow="0" w:firstColumn="1" w:lastColumn="0" w:noHBand="0" w:noVBand="1"/>
            </w:tblPr>
            <w:tblGrid>
              <w:gridCol w:w="737"/>
              <w:gridCol w:w="993"/>
              <w:gridCol w:w="850"/>
              <w:gridCol w:w="850"/>
            </w:tblGrid>
            <w:tr w:rsidR="002548BD" w:rsidRPr="00011C23" w14:paraId="0A148997" w14:textId="77777777" w:rsidTr="0044155B">
              <w:tc>
                <w:tcPr>
                  <w:tcW w:w="737" w:type="dxa"/>
                </w:tcPr>
                <w:p w14:paraId="53DFAC90" w14:textId="0C202BA2" w:rsidR="002548BD" w:rsidRPr="005A3348" w:rsidRDefault="002548BD" w:rsidP="00CA4282">
                  <w:pPr>
                    <w:jc w:val="both"/>
                    <w:rPr>
                      <w:sz w:val="18"/>
                      <w:szCs w:val="18"/>
                    </w:rPr>
                  </w:pPr>
                  <w:r w:rsidRPr="005A3348">
                    <w:rPr>
                      <w:sz w:val="18"/>
                      <w:szCs w:val="18"/>
                    </w:rPr>
                    <w:t>К-во</w:t>
                  </w:r>
                </w:p>
              </w:tc>
              <w:tc>
                <w:tcPr>
                  <w:tcW w:w="993" w:type="dxa"/>
                </w:tcPr>
                <w:p w14:paraId="46EBE56E" w14:textId="4614899B" w:rsidR="002548BD" w:rsidRPr="005A3348" w:rsidRDefault="002548BD" w:rsidP="005A3348">
                  <w:pPr>
                    <w:tabs>
                      <w:tab w:val="left" w:pos="1118"/>
                    </w:tabs>
                    <w:jc w:val="both"/>
                    <w:rPr>
                      <w:sz w:val="18"/>
                      <w:szCs w:val="18"/>
                    </w:rPr>
                  </w:pPr>
                  <w:r w:rsidRPr="005A3348">
                    <w:rPr>
                      <w:sz w:val="18"/>
                      <w:szCs w:val="18"/>
                    </w:rPr>
                    <w:t>выделено</w:t>
                  </w:r>
                </w:p>
              </w:tc>
              <w:tc>
                <w:tcPr>
                  <w:tcW w:w="850" w:type="dxa"/>
                </w:tcPr>
                <w:p w14:paraId="62CD93FC" w14:textId="715B6420" w:rsidR="002548BD" w:rsidRPr="005A3348" w:rsidRDefault="002548BD" w:rsidP="00CA4282">
                  <w:pPr>
                    <w:jc w:val="both"/>
                    <w:rPr>
                      <w:sz w:val="18"/>
                      <w:szCs w:val="18"/>
                    </w:rPr>
                  </w:pPr>
                  <w:r w:rsidRPr="005A3348">
                    <w:rPr>
                      <w:sz w:val="18"/>
                      <w:szCs w:val="18"/>
                    </w:rPr>
                    <w:t>исполнено</w:t>
                  </w:r>
                </w:p>
              </w:tc>
              <w:tc>
                <w:tcPr>
                  <w:tcW w:w="850" w:type="dxa"/>
                </w:tcPr>
                <w:p w14:paraId="03B32163" w14:textId="3E512AE6" w:rsidR="002548BD" w:rsidRPr="005A3348" w:rsidRDefault="002548BD" w:rsidP="00CA4282">
                  <w:pPr>
                    <w:jc w:val="both"/>
                    <w:rPr>
                      <w:sz w:val="18"/>
                      <w:szCs w:val="18"/>
                    </w:rPr>
                  </w:pPr>
                  <w:r w:rsidRPr="005A3348">
                    <w:rPr>
                      <w:sz w:val="18"/>
                      <w:szCs w:val="18"/>
                    </w:rPr>
                    <w:t>остаток</w:t>
                  </w:r>
                </w:p>
              </w:tc>
            </w:tr>
            <w:tr w:rsidR="002548BD" w:rsidRPr="00011C23" w14:paraId="37AC78B1" w14:textId="77777777" w:rsidTr="0044155B">
              <w:tc>
                <w:tcPr>
                  <w:tcW w:w="737" w:type="dxa"/>
                </w:tcPr>
                <w:p w14:paraId="50EF294A" w14:textId="3AE1C8C0" w:rsidR="002548BD" w:rsidRPr="00011C23" w:rsidRDefault="002548BD" w:rsidP="00CA4282">
                  <w:pPr>
                    <w:jc w:val="both"/>
                    <w:rPr>
                      <w:sz w:val="20"/>
                      <w:szCs w:val="20"/>
                    </w:rPr>
                  </w:pPr>
                  <w:r w:rsidRPr="00011C23">
                    <w:rPr>
                      <w:sz w:val="20"/>
                      <w:szCs w:val="20"/>
                    </w:rPr>
                    <w:t>932</w:t>
                  </w:r>
                </w:p>
              </w:tc>
              <w:tc>
                <w:tcPr>
                  <w:tcW w:w="993" w:type="dxa"/>
                </w:tcPr>
                <w:p w14:paraId="020FE802" w14:textId="08F67FE4" w:rsidR="002548BD" w:rsidRPr="00011C23" w:rsidRDefault="002548BD" w:rsidP="00CA4282">
                  <w:pPr>
                    <w:jc w:val="both"/>
                    <w:rPr>
                      <w:sz w:val="20"/>
                      <w:szCs w:val="20"/>
                    </w:rPr>
                  </w:pPr>
                  <w:r w:rsidRPr="00011C23">
                    <w:rPr>
                      <w:sz w:val="20"/>
                      <w:szCs w:val="20"/>
                    </w:rPr>
                    <w:t>107,9</w:t>
                  </w:r>
                </w:p>
              </w:tc>
              <w:tc>
                <w:tcPr>
                  <w:tcW w:w="850" w:type="dxa"/>
                </w:tcPr>
                <w:p w14:paraId="37444C53" w14:textId="6B5FE567" w:rsidR="002548BD" w:rsidRPr="00011C23" w:rsidRDefault="002548BD" w:rsidP="00CA4282">
                  <w:pPr>
                    <w:jc w:val="both"/>
                    <w:rPr>
                      <w:sz w:val="20"/>
                      <w:szCs w:val="20"/>
                    </w:rPr>
                  </w:pPr>
                  <w:r w:rsidRPr="00011C23">
                    <w:rPr>
                      <w:sz w:val="20"/>
                      <w:szCs w:val="20"/>
                    </w:rPr>
                    <w:t>77,6</w:t>
                  </w:r>
                </w:p>
              </w:tc>
              <w:tc>
                <w:tcPr>
                  <w:tcW w:w="850" w:type="dxa"/>
                </w:tcPr>
                <w:p w14:paraId="5230DD73" w14:textId="0F212D06" w:rsidR="002548BD" w:rsidRPr="00011C23" w:rsidRDefault="002548BD" w:rsidP="00CA4282">
                  <w:pPr>
                    <w:jc w:val="both"/>
                    <w:rPr>
                      <w:sz w:val="20"/>
                      <w:szCs w:val="20"/>
                    </w:rPr>
                  </w:pPr>
                  <w:r w:rsidRPr="00011C23">
                    <w:rPr>
                      <w:sz w:val="20"/>
                      <w:szCs w:val="20"/>
                    </w:rPr>
                    <w:t>20,3</w:t>
                  </w:r>
                </w:p>
              </w:tc>
            </w:tr>
          </w:tbl>
          <w:p w14:paraId="60969093" w14:textId="29F4AD23" w:rsidR="002548BD" w:rsidRPr="00011C23" w:rsidRDefault="002548BD" w:rsidP="00CA4282">
            <w:pPr>
              <w:jc w:val="both"/>
              <w:rPr>
                <w:sz w:val="20"/>
                <w:szCs w:val="20"/>
              </w:rPr>
            </w:pPr>
          </w:p>
        </w:tc>
      </w:tr>
      <w:tr w:rsidR="00CA4282" w:rsidRPr="00011C23" w14:paraId="645E8D52" w14:textId="77777777" w:rsidTr="0044155B">
        <w:trPr>
          <w:trHeight w:val="70"/>
        </w:trPr>
        <w:tc>
          <w:tcPr>
            <w:tcW w:w="10201" w:type="dxa"/>
            <w:gridSpan w:val="4"/>
            <w:shd w:val="clear" w:color="auto" w:fill="auto"/>
          </w:tcPr>
          <w:p w14:paraId="6C17B3ED" w14:textId="1088C8E0" w:rsidR="00CA4282" w:rsidRPr="00011C23" w:rsidRDefault="00CA4282" w:rsidP="00CA4282">
            <w:pPr>
              <w:jc w:val="center"/>
              <w:rPr>
                <w:sz w:val="20"/>
                <w:szCs w:val="20"/>
              </w:rPr>
            </w:pPr>
            <w:r w:rsidRPr="00011C23">
              <w:rPr>
                <w:i/>
                <w:sz w:val="20"/>
                <w:szCs w:val="20"/>
              </w:rPr>
              <w:lastRenderedPageBreak/>
              <w:t xml:space="preserve">Профиль </w:t>
            </w:r>
            <w:r w:rsidR="002548BD">
              <w:rPr>
                <w:i/>
                <w:sz w:val="20"/>
                <w:szCs w:val="20"/>
              </w:rPr>
              <w:t>«</w:t>
            </w:r>
            <w:r w:rsidR="00442370">
              <w:rPr>
                <w:i/>
                <w:sz w:val="20"/>
                <w:szCs w:val="20"/>
              </w:rPr>
              <w:t>Государственное и корпоративное казначейство</w:t>
            </w:r>
            <w:r w:rsidR="002548BD">
              <w:rPr>
                <w:i/>
                <w:sz w:val="20"/>
                <w:szCs w:val="20"/>
              </w:rPr>
              <w:t>»</w:t>
            </w:r>
            <w:r w:rsidR="006B39FA">
              <w:rPr>
                <w:i/>
                <w:sz w:val="20"/>
                <w:szCs w:val="20"/>
              </w:rPr>
              <w:t xml:space="preserve"> </w:t>
            </w:r>
          </w:p>
        </w:tc>
      </w:tr>
      <w:tr w:rsidR="002548BD" w:rsidRPr="00011C23" w14:paraId="59D7B3FC" w14:textId="77777777" w:rsidTr="0044155B">
        <w:trPr>
          <w:trHeight w:val="70"/>
        </w:trPr>
        <w:tc>
          <w:tcPr>
            <w:tcW w:w="1836" w:type="dxa"/>
            <w:vMerge w:val="restart"/>
            <w:shd w:val="clear" w:color="auto" w:fill="auto"/>
          </w:tcPr>
          <w:p w14:paraId="2C097773" w14:textId="77777777" w:rsidR="00F20ED3" w:rsidRDefault="00F20ED3" w:rsidP="00CA4282">
            <w:pPr>
              <w:jc w:val="both"/>
              <w:rPr>
                <w:rFonts w:eastAsiaTheme="minorEastAsia"/>
                <w:sz w:val="20"/>
                <w:szCs w:val="20"/>
                <w:shd w:val="clear" w:color="auto" w:fill="FFFFFF"/>
              </w:rPr>
            </w:pPr>
            <w:r>
              <w:rPr>
                <w:rFonts w:eastAsiaTheme="minorEastAsia"/>
                <w:sz w:val="20"/>
                <w:szCs w:val="20"/>
                <w:shd w:val="clear" w:color="auto" w:fill="FFFFFF"/>
              </w:rPr>
              <w:t>ПКП-1</w:t>
            </w:r>
          </w:p>
          <w:p w14:paraId="22904B82" w14:textId="36E5E185" w:rsidR="002548BD" w:rsidRPr="00011C23" w:rsidRDefault="002548BD" w:rsidP="00CA4282">
            <w:pPr>
              <w:jc w:val="both"/>
              <w:rPr>
                <w:sz w:val="20"/>
                <w:szCs w:val="20"/>
              </w:rPr>
            </w:pPr>
            <w:r w:rsidRPr="00011C23">
              <w:rPr>
                <w:rFonts w:eastAsiaTheme="minorEastAsia"/>
                <w:sz w:val="20"/>
                <w:szCs w:val="20"/>
                <w:shd w:val="clear" w:color="auto" w:fill="FFFFFF"/>
              </w:rPr>
              <w:t>Способность применять казначейские технологии на макро- и микроуровнях</w:t>
            </w:r>
          </w:p>
        </w:tc>
        <w:tc>
          <w:tcPr>
            <w:tcW w:w="2126" w:type="dxa"/>
            <w:shd w:val="clear" w:color="auto" w:fill="auto"/>
          </w:tcPr>
          <w:p w14:paraId="14AD750C" w14:textId="0B49721B" w:rsidR="002548BD" w:rsidRPr="00011C23" w:rsidRDefault="002548BD" w:rsidP="00CA4282">
            <w:pPr>
              <w:tabs>
                <w:tab w:val="left" w:pos="540"/>
              </w:tabs>
              <w:contextualSpacing/>
              <w:jc w:val="both"/>
              <w:rPr>
                <w:sz w:val="20"/>
                <w:szCs w:val="20"/>
              </w:rPr>
            </w:pPr>
            <w:r w:rsidRPr="00011C23">
              <w:rPr>
                <w:rFonts w:eastAsiaTheme="minorEastAsia"/>
                <w:sz w:val="20"/>
                <w:szCs w:val="20"/>
                <w:shd w:val="clear" w:color="auto" w:fill="FFFFFF"/>
              </w:rPr>
              <w:t>1. Владеет приемами казначейского обслуживания и казначейского сопровождения.</w:t>
            </w:r>
          </w:p>
        </w:tc>
        <w:tc>
          <w:tcPr>
            <w:tcW w:w="2556" w:type="dxa"/>
            <w:shd w:val="clear" w:color="auto" w:fill="auto"/>
          </w:tcPr>
          <w:p w14:paraId="1BAB3161" w14:textId="77777777" w:rsidR="002548BD" w:rsidRPr="00011C23" w:rsidRDefault="002548BD" w:rsidP="00CA4282">
            <w:pPr>
              <w:tabs>
                <w:tab w:val="left" w:pos="540"/>
              </w:tabs>
              <w:contextualSpacing/>
              <w:jc w:val="both"/>
              <w:rPr>
                <w:b/>
                <w:bCs/>
                <w:i/>
                <w:color w:val="000000" w:themeColor="text1"/>
                <w:sz w:val="20"/>
                <w:szCs w:val="20"/>
              </w:rPr>
            </w:pPr>
            <w:r w:rsidRPr="00011C23">
              <w:rPr>
                <w:b/>
                <w:bCs/>
                <w:i/>
                <w:color w:val="000000" w:themeColor="text1"/>
                <w:sz w:val="20"/>
                <w:szCs w:val="20"/>
              </w:rPr>
              <w:t>Знать:</w:t>
            </w:r>
          </w:p>
          <w:p w14:paraId="1192193A" w14:textId="77777777" w:rsidR="002548BD" w:rsidRPr="00011C23" w:rsidRDefault="002548BD" w:rsidP="00CA4282">
            <w:pPr>
              <w:tabs>
                <w:tab w:val="left" w:pos="540"/>
              </w:tabs>
              <w:contextualSpacing/>
              <w:jc w:val="both"/>
              <w:rPr>
                <w:iCs/>
                <w:color w:val="000000" w:themeColor="text1"/>
                <w:sz w:val="20"/>
                <w:szCs w:val="20"/>
              </w:rPr>
            </w:pPr>
            <w:r w:rsidRPr="00011C23">
              <w:rPr>
                <w:iCs/>
                <w:color w:val="000000" w:themeColor="text1"/>
                <w:sz w:val="20"/>
                <w:szCs w:val="20"/>
              </w:rPr>
              <w:t>приемы казначейского сопровождения контрактов.</w:t>
            </w:r>
          </w:p>
          <w:p w14:paraId="2CDE8862" w14:textId="77777777" w:rsidR="002548BD" w:rsidRPr="00011C23" w:rsidRDefault="002548BD" w:rsidP="00CA4282">
            <w:pPr>
              <w:tabs>
                <w:tab w:val="left" w:pos="540"/>
              </w:tabs>
              <w:contextualSpacing/>
              <w:jc w:val="both"/>
              <w:rPr>
                <w:b/>
                <w:bCs/>
                <w:i/>
                <w:color w:val="000000" w:themeColor="text1"/>
                <w:sz w:val="20"/>
                <w:szCs w:val="20"/>
              </w:rPr>
            </w:pPr>
            <w:r w:rsidRPr="00011C23">
              <w:rPr>
                <w:b/>
                <w:bCs/>
                <w:i/>
                <w:color w:val="000000" w:themeColor="text1"/>
                <w:sz w:val="20"/>
                <w:szCs w:val="20"/>
              </w:rPr>
              <w:t>Уметь:</w:t>
            </w:r>
          </w:p>
          <w:p w14:paraId="5D701763" w14:textId="7022E7EC" w:rsidR="002548BD" w:rsidRPr="00011C23" w:rsidRDefault="002548BD" w:rsidP="00CA4282">
            <w:pPr>
              <w:tabs>
                <w:tab w:val="left" w:pos="540"/>
              </w:tabs>
              <w:contextualSpacing/>
              <w:jc w:val="both"/>
              <w:rPr>
                <w:b/>
                <w:bCs/>
                <w:i/>
                <w:color w:val="000000" w:themeColor="text1"/>
                <w:sz w:val="20"/>
                <w:szCs w:val="20"/>
              </w:rPr>
            </w:pPr>
            <w:r w:rsidRPr="00011C23">
              <w:rPr>
                <w:iCs/>
                <w:color w:val="000000" w:themeColor="text1"/>
                <w:sz w:val="20"/>
                <w:szCs w:val="20"/>
              </w:rPr>
              <w:t xml:space="preserve">применять технологии казначейского сопровождения контрактов в профессиональной деятельности. </w:t>
            </w:r>
          </w:p>
        </w:tc>
        <w:tc>
          <w:tcPr>
            <w:tcW w:w="3683" w:type="dxa"/>
            <w:shd w:val="clear" w:color="auto" w:fill="auto"/>
          </w:tcPr>
          <w:p w14:paraId="3986C5D0" w14:textId="16341385" w:rsidR="002548BD" w:rsidRPr="00011C23" w:rsidRDefault="002548BD" w:rsidP="002D14A2">
            <w:pPr>
              <w:jc w:val="center"/>
              <w:rPr>
                <w:sz w:val="20"/>
                <w:szCs w:val="20"/>
              </w:rPr>
            </w:pPr>
            <w:r w:rsidRPr="00011C23">
              <w:rPr>
                <w:b/>
                <w:bCs/>
                <w:i/>
                <w:iCs/>
                <w:sz w:val="20"/>
                <w:szCs w:val="20"/>
              </w:rPr>
              <w:t>Задание</w:t>
            </w:r>
            <w:r>
              <w:rPr>
                <w:b/>
                <w:bCs/>
                <w:i/>
                <w:iCs/>
                <w:sz w:val="20"/>
                <w:szCs w:val="20"/>
              </w:rPr>
              <w:t xml:space="preserve"> 1</w:t>
            </w:r>
            <w:r w:rsidR="006F3BDA">
              <w:rPr>
                <w:b/>
                <w:bCs/>
                <w:i/>
                <w:iCs/>
                <w:sz w:val="20"/>
                <w:szCs w:val="20"/>
              </w:rPr>
              <w:t>4</w:t>
            </w:r>
            <w:r>
              <w:rPr>
                <w:b/>
                <w:bCs/>
                <w:i/>
                <w:iCs/>
                <w:sz w:val="20"/>
                <w:szCs w:val="20"/>
              </w:rPr>
              <w:t>.</w:t>
            </w:r>
          </w:p>
          <w:p w14:paraId="64DF85C1" w14:textId="77777777" w:rsidR="002548BD" w:rsidRPr="00011C23" w:rsidRDefault="002548BD" w:rsidP="00A80DFC">
            <w:pPr>
              <w:pStyle w:val="Default"/>
              <w:jc w:val="both"/>
              <w:rPr>
                <w:bCs/>
                <w:color w:val="000000" w:themeColor="text1"/>
                <w:sz w:val="20"/>
                <w:szCs w:val="20"/>
              </w:rPr>
            </w:pPr>
            <w:r w:rsidRPr="00011C23">
              <w:rPr>
                <w:bCs/>
                <w:color w:val="000000" w:themeColor="text1"/>
                <w:sz w:val="20"/>
                <w:szCs w:val="20"/>
              </w:rPr>
              <w:t xml:space="preserve">При обработке информации о зачислении денежных средств на банковские счета, открытые Платежному центру в Центральном Банке Российской Федерации и кредитных организациях, было установлено отсутствие открытого казначейского счета, указанного в информации о зачислении денежных средств. </w:t>
            </w:r>
          </w:p>
          <w:p w14:paraId="303E1C7D" w14:textId="66DD81E6" w:rsidR="002548BD" w:rsidRPr="00011C23" w:rsidRDefault="002548BD" w:rsidP="002B4CC2">
            <w:pPr>
              <w:pStyle w:val="Default"/>
              <w:jc w:val="both"/>
              <w:rPr>
                <w:sz w:val="20"/>
                <w:szCs w:val="20"/>
              </w:rPr>
            </w:pPr>
            <w:r w:rsidRPr="00011C23">
              <w:rPr>
                <w:bCs/>
                <w:color w:val="000000" w:themeColor="text1"/>
                <w:sz w:val="20"/>
                <w:szCs w:val="20"/>
              </w:rPr>
              <w:t xml:space="preserve">Основываясь на Правилах организации и функционирования системы казначейских платежей определите и обоснуйте порядок действий Платежного центра при выявлении данного нарушения. </w:t>
            </w:r>
          </w:p>
        </w:tc>
      </w:tr>
      <w:tr w:rsidR="002548BD" w:rsidRPr="00011C23" w14:paraId="53CD44A3" w14:textId="77777777" w:rsidTr="0044155B">
        <w:trPr>
          <w:trHeight w:val="70"/>
        </w:trPr>
        <w:tc>
          <w:tcPr>
            <w:tcW w:w="1836" w:type="dxa"/>
            <w:vMerge/>
            <w:shd w:val="clear" w:color="auto" w:fill="auto"/>
          </w:tcPr>
          <w:p w14:paraId="3B6395C7"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7675CFE7" w14:textId="04CF0027" w:rsidR="002548BD" w:rsidRPr="00011C23" w:rsidRDefault="002548BD" w:rsidP="00CA4282">
            <w:pPr>
              <w:tabs>
                <w:tab w:val="left" w:pos="540"/>
              </w:tabs>
              <w:contextualSpacing/>
              <w:jc w:val="both"/>
              <w:rPr>
                <w:rFonts w:eastAsiaTheme="minorEastAsia"/>
                <w:sz w:val="20"/>
                <w:szCs w:val="20"/>
                <w:shd w:val="clear" w:color="auto" w:fill="FFFFFF"/>
              </w:rPr>
            </w:pPr>
            <w:r w:rsidRPr="00011C23">
              <w:rPr>
                <w:rFonts w:eastAsiaTheme="minorEastAsia"/>
                <w:sz w:val="20"/>
                <w:szCs w:val="20"/>
                <w:shd w:val="clear" w:color="auto" w:fill="FFFFFF"/>
              </w:rPr>
              <w:t>2. Применяет инструменты риск-ориентированного казначейского сопровождения</w:t>
            </w:r>
          </w:p>
        </w:tc>
        <w:tc>
          <w:tcPr>
            <w:tcW w:w="2556" w:type="dxa"/>
            <w:shd w:val="clear" w:color="auto" w:fill="auto"/>
          </w:tcPr>
          <w:p w14:paraId="144590F7" w14:textId="77777777" w:rsidR="002548BD" w:rsidRPr="00011C23" w:rsidRDefault="002548BD" w:rsidP="00CA4282">
            <w:pPr>
              <w:tabs>
                <w:tab w:val="left" w:pos="540"/>
              </w:tabs>
              <w:contextualSpacing/>
              <w:jc w:val="both"/>
              <w:rPr>
                <w:b/>
                <w:bCs/>
                <w:i/>
                <w:color w:val="000000" w:themeColor="text1"/>
                <w:sz w:val="20"/>
                <w:szCs w:val="20"/>
              </w:rPr>
            </w:pPr>
            <w:r w:rsidRPr="00011C23">
              <w:rPr>
                <w:b/>
                <w:bCs/>
                <w:i/>
                <w:color w:val="000000" w:themeColor="text1"/>
                <w:sz w:val="20"/>
                <w:szCs w:val="20"/>
              </w:rPr>
              <w:t>Знать:</w:t>
            </w:r>
          </w:p>
          <w:p w14:paraId="4BD7216E" w14:textId="77777777" w:rsidR="002548BD" w:rsidRPr="00011C23" w:rsidRDefault="002548BD" w:rsidP="00CA4282">
            <w:pPr>
              <w:tabs>
                <w:tab w:val="left" w:pos="540"/>
              </w:tabs>
              <w:contextualSpacing/>
              <w:jc w:val="both"/>
              <w:rPr>
                <w:iCs/>
                <w:color w:val="000000" w:themeColor="text1"/>
                <w:sz w:val="20"/>
                <w:szCs w:val="20"/>
              </w:rPr>
            </w:pPr>
            <w:r w:rsidRPr="00011C23">
              <w:rPr>
                <w:iCs/>
                <w:color w:val="000000" w:themeColor="text1"/>
                <w:sz w:val="20"/>
                <w:szCs w:val="20"/>
              </w:rPr>
              <w:t>Методы риск-ориентированного подхода при осуществлении казначейского сопровождения контрактов.</w:t>
            </w:r>
          </w:p>
          <w:p w14:paraId="172A60AA" w14:textId="77777777" w:rsidR="002548BD" w:rsidRPr="00011C23" w:rsidRDefault="002548BD" w:rsidP="00CA4282">
            <w:pPr>
              <w:tabs>
                <w:tab w:val="left" w:pos="540"/>
              </w:tabs>
              <w:contextualSpacing/>
              <w:jc w:val="both"/>
              <w:rPr>
                <w:b/>
                <w:bCs/>
                <w:i/>
                <w:color w:val="000000" w:themeColor="text1"/>
                <w:sz w:val="20"/>
                <w:szCs w:val="20"/>
              </w:rPr>
            </w:pPr>
            <w:r w:rsidRPr="00011C23">
              <w:rPr>
                <w:b/>
                <w:bCs/>
                <w:i/>
                <w:color w:val="000000" w:themeColor="text1"/>
                <w:sz w:val="20"/>
                <w:szCs w:val="20"/>
              </w:rPr>
              <w:t>Уметь:</w:t>
            </w:r>
          </w:p>
          <w:p w14:paraId="20B5BE3E" w14:textId="4FCB1C38" w:rsidR="002548BD" w:rsidRPr="00011C23" w:rsidRDefault="002548BD" w:rsidP="00CA4282">
            <w:pPr>
              <w:tabs>
                <w:tab w:val="left" w:pos="540"/>
              </w:tabs>
              <w:contextualSpacing/>
              <w:jc w:val="both"/>
              <w:rPr>
                <w:b/>
                <w:bCs/>
                <w:i/>
                <w:color w:val="000000" w:themeColor="text1"/>
                <w:sz w:val="20"/>
                <w:szCs w:val="20"/>
              </w:rPr>
            </w:pPr>
            <w:r w:rsidRPr="00011C23">
              <w:rPr>
                <w:iCs/>
                <w:color w:val="000000" w:themeColor="text1"/>
                <w:sz w:val="20"/>
                <w:szCs w:val="20"/>
              </w:rPr>
              <w:t>Применять риск-ориентированный подход в казначейском сопровождении контрактов.</w:t>
            </w:r>
          </w:p>
        </w:tc>
        <w:tc>
          <w:tcPr>
            <w:tcW w:w="3683" w:type="dxa"/>
            <w:shd w:val="clear" w:color="auto" w:fill="auto"/>
          </w:tcPr>
          <w:p w14:paraId="6E392274" w14:textId="5ACD3151" w:rsidR="002548BD" w:rsidRPr="00011C23" w:rsidRDefault="002548BD" w:rsidP="00F76E12">
            <w:pPr>
              <w:tabs>
                <w:tab w:val="left" w:pos="540"/>
              </w:tabs>
              <w:contextualSpacing/>
              <w:jc w:val="center"/>
              <w:rPr>
                <w:sz w:val="20"/>
                <w:szCs w:val="20"/>
              </w:rPr>
            </w:pPr>
            <w:r w:rsidRPr="00011C23">
              <w:rPr>
                <w:rFonts w:eastAsia="Calibri"/>
                <w:b/>
                <w:i/>
                <w:sz w:val="20"/>
                <w:szCs w:val="20"/>
                <w:lang w:eastAsia="en-US"/>
              </w:rPr>
              <w:t xml:space="preserve">Задание </w:t>
            </w:r>
            <w:r>
              <w:rPr>
                <w:rFonts w:eastAsia="Calibri"/>
                <w:b/>
                <w:i/>
                <w:sz w:val="20"/>
                <w:szCs w:val="20"/>
                <w:lang w:eastAsia="en-US"/>
              </w:rPr>
              <w:t>1</w:t>
            </w:r>
            <w:r w:rsidR="006F3BDA">
              <w:rPr>
                <w:rFonts w:eastAsia="Calibri"/>
                <w:b/>
                <w:i/>
                <w:sz w:val="20"/>
                <w:szCs w:val="20"/>
                <w:lang w:eastAsia="en-US"/>
              </w:rPr>
              <w:t>5</w:t>
            </w:r>
            <w:r w:rsidRPr="00011C23">
              <w:rPr>
                <w:rFonts w:eastAsia="Calibri"/>
                <w:b/>
                <w:i/>
                <w:sz w:val="20"/>
                <w:szCs w:val="20"/>
                <w:lang w:eastAsia="en-US"/>
              </w:rPr>
              <w:t>.</w:t>
            </w:r>
          </w:p>
          <w:p w14:paraId="77500498" w14:textId="40B12FEC" w:rsidR="002548BD" w:rsidRPr="00011C23" w:rsidRDefault="002548BD" w:rsidP="00F76E12">
            <w:pPr>
              <w:jc w:val="both"/>
              <w:rPr>
                <w:sz w:val="20"/>
                <w:szCs w:val="20"/>
              </w:rPr>
            </w:pPr>
            <w:r w:rsidRPr="00011C23">
              <w:rPr>
                <w:rFonts w:eastAsia="Calibri"/>
                <w:sz w:val="20"/>
                <w:szCs w:val="20"/>
                <w:lang w:eastAsia="en-US"/>
              </w:rPr>
              <w:t xml:space="preserve">Проанализируйте приказ Федерального казначейства от 29.09.2017 №259 </w:t>
            </w:r>
            <w:r>
              <w:rPr>
                <w:rFonts w:eastAsia="Calibri"/>
                <w:sz w:val="20"/>
                <w:szCs w:val="20"/>
                <w:lang w:eastAsia="en-US"/>
              </w:rPr>
              <w:t>«</w:t>
            </w:r>
            <w:r w:rsidRPr="00011C23">
              <w:rPr>
                <w:rFonts w:eastAsia="Calibri"/>
                <w:sz w:val="20"/>
                <w:szCs w:val="20"/>
                <w:lang w:eastAsia="en-US"/>
              </w:rPr>
              <w:t>Об утверждении Стандарта управления внутренними (операционными) казначейскими рисками Федерального казначейства</w:t>
            </w:r>
            <w:r>
              <w:rPr>
                <w:rFonts w:eastAsia="Calibri"/>
                <w:sz w:val="20"/>
                <w:szCs w:val="20"/>
                <w:lang w:eastAsia="en-US"/>
              </w:rPr>
              <w:t>»</w:t>
            </w:r>
            <w:r w:rsidRPr="00011C23">
              <w:rPr>
                <w:rFonts w:eastAsia="Calibri"/>
                <w:sz w:val="20"/>
                <w:szCs w:val="20"/>
                <w:lang w:eastAsia="en-US"/>
              </w:rPr>
              <w:t xml:space="preserve"> и предложите направления совершенствования в части реагирования на внутренние риски (их минимизацию).</w:t>
            </w:r>
          </w:p>
        </w:tc>
      </w:tr>
      <w:tr w:rsidR="002548BD" w:rsidRPr="00011C23" w14:paraId="126B2A22" w14:textId="77777777" w:rsidTr="0044155B">
        <w:trPr>
          <w:trHeight w:val="70"/>
        </w:trPr>
        <w:tc>
          <w:tcPr>
            <w:tcW w:w="1836" w:type="dxa"/>
            <w:vMerge/>
            <w:shd w:val="clear" w:color="auto" w:fill="auto"/>
          </w:tcPr>
          <w:p w14:paraId="24BB8AD7"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49CA31FF" w14:textId="343C158C" w:rsidR="002548BD" w:rsidRPr="00011C23" w:rsidRDefault="002548BD" w:rsidP="00CA4282">
            <w:pPr>
              <w:tabs>
                <w:tab w:val="left" w:pos="540"/>
              </w:tabs>
              <w:contextualSpacing/>
              <w:jc w:val="both"/>
              <w:rPr>
                <w:rFonts w:eastAsiaTheme="minorEastAsia"/>
                <w:sz w:val="20"/>
                <w:szCs w:val="20"/>
                <w:shd w:val="clear" w:color="auto" w:fill="FFFFFF"/>
              </w:rPr>
            </w:pPr>
            <w:r w:rsidRPr="00011C23">
              <w:rPr>
                <w:rFonts w:eastAsiaTheme="minorEastAsia"/>
                <w:sz w:val="20"/>
                <w:szCs w:val="20"/>
                <w:shd w:val="clear" w:color="auto" w:fill="FFFFFF"/>
              </w:rPr>
              <w:t xml:space="preserve">3. Демонстрирует знания ведения казначейского учета, формирования отчетности по операциям казначейских платежей </w:t>
            </w:r>
          </w:p>
        </w:tc>
        <w:tc>
          <w:tcPr>
            <w:tcW w:w="2556" w:type="dxa"/>
            <w:shd w:val="clear" w:color="auto" w:fill="auto"/>
          </w:tcPr>
          <w:p w14:paraId="0013625F"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Знать:</w:t>
            </w:r>
          </w:p>
          <w:p w14:paraId="02B18712" w14:textId="77777777" w:rsidR="002548BD" w:rsidRPr="00011C23" w:rsidRDefault="002548BD" w:rsidP="00CA4282">
            <w:pPr>
              <w:tabs>
                <w:tab w:val="left" w:pos="540"/>
              </w:tabs>
              <w:contextualSpacing/>
              <w:jc w:val="both"/>
              <w:rPr>
                <w:sz w:val="20"/>
                <w:szCs w:val="20"/>
              </w:rPr>
            </w:pPr>
            <w:r w:rsidRPr="00011C23">
              <w:rPr>
                <w:bCs/>
                <w:sz w:val="20"/>
                <w:szCs w:val="20"/>
              </w:rPr>
              <w:t xml:space="preserve">основы проведения Федеральным казначейством в системе казначейских платежей операций с денежными средствами участников казначейского сопровождения с их отражением на </w:t>
            </w:r>
            <w:r w:rsidRPr="00011C23">
              <w:rPr>
                <w:bCs/>
                <w:sz w:val="20"/>
                <w:szCs w:val="20"/>
              </w:rPr>
              <w:lastRenderedPageBreak/>
              <w:t>соответствующих казначейских счетах.</w:t>
            </w:r>
          </w:p>
          <w:p w14:paraId="6F9765A0"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Уметь:</w:t>
            </w:r>
          </w:p>
          <w:p w14:paraId="6CECDFF2" w14:textId="1E229971" w:rsidR="002548BD" w:rsidRPr="00011C23" w:rsidRDefault="002548BD" w:rsidP="00CA4282">
            <w:pPr>
              <w:tabs>
                <w:tab w:val="left" w:pos="540"/>
              </w:tabs>
              <w:contextualSpacing/>
              <w:jc w:val="both"/>
              <w:rPr>
                <w:b/>
                <w:bCs/>
                <w:i/>
                <w:color w:val="000000" w:themeColor="text1"/>
                <w:sz w:val="20"/>
                <w:szCs w:val="20"/>
              </w:rPr>
            </w:pPr>
            <w:r w:rsidRPr="00011C23">
              <w:rPr>
                <w:bCs/>
                <w:sz w:val="20"/>
                <w:szCs w:val="20"/>
              </w:rPr>
              <w:t>анализировать и оформлять результаты казначейского сопровождения контактов.</w:t>
            </w:r>
          </w:p>
        </w:tc>
        <w:tc>
          <w:tcPr>
            <w:tcW w:w="3683" w:type="dxa"/>
            <w:shd w:val="clear" w:color="auto" w:fill="auto"/>
          </w:tcPr>
          <w:p w14:paraId="1C11E98D" w14:textId="0CE9C553" w:rsidR="002548BD" w:rsidRPr="002B4CC2" w:rsidRDefault="002548BD" w:rsidP="00E92FD3">
            <w:pPr>
              <w:widowControl w:val="0"/>
              <w:jc w:val="center"/>
              <w:outlineLvl w:val="0"/>
              <w:rPr>
                <w:b/>
                <w:i/>
                <w:iCs/>
                <w:sz w:val="20"/>
                <w:szCs w:val="20"/>
              </w:rPr>
            </w:pPr>
            <w:bookmarkStart w:id="36" w:name="_Toc136719054"/>
            <w:r w:rsidRPr="002B4CC2">
              <w:rPr>
                <w:b/>
                <w:i/>
                <w:iCs/>
                <w:sz w:val="20"/>
                <w:szCs w:val="20"/>
              </w:rPr>
              <w:lastRenderedPageBreak/>
              <w:t xml:space="preserve">Задача </w:t>
            </w:r>
            <w:r w:rsidR="006F3BDA" w:rsidRPr="002B4CC2">
              <w:rPr>
                <w:b/>
                <w:i/>
                <w:iCs/>
                <w:sz w:val="20"/>
                <w:szCs w:val="20"/>
              </w:rPr>
              <w:t>16</w:t>
            </w:r>
            <w:r w:rsidRPr="002B4CC2">
              <w:rPr>
                <w:b/>
                <w:i/>
                <w:iCs/>
                <w:sz w:val="20"/>
                <w:szCs w:val="20"/>
              </w:rPr>
              <w:t>.</w:t>
            </w:r>
            <w:bookmarkEnd w:id="36"/>
          </w:p>
          <w:p w14:paraId="7895BB66" w14:textId="25B47426" w:rsidR="00447EFD" w:rsidRPr="00011C23" w:rsidRDefault="00447EFD" w:rsidP="0044155B">
            <w:pPr>
              <w:widowControl w:val="0"/>
              <w:ind w:left="33"/>
              <w:jc w:val="both"/>
              <w:outlineLvl w:val="0"/>
              <w:rPr>
                <w:sz w:val="20"/>
                <w:szCs w:val="20"/>
              </w:rPr>
            </w:pPr>
            <w:bookmarkStart w:id="37" w:name="_Toc136719055"/>
            <w:r w:rsidRPr="00011C23">
              <w:rPr>
                <w:bCs/>
                <w:sz w:val="20"/>
                <w:szCs w:val="20"/>
              </w:rPr>
              <w:t>Сопоставьте элементы системы казначейских платежей: вид счета, участник системы казначейских платежей и назначение счета</w:t>
            </w:r>
            <w:bookmarkEnd w:id="37"/>
          </w:p>
          <w:tbl>
            <w:tblPr>
              <w:tblStyle w:val="aff4"/>
              <w:tblW w:w="3431" w:type="dxa"/>
              <w:tblLayout w:type="fixed"/>
              <w:tblLook w:val="0000" w:firstRow="0" w:lastRow="0" w:firstColumn="0" w:lastColumn="0" w:noHBand="0" w:noVBand="0"/>
            </w:tblPr>
            <w:tblGrid>
              <w:gridCol w:w="1730"/>
              <w:gridCol w:w="850"/>
              <w:gridCol w:w="851"/>
            </w:tblGrid>
            <w:tr w:rsidR="00447EFD" w:rsidRPr="00DA033C" w14:paraId="7F2175D3" w14:textId="77777777" w:rsidTr="000612BE">
              <w:tc>
                <w:tcPr>
                  <w:tcW w:w="1730" w:type="dxa"/>
                </w:tcPr>
                <w:p w14:paraId="234320F5" w14:textId="77777777" w:rsidR="00447EFD" w:rsidRPr="00DA033C" w:rsidRDefault="00447EFD" w:rsidP="00447EFD">
                  <w:pPr>
                    <w:pStyle w:val="aff7"/>
                    <w:rPr>
                      <w:rFonts w:ascii="Times New Roman" w:hAnsi="Times New Roman" w:cs="Times New Roman"/>
                      <w:color w:val="000000" w:themeColor="text1"/>
                      <w:sz w:val="18"/>
                      <w:szCs w:val="18"/>
                    </w:rPr>
                  </w:pPr>
                  <w:r w:rsidRPr="00DA033C">
                    <w:rPr>
                      <w:rFonts w:ascii="Times New Roman" w:hAnsi="Times New Roman" w:cs="Times New Roman"/>
                      <w:color w:val="000000" w:themeColor="text1"/>
                      <w:sz w:val="18"/>
                      <w:szCs w:val="18"/>
                    </w:rPr>
                    <w:t>Вид счета</w:t>
                  </w:r>
                </w:p>
              </w:tc>
              <w:tc>
                <w:tcPr>
                  <w:tcW w:w="850" w:type="dxa"/>
                </w:tcPr>
                <w:p w14:paraId="615415DE" w14:textId="77777777" w:rsidR="00447EFD" w:rsidRPr="00DA033C" w:rsidRDefault="00447EFD" w:rsidP="00447EFD">
                  <w:pPr>
                    <w:pStyle w:val="aff7"/>
                    <w:rPr>
                      <w:rFonts w:ascii="Times New Roman" w:hAnsi="Times New Roman" w:cs="Times New Roman"/>
                      <w:color w:val="000000" w:themeColor="text1"/>
                      <w:sz w:val="18"/>
                      <w:szCs w:val="18"/>
                    </w:rPr>
                  </w:pPr>
                  <w:r w:rsidRPr="00DA033C">
                    <w:rPr>
                      <w:rFonts w:ascii="Times New Roman" w:hAnsi="Times New Roman" w:cs="Times New Roman"/>
                      <w:color w:val="000000" w:themeColor="text1"/>
                      <w:sz w:val="18"/>
                      <w:szCs w:val="18"/>
                    </w:rPr>
                    <w:t xml:space="preserve">Участник системы казначейских </w:t>
                  </w:r>
                  <w:r w:rsidRPr="00DA033C">
                    <w:rPr>
                      <w:rFonts w:ascii="Times New Roman" w:hAnsi="Times New Roman" w:cs="Times New Roman"/>
                      <w:color w:val="000000" w:themeColor="text1"/>
                      <w:sz w:val="18"/>
                      <w:szCs w:val="18"/>
                    </w:rPr>
                    <w:lastRenderedPageBreak/>
                    <w:t>платежей</w:t>
                  </w:r>
                </w:p>
              </w:tc>
              <w:tc>
                <w:tcPr>
                  <w:tcW w:w="851" w:type="dxa"/>
                </w:tcPr>
                <w:p w14:paraId="71D7CEB2" w14:textId="77777777" w:rsidR="00447EFD" w:rsidRPr="00DA033C" w:rsidRDefault="00447EFD" w:rsidP="00447EFD">
                  <w:pPr>
                    <w:pStyle w:val="aff7"/>
                    <w:rPr>
                      <w:rFonts w:ascii="Times New Roman" w:hAnsi="Times New Roman" w:cs="Times New Roman"/>
                      <w:color w:val="000000" w:themeColor="text1"/>
                      <w:sz w:val="18"/>
                      <w:szCs w:val="18"/>
                    </w:rPr>
                  </w:pPr>
                  <w:r w:rsidRPr="00DA033C">
                    <w:rPr>
                      <w:rFonts w:ascii="Times New Roman" w:hAnsi="Times New Roman" w:cs="Times New Roman"/>
                      <w:color w:val="000000" w:themeColor="text1"/>
                      <w:sz w:val="18"/>
                      <w:szCs w:val="18"/>
                    </w:rPr>
                    <w:lastRenderedPageBreak/>
                    <w:t>Назначение казначейского счета</w:t>
                  </w:r>
                </w:p>
              </w:tc>
            </w:tr>
            <w:tr w:rsidR="00447EFD" w:rsidRPr="00DA033C" w14:paraId="7157CFD3" w14:textId="77777777" w:rsidTr="000612BE">
              <w:trPr>
                <w:trHeight w:val="233"/>
              </w:trPr>
              <w:tc>
                <w:tcPr>
                  <w:tcW w:w="1730" w:type="dxa"/>
                </w:tcPr>
                <w:p w14:paraId="41B226E6" w14:textId="77777777" w:rsidR="00447EFD" w:rsidRPr="00DA033C" w:rsidRDefault="00AD2B40" w:rsidP="00447EFD">
                  <w:pPr>
                    <w:pStyle w:val="aff7"/>
                    <w:rPr>
                      <w:rFonts w:ascii="Times New Roman" w:hAnsi="Times New Roman" w:cs="Times New Roman"/>
                      <w:color w:val="000000" w:themeColor="text1"/>
                      <w:sz w:val="18"/>
                      <w:szCs w:val="18"/>
                    </w:rPr>
                  </w:pPr>
                  <w:hyperlink r:id="rId15" w:history="1">
                    <w:r w:rsidR="00447EFD" w:rsidRPr="00DA033C">
                      <w:rPr>
                        <w:rStyle w:val="aff6"/>
                        <w:color w:val="000000" w:themeColor="text1"/>
                        <w:sz w:val="18"/>
                        <w:szCs w:val="18"/>
                      </w:rPr>
                      <w:t>единый счет бюджета</w:t>
                    </w:r>
                  </w:hyperlink>
                </w:p>
              </w:tc>
              <w:tc>
                <w:tcPr>
                  <w:tcW w:w="850" w:type="dxa"/>
                </w:tcPr>
                <w:p w14:paraId="6A8B1A25" w14:textId="77777777" w:rsidR="00447EFD" w:rsidRPr="00DA033C" w:rsidRDefault="00447EFD" w:rsidP="00447EFD">
                  <w:pPr>
                    <w:pStyle w:val="aff8"/>
                    <w:jc w:val="both"/>
                    <w:rPr>
                      <w:rFonts w:ascii="Times New Roman" w:hAnsi="Times New Roman" w:cs="Times New Roman"/>
                      <w:color w:val="000000" w:themeColor="text1"/>
                      <w:sz w:val="18"/>
                      <w:szCs w:val="18"/>
                    </w:rPr>
                  </w:pPr>
                </w:p>
              </w:tc>
              <w:tc>
                <w:tcPr>
                  <w:tcW w:w="851" w:type="dxa"/>
                </w:tcPr>
                <w:p w14:paraId="7577006A" w14:textId="77777777" w:rsidR="00447EFD" w:rsidRPr="00DA033C" w:rsidRDefault="00447EFD" w:rsidP="00447EFD">
                  <w:pPr>
                    <w:pStyle w:val="aff8"/>
                    <w:jc w:val="both"/>
                    <w:rPr>
                      <w:rFonts w:ascii="Times New Roman" w:hAnsi="Times New Roman" w:cs="Times New Roman"/>
                      <w:color w:val="000000" w:themeColor="text1"/>
                      <w:sz w:val="18"/>
                      <w:szCs w:val="18"/>
                    </w:rPr>
                  </w:pPr>
                </w:p>
              </w:tc>
            </w:tr>
            <w:tr w:rsidR="00447EFD" w:rsidRPr="00DA033C" w14:paraId="324A5864" w14:textId="77777777" w:rsidTr="000612BE">
              <w:tc>
                <w:tcPr>
                  <w:tcW w:w="1730" w:type="dxa"/>
                </w:tcPr>
                <w:p w14:paraId="50CCD274" w14:textId="77777777" w:rsidR="00447EFD" w:rsidRPr="00DA033C" w:rsidRDefault="00AD2B40" w:rsidP="00447EFD">
                  <w:pPr>
                    <w:pStyle w:val="aff7"/>
                    <w:rPr>
                      <w:rFonts w:ascii="Times New Roman" w:hAnsi="Times New Roman" w:cs="Times New Roman"/>
                      <w:color w:val="000000" w:themeColor="text1"/>
                      <w:sz w:val="18"/>
                      <w:szCs w:val="18"/>
                    </w:rPr>
                  </w:pPr>
                  <w:hyperlink r:id="rId16" w:history="1">
                    <w:r w:rsidR="00447EFD" w:rsidRPr="00DA033C">
                      <w:rPr>
                        <w:rStyle w:val="aff6"/>
                        <w:color w:val="000000" w:themeColor="text1"/>
                        <w:sz w:val="18"/>
                        <w:szCs w:val="18"/>
                      </w:rPr>
                      <w:t>казначейский счет для осуществления и отражения операций по учету и распределению поступлений</w:t>
                    </w:r>
                  </w:hyperlink>
                </w:p>
              </w:tc>
              <w:tc>
                <w:tcPr>
                  <w:tcW w:w="850" w:type="dxa"/>
                </w:tcPr>
                <w:p w14:paraId="5CB28F45" w14:textId="77777777" w:rsidR="00447EFD" w:rsidRPr="00DA033C" w:rsidRDefault="00447EFD" w:rsidP="00447EFD">
                  <w:pPr>
                    <w:pStyle w:val="aff7"/>
                    <w:rPr>
                      <w:rFonts w:ascii="Times New Roman" w:hAnsi="Times New Roman" w:cs="Times New Roman"/>
                      <w:color w:val="000000" w:themeColor="text1"/>
                      <w:sz w:val="18"/>
                      <w:szCs w:val="18"/>
                    </w:rPr>
                  </w:pPr>
                </w:p>
              </w:tc>
              <w:tc>
                <w:tcPr>
                  <w:tcW w:w="851" w:type="dxa"/>
                </w:tcPr>
                <w:p w14:paraId="492F2FD2" w14:textId="77777777" w:rsidR="00447EFD" w:rsidRPr="00DA033C" w:rsidRDefault="00447EFD" w:rsidP="00447EFD">
                  <w:pPr>
                    <w:pStyle w:val="aff8"/>
                    <w:jc w:val="both"/>
                    <w:rPr>
                      <w:rFonts w:ascii="Times New Roman" w:hAnsi="Times New Roman" w:cs="Times New Roman"/>
                      <w:color w:val="000000" w:themeColor="text1"/>
                      <w:sz w:val="18"/>
                      <w:szCs w:val="18"/>
                    </w:rPr>
                  </w:pPr>
                </w:p>
              </w:tc>
            </w:tr>
            <w:tr w:rsidR="00447EFD" w:rsidRPr="00DA033C" w14:paraId="039220EA" w14:textId="77777777" w:rsidTr="000612BE">
              <w:trPr>
                <w:trHeight w:val="1144"/>
              </w:trPr>
              <w:tc>
                <w:tcPr>
                  <w:tcW w:w="1730" w:type="dxa"/>
                </w:tcPr>
                <w:p w14:paraId="692DCAA5" w14:textId="77777777" w:rsidR="00447EFD" w:rsidRPr="00DA033C" w:rsidRDefault="00AD2B40" w:rsidP="00447EFD">
                  <w:pPr>
                    <w:pStyle w:val="aff7"/>
                    <w:rPr>
                      <w:rFonts w:ascii="Times New Roman" w:hAnsi="Times New Roman" w:cs="Times New Roman"/>
                      <w:color w:val="000000" w:themeColor="text1"/>
                      <w:sz w:val="18"/>
                      <w:szCs w:val="18"/>
                    </w:rPr>
                  </w:pPr>
                  <w:hyperlink r:id="rId17" w:history="1">
                    <w:r w:rsidR="00447EFD" w:rsidRPr="00DA033C">
                      <w:rPr>
                        <w:rStyle w:val="aff6"/>
                        <w:color w:val="000000" w:themeColor="text1"/>
                        <w:sz w:val="18"/>
                        <w:szCs w:val="18"/>
                      </w:rPr>
                      <w:t>казначейский счет для осуществления и отражения операций с денежными средствами бюджетных и автономных учреждений</w:t>
                    </w:r>
                  </w:hyperlink>
                </w:p>
              </w:tc>
              <w:tc>
                <w:tcPr>
                  <w:tcW w:w="850" w:type="dxa"/>
                </w:tcPr>
                <w:p w14:paraId="1CC3FF60" w14:textId="77777777" w:rsidR="00447EFD" w:rsidRPr="00DA033C" w:rsidRDefault="00447EFD" w:rsidP="00447EFD">
                  <w:pPr>
                    <w:pStyle w:val="aff7"/>
                    <w:rPr>
                      <w:rFonts w:ascii="Times New Roman" w:hAnsi="Times New Roman" w:cs="Times New Roman"/>
                      <w:color w:val="000000" w:themeColor="text1"/>
                      <w:sz w:val="18"/>
                      <w:szCs w:val="18"/>
                    </w:rPr>
                  </w:pPr>
                </w:p>
              </w:tc>
              <w:tc>
                <w:tcPr>
                  <w:tcW w:w="851" w:type="dxa"/>
                </w:tcPr>
                <w:p w14:paraId="2628BAC7" w14:textId="77777777" w:rsidR="00447EFD" w:rsidRPr="00DA033C" w:rsidRDefault="00447EFD" w:rsidP="00447EFD">
                  <w:pPr>
                    <w:pStyle w:val="aff8"/>
                    <w:jc w:val="both"/>
                    <w:rPr>
                      <w:rFonts w:ascii="Times New Roman" w:hAnsi="Times New Roman" w:cs="Times New Roman"/>
                      <w:color w:val="000000" w:themeColor="text1"/>
                      <w:sz w:val="18"/>
                      <w:szCs w:val="18"/>
                    </w:rPr>
                  </w:pPr>
                </w:p>
              </w:tc>
            </w:tr>
            <w:tr w:rsidR="00447EFD" w:rsidRPr="00DA033C" w14:paraId="4DF09C8C" w14:textId="77777777" w:rsidTr="000612BE">
              <w:tc>
                <w:tcPr>
                  <w:tcW w:w="1730" w:type="dxa"/>
                </w:tcPr>
                <w:p w14:paraId="18056277" w14:textId="77777777" w:rsidR="00447EFD" w:rsidRPr="00DA033C" w:rsidRDefault="00AD2B40" w:rsidP="00447EFD">
                  <w:pPr>
                    <w:pStyle w:val="aff7"/>
                    <w:rPr>
                      <w:rFonts w:ascii="Times New Roman" w:hAnsi="Times New Roman" w:cs="Times New Roman"/>
                      <w:color w:val="000000" w:themeColor="text1"/>
                      <w:sz w:val="18"/>
                      <w:szCs w:val="18"/>
                    </w:rPr>
                  </w:pPr>
                  <w:hyperlink r:id="rId18" w:history="1">
                    <w:r w:rsidR="00447EFD" w:rsidRPr="00DA033C">
                      <w:rPr>
                        <w:rStyle w:val="aff6"/>
                        <w:color w:val="000000" w:themeColor="text1"/>
                        <w:sz w:val="18"/>
                        <w:szCs w:val="18"/>
                      </w:rPr>
                      <w:t>казначейский счет для осуществления и отражения операций с денежными средствами Фонда национального благосостояния</w:t>
                    </w:r>
                  </w:hyperlink>
                </w:p>
              </w:tc>
              <w:tc>
                <w:tcPr>
                  <w:tcW w:w="850" w:type="dxa"/>
                </w:tcPr>
                <w:p w14:paraId="219F1E36" w14:textId="77777777" w:rsidR="00447EFD" w:rsidRPr="00DA033C" w:rsidRDefault="00447EFD" w:rsidP="00447EFD">
                  <w:pPr>
                    <w:pStyle w:val="aff7"/>
                    <w:rPr>
                      <w:rFonts w:ascii="Times New Roman" w:hAnsi="Times New Roman" w:cs="Times New Roman"/>
                      <w:color w:val="000000" w:themeColor="text1"/>
                      <w:sz w:val="18"/>
                      <w:szCs w:val="18"/>
                    </w:rPr>
                  </w:pPr>
                </w:p>
              </w:tc>
              <w:tc>
                <w:tcPr>
                  <w:tcW w:w="851" w:type="dxa"/>
                </w:tcPr>
                <w:p w14:paraId="7056D32F" w14:textId="77777777" w:rsidR="00447EFD" w:rsidRPr="00DA033C" w:rsidRDefault="00447EFD" w:rsidP="00447EFD">
                  <w:pPr>
                    <w:pStyle w:val="aff8"/>
                    <w:jc w:val="both"/>
                    <w:rPr>
                      <w:rFonts w:ascii="Times New Roman" w:hAnsi="Times New Roman" w:cs="Times New Roman"/>
                      <w:color w:val="000000" w:themeColor="text1"/>
                      <w:sz w:val="18"/>
                      <w:szCs w:val="18"/>
                    </w:rPr>
                  </w:pPr>
                </w:p>
              </w:tc>
            </w:tr>
          </w:tbl>
          <w:p w14:paraId="56583EB9" w14:textId="5F31123E" w:rsidR="002548BD" w:rsidRPr="00011C23" w:rsidRDefault="002548BD" w:rsidP="00DA033C">
            <w:pPr>
              <w:widowControl w:val="0"/>
              <w:ind w:left="33" w:firstLine="142"/>
              <w:jc w:val="both"/>
              <w:outlineLvl w:val="0"/>
              <w:rPr>
                <w:sz w:val="20"/>
                <w:szCs w:val="20"/>
              </w:rPr>
            </w:pPr>
          </w:p>
        </w:tc>
      </w:tr>
      <w:tr w:rsidR="00CA4282" w:rsidRPr="00011C23" w14:paraId="27F76A52" w14:textId="77777777" w:rsidTr="0044155B">
        <w:trPr>
          <w:trHeight w:val="70"/>
        </w:trPr>
        <w:tc>
          <w:tcPr>
            <w:tcW w:w="1836" w:type="dxa"/>
            <w:shd w:val="clear" w:color="auto" w:fill="auto"/>
          </w:tcPr>
          <w:p w14:paraId="7FF7FD61" w14:textId="77777777" w:rsidR="00CA4282" w:rsidRPr="00011C23" w:rsidRDefault="00CA4282" w:rsidP="00CA4282">
            <w:pPr>
              <w:tabs>
                <w:tab w:val="left" w:pos="540"/>
              </w:tabs>
              <w:contextualSpacing/>
              <w:jc w:val="both"/>
              <w:rPr>
                <w:sz w:val="20"/>
                <w:szCs w:val="20"/>
              </w:rPr>
            </w:pPr>
          </w:p>
        </w:tc>
        <w:tc>
          <w:tcPr>
            <w:tcW w:w="2126" w:type="dxa"/>
            <w:shd w:val="clear" w:color="auto" w:fill="auto"/>
          </w:tcPr>
          <w:p w14:paraId="67C080C0" w14:textId="59B683D6" w:rsidR="00CA4282" w:rsidRPr="00011C23" w:rsidRDefault="00CA4282" w:rsidP="00CA4282">
            <w:pPr>
              <w:tabs>
                <w:tab w:val="left" w:pos="540"/>
              </w:tabs>
              <w:contextualSpacing/>
              <w:jc w:val="both"/>
              <w:rPr>
                <w:rFonts w:eastAsiaTheme="minorEastAsia"/>
                <w:sz w:val="20"/>
                <w:szCs w:val="20"/>
                <w:shd w:val="clear" w:color="auto" w:fill="FFFFFF"/>
              </w:rPr>
            </w:pPr>
            <w:r w:rsidRPr="00011C23">
              <w:rPr>
                <w:rFonts w:eastAsiaTheme="minorEastAsia"/>
                <w:sz w:val="20"/>
                <w:szCs w:val="20"/>
                <w:shd w:val="clear" w:color="auto" w:fill="FFFFFF"/>
              </w:rPr>
              <w:t>4. Классифицирует нарушения участников казначейского сопровождения.</w:t>
            </w:r>
          </w:p>
        </w:tc>
        <w:tc>
          <w:tcPr>
            <w:tcW w:w="2556" w:type="dxa"/>
            <w:shd w:val="clear" w:color="auto" w:fill="auto"/>
          </w:tcPr>
          <w:p w14:paraId="49EC7D7C" w14:textId="77777777" w:rsidR="00CA4282" w:rsidRPr="00011C23" w:rsidRDefault="00CA4282" w:rsidP="00CA4282">
            <w:pPr>
              <w:tabs>
                <w:tab w:val="left" w:pos="540"/>
              </w:tabs>
              <w:contextualSpacing/>
              <w:jc w:val="both"/>
              <w:rPr>
                <w:b/>
                <w:bCs/>
                <w:i/>
                <w:color w:val="000000" w:themeColor="text1"/>
                <w:sz w:val="20"/>
                <w:szCs w:val="20"/>
              </w:rPr>
            </w:pPr>
            <w:r w:rsidRPr="00011C23">
              <w:rPr>
                <w:b/>
                <w:bCs/>
                <w:i/>
                <w:color w:val="000000" w:themeColor="text1"/>
                <w:sz w:val="20"/>
                <w:szCs w:val="20"/>
              </w:rPr>
              <w:t>Знать:</w:t>
            </w:r>
          </w:p>
          <w:p w14:paraId="1096E899" w14:textId="77777777" w:rsidR="00CA4282" w:rsidRPr="00011C23" w:rsidRDefault="00CA4282" w:rsidP="00CA4282">
            <w:pPr>
              <w:pStyle w:val="af9"/>
              <w:tabs>
                <w:tab w:val="left" w:pos="276"/>
              </w:tabs>
              <w:ind w:left="36"/>
              <w:jc w:val="both"/>
              <w:rPr>
                <w:sz w:val="20"/>
                <w:szCs w:val="20"/>
              </w:rPr>
            </w:pPr>
            <w:r w:rsidRPr="00011C23">
              <w:rPr>
                <w:sz w:val="20"/>
                <w:szCs w:val="20"/>
              </w:rPr>
              <w:t>порядок классификации признаков финансовых нарушений участников казначейского сопровождения.</w:t>
            </w:r>
          </w:p>
          <w:p w14:paraId="0865F44D" w14:textId="77777777" w:rsidR="00CA4282" w:rsidRPr="00011C23" w:rsidRDefault="00CA4282" w:rsidP="00CA4282">
            <w:pPr>
              <w:tabs>
                <w:tab w:val="left" w:pos="540"/>
              </w:tabs>
              <w:contextualSpacing/>
              <w:jc w:val="both"/>
              <w:rPr>
                <w:iCs/>
                <w:color w:val="000000" w:themeColor="text1"/>
                <w:sz w:val="20"/>
                <w:szCs w:val="20"/>
              </w:rPr>
            </w:pPr>
            <w:r w:rsidRPr="00011C23">
              <w:rPr>
                <w:b/>
                <w:bCs/>
                <w:i/>
                <w:color w:val="000000" w:themeColor="text1"/>
                <w:sz w:val="20"/>
                <w:szCs w:val="20"/>
              </w:rPr>
              <w:t>Уметь</w:t>
            </w:r>
            <w:r w:rsidRPr="00011C23">
              <w:rPr>
                <w:iCs/>
                <w:color w:val="000000" w:themeColor="text1"/>
                <w:sz w:val="20"/>
                <w:szCs w:val="20"/>
              </w:rPr>
              <w:t>:</w:t>
            </w:r>
          </w:p>
          <w:p w14:paraId="5F18322B" w14:textId="4A59E2B9" w:rsidR="00CA4282" w:rsidRPr="00011C23" w:rsidRDefault="00CA4282" w:rsidP="00CA4282">
            <w:pPr>
              <w:tabs>
                <w:tab w:val="left" w:pos="540"/>
              </w:tabs>
              <w:contextualSpacing/>
              <w:jc w:val="both"/>
              <w:rPr>
                <w:rFonts w:eastAsia="Calibri"/>
                <w:b/>
                <w:i/>
                <w:sz w:val="20"/>
                <w:szCs w:val="20"/>
                <w:lang w:eastAsia="en-US"/>
              </w:rPr>
            </w:pPr>
            <w:r w:rsidRPr="00011C23">
              <w:rPr>
                <w:iCs/>
                <w:color w:val="000000" w:themeColor="text1"/>
                <w:sz w:val="20"/>
                <w:szCs w:val="20"/>
              </w:rPr>
              <w:t xml:space="preserve">классифицировать признаки </w:t>
            </w:r>
            <w:r w:rsidRPr="00011C23">
              <w:rPr>
                <w:sz w:val="20"/>
                <w:szCs w:val="20"/>
              </w:rPr>
              <w:t>финансовых нарушений участников казначейского сопровождения.</w:t>
            </w:r>
          </w:p>
        </w:tc>
        <w:tc>
          <w:tcPr>
            <w:tcW w:w="3683" w:type="dxa"/>
            <w:shd w:val="clear" w:color="auto" w:fill="auto"/>
          </w:tcPr>
          <w:p w14:paraId="27297D6A" w14:textId="16D88E3B" w:rsidR="00A80DFC" w:rsidRPr="002B4CC2" w:rsidRDefault="00A80DFC" w:rsidP="00A80DFC">
            <w:pPr>
              <w:jc w:val="center"/>
              <w:rPr>
                <w:b/>
                <w:bCs/>
                <w:i/>
                <w:iCs/>
                <w:sz w:val="20"/>
                <w:szCs w:val="20"/>
              </w:rPr>
            </w:pPr>
            <w:bookmarkStart w:id="38" w:name="_Toc135055038"/>
            <w:r w:rsidRPr="002B4CC2">
              <w:rPr>
                <w:b/>
                <w:bCs/>
                <w:i/>
                <w:iCs/>
                <w:sz w:val="20"/>
                <w:szCs w:val="20"/>
              </w:rPr>
              <w:t xml:space="preserve">Задача </w:t>
            </w:r>
            <w:r w:rsidR="006F3BDA" w:rsidRPr="002B4CC2">
              <w:rPr>
                <w:b/>
                <w:bCs/>
                <w:i/>
                <w:iCs/>
                <w:sz w:val="20"/>
                <w:szCs w:val="20"/>
              </w:rPr>
              <w:t>17.</w:t>
            </w:r>
          </w:p>
          <w:p w14:paraId="7DBD1921" w14:textId="77777777" w:rsidR="00A80DFC" w:rsidRPr="00011C23" w:rsidRDefault="00A80DFC" w:rsidP="00A80DFC">
            <w:pPr>
              <w:jc w:val="both"/>
              <w:rPr>
                <w:bCs/>
                <w:sz w:val="20"/>
                <w:szCs w:val="20"/>
              </w:rPr>
            </w:pPr>
            <w:r w:rsidRPr="00011C23">
              <w:rPr>
                <w:bCs/>
                <w:sz w:val="20"/>
                <w:szCs w:val="20"/>
              </w:rPr>
              <w:t xml:space="preserve">Таблица 2 - </w:t>
            </w:r>
            <w:bookmarkStart w:id="39" w:name="_Hlk162205871"/>
            <w:r w:rsidRPr="00011C23">
              <w:rPr>
                <w:bCs/>
                <w:sz w:val="20"/>
                <w:szCs w:val="20"/>
              </w:rPr>
              <w:t>Охарактеризуйте каждый из приведенных признаков финансовых нарушений в соответствии с приведенными критериями</w:t>
            </w:r>
          </w:p>
          <w:tbl>
            <w:tblPr>
              <w:tblW w:w="3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1693"/>
              <w:gridCol w:w="709"/>
              <w:gridCol w:w="709"/>
            </w:tblGrid>
            <w:tr w:rsidR="00A80DFC" w:rsidRPr="00011C23" w14:paraId="12929AEE" w14:textId="77777777" w:rsidTr="002B4CC2">
              <w:tc>
                <w:tcPr>
                  <w:tcW w:w="313" w:type="dxa"/>
                  <w:shd w:val="clear" w:color="auto" w:fill="auto"/>
                </w:tcPr>
                <w:p w14:paraId="5A7A0E15" w14:textId="77777777" w:rsidR="00A80DFC" w:rsidRPr="00DA033C" w:rsidRDefault="00A80DFC" w:rsidP="00A80DFC">
                  <w:pPr>
                    <w:jc w:val="center"/>
                    <w:rPr>
                      <w:rFonts w:eastAsia="Calibri"/>
                      <w:sz w:val="18"/>
                      <w:szCs w:val="18"/>
                      <w:lang w:eastAsia="en-US"/>
                    </w:rPr>
                  </w:pPr>
                </w:p>
              </w:tc>
              <w:tc>
                <w:tcPr>
                  <w:tcW w:w="1693" w:type="dxa"/>
                  <w:shd w:val="clear" w:color="auto" w:fill="auto"/>
                </w:tcPr>
                <w:p w14:paraId="177B28A7" w14:textId="77777777" w:rsidR="00A80DFC" w:rsidRPr="00DA033C" w:rsidRDefault="00A80DFC" w:rsidP="00A80DFC">
                  <w:pPr>
                    <w:jc w:val="center"/>
                    <w:rPr>
                      <w:sz w:val="18"/>
                      <w:szCs w:val="18"/>
                    </w:rPr>
                  </w:pPr>
                  <w:r w:rsidRPr="00DA033C">
                    <w:rPr>
                      <w:rFonts w:eastAsia="Calibri"/>
                      <w:sz w:val="18"/>
                      <w:szCs w:val="18"/>
                      <w:lang w:eastAsia="en-US"/>
                    </w:rPr>
                    <w:t>Наименование признака финансового нарушения</w:t>
                  </w:r>
                </w:p>
              </w:tc>
              <w:tc>
                <w:tcPr>
                  <w:tcW w:w="709" w:type="dxa"/>
                  <w:shd w:val="clear" w:color="auto" w:fill="auto"/>
                </w:tcPr>
                <w:p w14:paraId="6AD34D28" w14:textId="77777777" w:rsidR="00A80DFC" w:rsidRPr="00DA033C" w:rsidRDefault="00A80DFC" w:rsidP="00A80DFC">
                  <w:pPr>
                    <w:jc w:val="center"/>
                    <w:rPr>
                      <w:rFonts w:eastAsia="Calibri"/>
                      <w:sz w:val="18"/>
                      <w:szCs w:val="18"/>
                      <w:lang w:eastAsia="en-US"/>
                    </w:rPr>
                  </w:pPr>
                  <w:r w:rsidRPr="00DA033C">
                    <w:rPr>
                      <w:sz w:val="18"/>
                      <w:szCs w:val="18"/>
                    </w:rPr>
                    <w:t>Меры реагирования</w:t>
                  </w:r>
                </w:p>
              </w:tc>
              <w:tc>
                <w:tcPr>
                  <w:tcW w:w="709" w:type="dxa"/>
                  <w:shd w:val="clear" w:color="auto" w:fill="auto"/>
                </w:tcPr>
                <w:p w14:paraId="4743E41A" w14:textId="77777777" w:rsidR="00A80DFC" w:rsidRPr="00011C23" w:rsidRDefault="00A80DFC" w:rsidP="00A80DFC">
                  <w:pPr>
                    <w:jc w:val="center"/>
                    <w:rPr>
                      <w:sz w:val="20"/>
                      <w:szCs w:val="20"/>
                    </w:rPr>
                  </w:pPr>
                  <w:r w:rsidRPr="00011C23">
                    <w:rPr>
                      <w:color w:val="333333"/>
                      <w:sz w:val="20"/>
                      <w:szCs w:val="20"/>
                      <w:shd w:val="clear" w:color="auto" w:fill="FFFFFF"/>
                    </w:rPr>
                    <w:t>Правовые основания</w:t>
                  </w:r>
                </w:p>
              </w:tc>
            </w:tr>
            <w:tr w:rsidR="00A80DFC" w:rsidRPr="00011C23" w14:paraId="3094940B" w14:textId="77777777" w:rsidTr="002B4CC2">
              <w:tc>
                <w:tcPr>
                  <w:tcW w:w="313" w:type="dxa"/>
                  <w:shd w:val="clear" w:color="auto" w:fill="auto"/>
                </w:tcPr>
                <w:p w14:paraId="1D4E5C01" w14:textId="77777777" w:rsidR="00A80DFC" w:rsidRPr="00DA033C" w:rsidRDefault="00A80DFC" w:rsidP="00E60DAD">
                  <w:pPr>
                    <w:pStyle w:val="af9"/>
                    <w:numPr>
                      <w:ilvl w:val="0"/>
                      <w:numId w:val="17"/>
                    </w:numPr>
                    <w:suppressAutoHyphens w:val="0"/>
                    <w:autoSpaceDE w:val="0"/>
                    <w:autoSpaceDN w:val="0"/>
                    <w:adjustRightInd w:val="0"/>
                    <w:ind w:left="357" w:hanging="357"/>
                    <w:contextualSpacing/>
                    <w:jc w:val="both"/>
                    <w:rPr>
                      <w:rFonts w:eastAsia="Calibri"/>
                      <w:sz w:val="18"/>
                      <w:szCs w:val="18"/>
                      <w:lang w:eastAsia="en-US"/>
                    </w:rPr>
                  </w:pPr>
                </w:p>
              </w:tc>
              <w:tc>
                <w:tcPr>
                  <w:tcW w:w="1693" w:type="dxa"/>
                  <w:shd w:val="clear" w:color="auto" w:fill="auto"/>
                </w:tcPr>
                <w:p w14:paraId="622C4709" w14:textId="77777777" w:rsidR="00A80DFC" w:rsidRPr="00DA033C" w:rsidRDefault="00A80DFC" w:rsidP="00A80DFC">
                  <w:pPr>
                    <w:autoSpaceDE w:val="0"/>
                    <w:autoSpaceDN w:val="0"/>
                    <w:adjustRightInd w:val="0"/>
                    <w:jc w:val="both"/>
                    <w:rPr>
                      <w:rFonts w:eastAsia="Calibri"/>
                      <w:sz w:val="18"/>
                      <w:szCs w:val="18"/>
                      <w:lang w:eastAsia="en-US"/>
                    </w:rPr>
                  </w:pPr>
                  <w:r w:rsidRPr="00DA033C">
                    <w:rPr>
                      <w:rFonts w:eastAsia="Calibri"/>
                      <w:sz w:val="18"/>
                      <w:szCs w:val="18"/>
                      <w:lang w:eastAsia="en-US"/>
                    </w:rPr>
                    <w:t>Наличие в реестре дисквалифицированных лиц информации о лице, имеющем право без доверенности действовать от имени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709" w:type="dxa"/>
                  <w:shd w:val="clear" w:color="auto" w:fill="auto"/>
                </w:tcPr>
                <w:p w14:paraId="57AE18B5" w14:textId="77777777" w:rsidR="00A80DFC" w:rsidRPr="00DA033C" w:rsidRDefault="00A80DFC" w:rsidP="00A80DFC">
                  <w:pPr>
                    <w:jc w:val="both"/>
                    <w:rPr>
                      <w:sz w:val="18"/>
                      <w:szCs w:val="18"/>
                    </w:rPr>
                  </w:pPr>
                </w:p>
              </w:tc>
              <w:tc>
                <w:tcPr>
                  <w:tcW w:w="709" w:type="dxa"/>
                  <w:shd w:val="clear" w:color="auto" w:fill="auto"/>
                </w:tcPr>
                <w:p w14:paraId="4CF6BBEF" w14:textId="77777777" w:rsidR="00A80DFC" w:rsidRPr="00011C23" w:rsidRDefault="00A80DFC" w:rsidP="00A80DFC">
                  <w:pPr>
                    <w:jc w:val="both"/>
                    <w:rPr>
                      <w:sz w:val="20"/>
                      <w:szCs w:val="20"/>
                    </w:rPr>
                  </w:pPr>
                </w:p>
              </w:tc>
            </w:tr>
            <w:tr w:rsidR="00A80DFC" w:rsidRPr="00011C23" w14:paraId="5D5D7567" w14:textId="77777777" w:rsidTr="002B4CC2">
              <w:tc>
                <w:tcPr>
                  <w:tcW w:w="313" w:type="dxa"/>
                  <w:shd w:val="clear" w:color="auto" w:fill="auto"/>
                </w:tcPr>
                <w:p w14:paraId="4F004A21" w14:textId="77777777" w:rsidR="00A80DFC" w:rsidRPr="00DA033C" w:rsidRDefault="00A80DFC" w:rsidP="00E60DAD">
                  <w:pPr>
                    <w:pStyle w:val="af9"/>
                    <w:numPr>
                      <w:ilvl w:val="0"/>
                      <w:numId w:val="17"/>
                    </w:numPr>
                    <w:suppressAutoHyphens w:val="0"/>
                    <w:autoSpaceDE w:val="0"/>
                    <w:autoSpaceDN w:val="0"/>
                    <w:adjustRightInd w:val="0"/>
                    <w:ind w:left="357" w:hanging="357"/>
                    <w:contextualSpacing/>
                    <w:jc w:val="both"/>
                    <w:rPr>
                      <w:rFonts w:eastAsia="Calibri"/>
                      <w:sz w:val="18"/>
                      <w:szCs w:val="18"/>
                      <w:lang w:eastAsia="en-US"/>
                    </w:rPr>
                  </w:pPr>
                </w:p>
              </w:tc>
              <w:tc>
                <w:tcPr>
                  <w:tcW w:w="1693" w:type="dxa"/>
                  <w:shd w:val="clear" w:color="auto" w:fill="auto"/>
                </w:tcPr>
                <w:p w14:paraId="5928AF8D" w14:textId="77777777" w:rsidR="00A80DFC" w:rsidRPr="00DA033C" w:rsidRDefault="00A80DFC" w:rsidP="00A80DFC">
                  <w:pPr>
                    <w:autoSpaceDE w:val="0"/>
                    <w:autoSpaceDN w:val="0"/>
                    <w:adjustRightInd w:val="0"/>
                    <w:jc w:val="both"/>
                    <w:rPr>
                      <w:rFonts w:eastAsia="Calibri"/>
                      <w:sz w:val="18"/>
                      <w:szCs w:val="18"/>
                      <w:lang w:eastAsia="en-US"/>
                    </w:rPr>
                  </w:pPr>
                  <w:r w:rsidRPr="00DA033C">
                    <w:rPr>
                      <w:rFonts w:eastAsia="Calibri"/>
                      <w:sz w:val="18"/>
                      <w:szCs w:val="18"/>
                      <w:lang w:eastAsia="en-US"/>
                    </w:rPr>
                    <w:t xml:space="preserve">Наличие в ЕГРЮЛ информации о ликвидации юридического лица - участника казначейского сопровождения или юридического лица, получающего денежные средства от указанного участника </w:t>
                  </w:r>
                  <w:r w:rsidRPr="00DA033C">
                    <w:rPr>
                      <w:rFonts w:eastAsia="Calibri"/>
                      <w:sz w:val="18"/>
                      <w:szCs w:val="18"/>
                      <w:lang w:eastAsia="en-US"/>
                    </w:rPr>
                    <w:lastRenderedPageBreak/>
                    <w:t>казначейского сопровождения</w:t>
                  </w:r>
                </w:p>
              </w:tc>
              <w:tc>
                <w:tcPr>
                  <w:tcW w:w="709" w:type="dxa"/>
                  <w:shd w:val="clear" w:color="auto" w:fill="auto"/>
                </w:tcPr>
                <w:p w14:paraId="08E38CB7" w14:textId="77777777" w:rsidR="00A80DFC" w:rsidRPr="00DA033C" w:rsidRDefault="00A80DFC" w:rsidP="00A80DFC">
                  <w:pPr>
                    <w:jc w:val="both"/>
                    <w:rPr>
                      <w:sz w:val="18"/>
                      <w:szCs w:val="18"/>
                    </w:rPr>
                  </w:pPr>
                </w:p>
              </w:tc>
              <w:tc>
                <w:tcPr>
                  <w:tcW w:w="709" w:type="dxa"/>
                  <w:shd w:val="clear" w:color="auto" w:fill="auto"/>
                </w:tcPr>
                <w:p w14:paraId="1C9A0FD1" w14:textId="77777777" w:rsidR="00A80DFC" w:rsidRPr="00011C23" w:rsidRDefault="00A80DFC" w:rsidP="00A80DFC">
                  <w:pPr>
                    <w:jc w:val="both"/>
                    <w:rPr>
                      <w:sz w:val="20"/>
                      <w:szCs w:val="20"/>
                    </w:rPr>
                  </w:pPr>
                </w:p>
              </w:tc>
            </w:tr>
            <w:tr w:rsidR="00A80DFC" w:rsidRPr="00011C23" w14:paraId="1E579C1B" w14:textId="77777777" w:rsidTr="002B4CC2">
              <w:tc>
                <w:tcPr>
                  <w:tcW w:w="313" w:type="dxa"/>
                  <w:shd w:val="clear" w:color="auto" w:fill="auto"/>
                </w:tcPr>
                <w:p w14:paraId="656DDE43" w14:textId="77777777" w:rsidR="00A80DFC" w:rsidRPr="00DA033C" w:rsidRDefault="00A80DFC" w:rsidP="00E60DAD">
                  <w:pPr>
                    <w:pStyle w:val="af9"/>
                    <w:numPr>
                      <w:ilvl w:val="0"/>
                      <w:numId w:val="17"/>
                    </w:numPr>
                    <w:suppressAutoHyphens w:val="0"/>
                    <w:autoSpaceDE w:val="0"/>
                    <w:autoSpaceDN w:val="0"/>
                    <w:adjustRightInd w:val="0"/>
                    <w:ind w:left="357" w:hanging="357"/>
                    <w:contextualSpacing/>
                    <w:jc w:val="both"/>
                    <w:rPr>
                      <w:rFonts w:eastAsia="Calibri"/>
                      <w:sz w:val="18"/>
                      <w:szCs w:val="18"/>
                      <w:lang w:eastAsia="en-US"/>
                    </w:rPr>
                  </w:pPr>
                </w:p>
              </w:tc>
              <w:tc>
                <w:tcPr>
                  <w:tcW w:w="1693" w:type="dxa"/>
                  <w:shd w:val="clear" w:color="auto" w:fill="auto"/>
                </w:tcPr>
                <w:p w14:paraId="42F4951E" w14:textId="77777777" w:rsidR="00A80DFC" w:rsidRPr="00DA033C" w:rsidRDefault="00A80DFC" w:rsidP="00A80DFC">
                  <w:pPr>
                    <w:autoSpaceDE w:val="0"/>
                    <w:autoSpaceDN w:val="0"/>
                    <w:adjustRightInd w:val="0"/>
                    <w:jc w:val="both"/>
                    <w:rPr>
                      <w:sz w:val="18"/>
                      <w:szCs w:val="18"/>
                    </w:rPr>
                  </w:pPr>
                  <w:r w:rsidRPr="00DA033C">
                    <w:rPr>
                      <w:rFonts w:eastAsia="Calibri"/>
                      <w:sz w:val="18"/>
                      <w:szCs w:val="18"/>
                      <w:lang w:eastAsia="en-US"/>
                    </w:rPr>
                    <w:t>Наличие сведений о месте регистрации или месте нахождения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 в государстве (на территории), включенном (включенной) в перечень государств (территорий), которые не выполняют рекомендации Группы разработки финансовых мер борьбы с отмыванием денег (ФАТФ)</w:t>
                  </w:r>
                </w:p>
              </w:tc>
              <w:tc>
                <w:tcPr>
                  <w:tcW w:w="709" w:type="dxa"/>
                  <w:shd w:val="clear" w:color="auto" w:fill="auto"/>
                </w:tcPr>
                <w:p w14:paraId="3C098580" w14:textId="77777777" w:rsidR="00A80DFC" w:rsidRPr="00DA033C" w:rsidRDefault="00A80DFC" w:rsidP="00A80DFC">
                  <w:pPr>
                    <w:jc w:val="both"/>
                    <w:rPr>
                      <w:sz w:val="18"/>
                      <w:szCs w:val="18"/>
                    </w:rPr>
                  </w:pPr>
                </w:p>
              </w:tc>
              <w:tc>
                <w:tcPr>
                  <w:tcW w:w="709" w:type="dxa"/>
                  <w:shd w:val="clear" w:color="auto" w:fill="auto"/>
                </w:tcPr>
                <w:p w14:paraId="54536507" w14:textId="77777777" w:rsidR="00A80DFC" w:rsidRPr="00011C23" w:rsidRDefault="00A80DFC" w:rsidP="00A80DFC">
                  <w:pPr>
                    <w:jc w:val="both"/>
                    <w:rPr>
                      <w:sz w:val="20"/>
                      <w:szCs w:val="20"/>
                    </w:rPr>
                  </w:pPr>
                </w:p>
              </w:tc>
            </w:tr>
            <w:tr w:rsidR="00A80DFC" w:rsidRPr="00011C23" w14:paraId="5F6589D6" w14:textId="77777777" w:rsidTr="002B4CC2">
              <w:tc>
                <w:tcPr>
                  <w:tcW w:w="313" w:type="dxa"/>
                  <w:shd w:val="clear" w:color="auto" w:fill="auto"/>
                </w:tcPr>
                <w:p w14:paraId="220C7421" w14:textId="77777777" w:rsidR="00A80DFC" w:rsidRPr="00DA033C" w:rsidRDefault="00A80DFC" w:rsidP="00E60DAD">
                  <w:pPr>
                    <w:pStyle w:val="af9"/>
                    <w:numPr>
                      <w:ilvl w:val="0"/>
                      <w:numId w:val="17"/>
                    </w:numPr>
                    <w:suppressAutoHyphens w:val="0"/>
                    <w:autoSpaceDE w:val="0"/>
                    <w:autoSpaceDN w:val="0"/>
                    <w:adjustRightInd w:val="0"/>
                    <w:ind w:left="357" w:hanging="357"/>
                    <w:contextualSpacing/>
                    <w:jc w:val="both"/>
                    <w:rPr>
                      <w:rFonts w:eastAsia="Calibri"/>
                      <w:sz w:val="18"/>
                      <w:szCs w:val="18"/>
                      <w:lang w:eastAsia="en-US"/>
                    </w:rPr>
                  </w:pPr>
                </w:p>
              </w:tc>
              <w:tc>
                <w:tcPr>
                  <w:tcW w:w="1693" w:type="dxa"/>
                  <w:shd w:val="clear" w:color="auto" w:fill="auto"/>
                </w:tcPr>
                <w:p w14:paraId="52CFD1EE" w14:textId="77777777" w:rsidR="00A80DFC" w:rsidRPr="00DA033C" w:rsidRDefault="00A80DFC" w:rsidP="00A80DFC">
                  <w:pPr>
                    <w:autoSpaceDE w:val="0"/>
                    <w:autoSpaceDN w:val="0"/>
                    <w:adjustRightInd w:val="0"/>
                    <w:jc w:val="both"/>
                    <w:rPr>
                      <w:rFonts w:eastAsia="Calibri"/>
                      <w:sz w:val="18"/>
                      <w:szCs w:val="18"/>
                      <w:lang w:eastAsia="en-US"/>
                    </w:rPr>
                  </w:pPr>
                  <w:r w:rsidRPr="00DA033C">
                    <w:rPr>
                      <w:rFonts w:eastAsia="Calibri"/>
                      <w:sz w:val="18"/>
                      <w:szCs w:val="18"/>
                      <w:lang w:eastAsia="en-US"/>
                    </w:rPr>
                    <w:t>Наличие в ЕГРЮЛ информации о реорганизации юридического лица - участника казначейского сопровождения или юридического лица, получающего денежные средства от указанного участника казначейского сопровождения</w:t>
                  </w:r>
                </w:p>
              </w:tc>
              <w:tc>
                <w:tcPr>
                  <w:tcW w:w="709" w:type="dxa"/>
                  <w:shd w:val="clear" w:color="auto" w:fill="auto"/>
                </w:tcPr>
                <w:p w14:paraId="09B57D4B" w14:textId="77777777" w:rsidR="00A80DFC" w:rsidRPr="00DA033C" w:rsidRDefault="00A80DFC" w:rsidP="00A80DFC">
                  <w:pPr>
                    <w:autoSpaceDE w:val="0"/>
                    <w:autoSpaceDN w:val="0"/>
                    <w:adjustRightInd w:val="0"/>
                    <w:jc w:val="both"/>
                    <w:rPr>
                      <w:rFonts w:eastAsia="Calibri"/>
                      <w:sz w:val="18"/>
                      <w:szCs w:val="18"/>
                      <w:lang w:eastAsia="en-US"/>
                    </w:rPr>
                  </w:pPr>
                </w:p>
              </w:tc>
              <w:tc>
                <w:tcPr>
                  <w:tcW w:w="709" w:type="dxa"/>
                  <w:shd w:val="clear" w:color="auto" w:fill="auto"/>
                </w:tcPr>
                <w:p w14:paraId="129453F5" w14:textId="77777777" w:rsidR="00A80DFC" w:rsidRPr="00011C23" w:rsidRDefault="00A80DFC" w:rsidP="00A80DFC">
                  <w:pPr>
                    <w:autoSpaceDE w:val="0"/>
                    <w:autoSpaceDN w:val="0"/>
                    <w:adjustRightInd w:val="0"/>
                    <w:jc w:val="both"/>
                    <w:rPr>
                      <w:rFonts w:eastAsia="Calibri"/>
                      <w:sz w:val="20"/>
                      <w:szCs w:val="20"/>
                      <w:lang w:eastAsia="en-US"/>
                    </w:rPr>
                  </w:pPr>
                </w:p>
              </w:tc>
            </w:tr>
            <w:bookmarkEnd w:id="38"/>
            <w:bookmarkEnd w:id="39"/>
          </w:tbl>
          <w:p w14:paraId="3E499574" w14:textId="77777777" w:rsidR="00CA4282" w:rsidRPr="00011C23" w:rsidRDefault="00CA4282" w:rsidP="00CA4282">
            <w:pPr>
              <w:jc w:val="both"/>
              <w:rPr>
                <w:sz w:val="20"/>
                <w:szCs w:val="20"/>
              </w:rPr>
            </w:pPr>
          </w:p>
        </w:tc>
      </w:tr>
      <w:tr w:rsidR="00CA4282" w:rsidRPr="00011C23" w14:paraId="201554D4" w14:textId="77777777" w:rsidTr="0044155B">
        <w:trPr>
          <w:trHeight w:val="70"/>
        </w:trPr>
        <w:tc>
          <w:tcPr>
            <w:tcW w:w="10201" w:type="dxa"/>
            <w:gridSpan w:val="4"/>
            <w:shd w:val="clear" w:color="auto" w:fill="auto"/>
          </w:tcPr>
          <w:p w14:paraId="0A55FE9C" w14:textId="4A831EF0" w:rsidR="00CA4282" w:rsidRPr="00011C23" w:rsidRDefault="00CA4282" w:rsidP="00CA4282">
            <w:pPr>
              <w:jc w:val="center"/>
              <w:rPr>
                <w:sz w:val="20"/>
                <w:szCs w:val="20"/>
              </w:rPr>
            </w:pPr>
            <w:r w:rsidRPr="00011C23">
              <w:rPr>
                <w:i/>
                <w:sz w:val="20"/>
                <w:szCs w:val="20"/>
              </w:rPr>
              <w:lastRenderedPageBreak/>
              <w:t xml:space="preserve">Профиль </w:t>
            </w:r>
            <w:r w:rsidR="002548BD">
              <w:rPr>
                <w:i/>
                <w:sz w:val="20"/>
                <w:szCs w:val="20"/>
              </w:rPr>
              <w:t>«</w:t>
            </w:r>
            <w:r w:rsidRPr="00011C23">
              <w:rPr>
                <w:i/>
                <w:sz w:val="20"/>
                <w:szCs w:val="20"/>
              </w:rPr>
              <w:t>Государственный финансовый контроль</w:t>
            </w:r>
            <w:r w:rsidR="002548BD">
              <w:rPr>
                <w:i/>
                <w:sz w:val="20"/>
                <w:szCs w:val="20"/>
              </w:rPr>
              <w:t>»</w:t>
            </w:r>
          </w:p>
        </w:tc>
      </w:tr>
      <w:tr w:rsidR="002548BD" w:rsidRPr="00011C23" w14:paraId="6DFA6DE0" w14:textId="77777777" w:rsidTr="0044155B">
        <w:trPr>
          <w:trHeight w:val="70"/>
        </w:trPr>
        <w:tc>
          <w:tcPr>
            <w:tcW w:w="1836" w:type="dxa"/>
            <w:vMerge w:val="restart"/>
            <w:shd w:val="clear" w:color="auto" w:fill="auto"/>
          </w:tcPr>
          <w:p w14:paraId="21AB1923" w14:textId="63E0CB0F" w:rsidR="00F20ED3" w:rsidRDefault="00F20ED3" w:rsidP="00F20ED3">
            <w:pPr>
              <w:tabs>
                <w:tab w:val="left" w:pos="540"/>
              </w:tabs>
              <w:contextualSpacing/>
              <w:jc w:val="both"/>
              <w:rPr>
                <w:rFonts w:eastAsiaTheme="minorEastAsia"/>
                <w:sz w:val="20"/>
                <w:szCs w:val="20"/>
                <w:shd w:val="clear" w:color="auto" w:fill="FFFFFF"/>
              </w:rPr>
            </w:pPr>
            <w:r>
              <w:rPr>
                <w:rFonts w:eastAsiaTheme="minorEastAsia"/>
                <w:sz w:val="20"/>
                <w:szCs w:val="20"/>
                <w:shd w:val="clear" w:color="auto" w:fill="FFFFFF"/>
              </w:rPr>
              <w:t>ПКП-1</w:t>
            </w:r>
          </w:p>
          <w:p w14:paraId="7358979B" w14:textId="3ED8E3E2" w:rsidR="002548BD" w:rsidRPr="00011C23" w:rsidRDefault="002548BD" w:rsidP="00F20ED3">
            <w:pPr>
              <w:tabs>
                <w:tab w:val="left" w:pos="540"/>
              </w:tabs>
              <w:contextualSpacing/>
              <w:jc w:val="both"/>
              <w:rPr>
                <w:sz w:val="20"/>
                <w:szCs w:val="20"/>
              </w:rPr>
            </w:pPr>
            <w:r w:rsidRPr="00011C23">
              <w:rPr>
                <w:rFonts w:eastAsiaTheme="minorEastAsia"/>
                <w:sz w:val="20"/>
                <w:szCs w:val="20"/>
                <w:shd w:val="clear" w:color="auto" w:fill="FFFFFF"/>
              </w:rPr>
              <w:t>Способность собирать и обобщать информацию, необходимую для проведения государственного финансового контроля (аудита)</w:t>
            </w:r>
          </w:p>
        </w:tc>
        <w:tc>
          <w:tcPr>
            <w:tcW w:w="2126" w:type="dxa"/>
            <w:shd w:val="clear" w:color="auto" w:fill="auto"/>
          </w:tcPr>
          <w:p w14:paraId="28BD0B79" w14:textId="7FD651D8" w:rsidR="002548BD" w:rsidRPr="00011C23" w:rsidRDefault="002548BD" w:rsidP="00CA4282">
            <w:pPr>
              <w:tabs>
                <w:tab w:val="left" w:pos="540"/>
              </w:tabs>
              <w:contextualSpacing/>
              <w:jc w:val="both"/>
              <w:rPr>
                <w:rFonts w:eastAsiaTheme="minorEastAsia"/>
                <w:sz w:val="20"/>
                <w:szCs w:val="20"/>
                <w:shd w:val="clear" w:color="auto" w:fill="FFFFFF"/>
              </w:rPr>
            </w:pPr>
            <w:r w:rsidRPr="00011C23">
              <w:rPr>
                <w:rFonts w:eastAsiaTheme="minorEastAsia"/>
                <w:sz w:val="20"/>
                <w:szCs w:val="20"/>
                <w:shd w:val="clear" w:color="auto" w:fill="FFFFFF"/>
              </w:rPr>
              <w:t>1. Демонстрирует знания нормативных правовых актов, регулирующих организацию государственного финансового контроля (аудита).</w:t>
            </w:r>
          </w:p>
        </w:tc>
        <w:tc>
          <w:tcPr>
            <w:tcW w:w="2556" w:type="dxa"/>
            <w:shd w:val="clear" w:color="auto" w:fill="auto"/>
          </w:tcPr>
          <w:p w14:paraId="5C0EC0E1" w14:textId="77777777" w:rsidR="002548BD" w:rsidRPr="00011C23" w:rsidRDefault="002548BD" w:rsidP="00CA4282">
            <w:pPr>
              <w:tabs>
                <w:tab w:val="left" w:pos="540"/>
              </w:tabs>
              <w:contextualSpacing/>
              <w:jc w:val="both"/>
              <w:rPr>
                <w:b/>
                <w:bCs/>
                <w:i/>
                <w:color w:val="000000" w:themeColor="text1"/>
                <w:sz w:val="20"/>
                <w:szCs w:val="20"/>
              </w:rPr>
            </w:pPr>
            <w:r w:rsidRPr="00011C23">
              <w:rPr>
                <w:b/>
                <w:bCs/>
                <w:i/>
                <w:color w:val="000000" w:themeColor="text1"/>
                <w:sz w:val="20"/>
                <w:szCs w:val="20"/>
              </w:rPr>
              <w:t>Знать:</w:t>
            </w:r>
          </w:p>
          <w:p w14:paraId="3D0A69DB" w14:textId="77777777" w:rsidR="002548BD" w:rsidRPr="00011C23" w:rsidRDefault="002548BD" w:rsidP="00CA4282">
            <w:pPr>
              <w:tabs>
                <w:tab w:val="left" w:pos="540"/>
              </w:tabs>
              <w:contextualSpacing/>
              <w:jc w:val="both"/>
              <w:rPr>
                <w:iCs/>
                <w:color w:val="000000" w:themeColor="text1"/>
                <w:sz w:val="20"/>
                <w:szCs w:val="20"/>
              </w:rPr>
            </w:pPr>
            <w:r w:rsidRPr="00011C23">
              <w:rPr>
                <w:iCs/>
                <w:color w:val="000000" w:themeColor="text1"/>
                <w:sz w:val="20"/>
                <w:szCs w:val="20"/>
              </w:rPr>
              <w:t>нормативно-правовое регулирование казначейского сопровождения контрактов.</w:t>
            </w:r>
          </w:p>
          <w:p w14:paraId="538BC289" w14:textId="77777777" w:rsidR="002548BD" w:rsidRPr="00011C23" w:rsidRDefault="002548BD" w:rsidP="00CA4282">
            <w:pPr>
              <w:tabs>
                <w:tab w:val="left" w:pos="540"/>
              </w:tabs>
              <w:contextualSpacing/>
              <w:jc w:val="both"/>
              <w:rPr>
                <w:iCs/>
                <w:color w:val="000000" w:themeColor="text1"/>
                <w:sz w:val="20"/>
                <w:szCs w:val="20"/>
              </w:rPr>
            </w:pPr>
            <w:r w:rsidRPr="00011C23">
              <w:rPr>
                <w:b/>
                <w:bCs/>
                <w:i/>
                <w:color w:val="000000" w:themeColor="text1"/>
                <w:sz w:val="20"/>
                <w:szCs w:val="20"/>
              </w:rPr>
              <w:t>Уметь</w:t>
            </w:r>
            <w:r w:rsidRPr="00011C23">
              <w:rPr>
                <w:iCs/>
                <w:color w:val="000000" w:themeColor="text1"/>
                <w:sz w:val="20"/>
                <w:szCs w:val="20"/>
              </w:rPr>
              <w:t>:</w:t>
            </w:r>
          </w:p>
          <w:p w14:paraId="776DE5AA" w14:textId="33B2E2A7" w:rsidR="002548BD" w:rsidRPr="00011C23" w:rsidRDefault="002548BD" w:rsidP="00CA4282">
            <w:pPr>
              <w:tabs>
                <w:tab w:val="left" w:pos="540"/>
              </w:tabs>
              <w:contextualSpacing/>
              <w:jc w:val="both"/>
              <w:rPr>
                <w:b/>
                <w:bCs/>
                <w:i/>
                <w:color w:val="000000" w:themeColor="text1"/>
                <w:sz w:val="20"/>
                <w:szCs w:val="20"/>
              </w:rPr>
            </w:pPr>
            <w:r w:rsidRPr="00011C23">
              <w:rPr>
                <w:iCs/>
                <w:color w:val="000000" w:themeColor="text1"/>
                <w:sz w:val="20"/>
                <w:szCs w:val="20"/>
              </w:rPr>
              <w:t>организовывать и осуществлять казначейское сопровождение контрактов в профессиональной деятельности.</w:t>
            </w:r>
          </w:p>
        </w:tc>
        <w:tc>
          <w:tcPr>
            <w:tcW w:w="3683" w:type="dxa"/>
            <w:shd w:val="clear" w:color="auto" w:fill="auto"/>
          </w:tcPr>
          <w:p w14:paraId="03AD8CC3" w14:textId="53ACD763" w:rsidR="002548BD" w:rsidRPr="00011C23" w:rsidRDefault="002548BD" w:rsidP="00DE2936">
            <w:pPr>
              <w:shd w:val="clear" w:color="auto" w:fill="FFFFFF"/>
              <w:jc w:val="center"/>
              <w:rPr>
                <w:sz w:val="20"/>
                <w:szCs w:val="20"/>
              </w:rPr>
            </w:pPr>
            <w:r w:rsidRPr="00011C23">
              <w:rPr>
                <w:b/>
                <w:i/>
                <w:sz w:val="20"/>
                <w:szCs w:val="20"/>
              </w:rPr>
              <w:t xml:space="preserve">Задание </w:t>
            </w:r>
            <w:r w:rsidR="006F3BDA">
              <w:rPr>
                <w:b/>
                <w:i/>
                <w:sz w:val="20"/>
                <w:szCs w:val="20"/>
              </w:rPr>
              <w:t>18</w:t>
            </w:r>
            <w:r w:rsidRPr="00011C23">
              <w:rPr>
                <w:b/>
                <w:i/>
                <w:sz w:val="20"/>
                <w:szCs w:val="20"/>
              </w:rPr>
              <w:t xml:space="preserve"> </w:t>
            </w:r>
          </w:p>
          <w:p w14:paraId="33FDBB47" w14:textId="77777777" w:rsidR="002548BD" w:rsidRPr="00011C23" w:rsidRDefault="002548BD" w:rsidP="00DE2936">
            <w:pPr>
              <w:shd w:val="clear" w:color="auto" w:fill="FFFFFF"/>
              <w:jc w:val="both"/>
              <w:rPr>
                <w:sz w:val="20"/>
                <w:szCs w:val="20"/>
              </w:rPr>
            </w:pPr>
            <w:bookmarkStart w:id="40" w:name="_Hlk162206008"/>
            <w:r w:rsidRPr="00011C23">
              <w:rPr>
                <w:sz w:val="20"/>
                <w:szCs w:val="20"/>
              </w:rPr>
              <w:t xml:space="preserve">Проанализируйте перечень субсидий, предоставляемых федеральному бюджетному учреждению высшего образования, и разграничьте их на две группы: подлежащие и неподлежащие казначейскому сопровождению. </w:t>
            </w:r>
          </w:p>
          <w:tbl>
            <w:tblPr>
              <w:tblW w:w="3430" w:type="dxa"/>
              <w:tblLayout w:type="fixed"/>
              <w:tblLook w:val="0000" w:firstRow="0" w:lastRow="0" w:firstColumn="0" w:lastColumn="0" w:noHBand="0" w:noVBand="0"/>
            </w:tblPr>
            <w:tblGrid>
              <w:gridCol w:w="2863"/>
              <w:gridCol w:w="283"/>
              <w:gridCol w:w="284"/>
            </w:tblGrid>
            <w:tr w:rsidR="002548BD" w:rsidRPr="00011C23" w14:paraId="776B0D9E"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2806739A" w14:textId="77777777" w:rsidR="002548BD" w:rsidRPr="002548BD" w:rsidRDefault="002548BD" w:rsidP="00DE2936">
                  <w:pPr>
                    <w:jc w:val="both"/>
                    <w:rPr>
                      <w:sz w:val="18"/>
                      <w:szCs w:val="18"/>
                    </w:rPr>
                  </w:pPr>
                  <w:r w:rsidRPr="002548BD">
                    <w:rPr>
                      <w:sz w:val="18"/>
                      <w:szCs w:val="18"/>
                    </w:rPr>
                    <w:t>Субсидия в целях осуществления мероприятий по ремонту объектов движимого имущества</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1A8DA880"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785E9E7" w14:textId="77777777" w:rsidR="002548BD" w:rsidRPr="002548BD" w:rsidRDefault="002548BD" w:rsidP="00DE2936">
                  <w:pPr>
                    <w:snapToGrid w:val="0"/>
                    <w:jc w:val="both"/>
                    <w:rPr>
                      <w:sz w:val="18"/>
                      <w:szCs w:val="18"/>
                    </w:rPr>
                  </w:pPr>
                </w:p>
              </w:tc>
            </w:tr>
            <w:tr w:rsidR="002548BD" w:rsidRPr="00011C23" w14:paraId="25AEE68C"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60F66A45" w14:textId="77777777" w:rsidR="002548BD" w:rsidRPr="002548BD" w:rsidRDefault="002548BD" w:rsidP="00DE2936">
                  <w:pPr>
                    <w:jc w:val="both"/>
                    <w:rPr>
                      <w:sz w:val="18"/>
                      <w:szCs w:val="18"/>
                    </w:rPr>
                  </w:pPr>
                  <w:r w:rsidRPr="002548BD">
                    <w:rPr>
                      <w:sz w:val="18"/>
                      <w:szCs w:val="18"/>
                    </w:rPr>
                    <w:t>Субсидия в целях приобретения объектов особо ценного движимого имущества в части оборудования</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6857CD47"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0B6B126F" w14:textId="77777777" w:rsidR="002548BD" w:rsidRPr="002548BD" w:rsidRDefault="002548BD" w:rsidP="00DE2936">
                  <w:pPr>
                    <w:snapToGrid w:val="0"/>
                    <w:jc w:val="both"/>
                    <w:rPr>
                      <w:sz w:val="18"/>
                      <w:szCs w:val="18"/>
                    </w:rPr>
                  </w:pPr>
                </w:p>
              </w:tc>
            </w:tr>
            <w:tr w:rsidR="002548BD" w:rsidRPr="00011C23" w14:paraId="2CD03746"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41CF4181" w14:textId="77777777" w:rsidR="002548BD" w:rsidRPr="002548BD" w:rsidRDefault="002548BD" w:rsidP="00DE2936">
                  <w:pPr>
                    <w:jc w:val="both"/>
                    <w:rPr>
                      <w:sz w:val="18"/>
                      <w:szCs w:val="18"/>
                    </w:rPr>
                  </w:pPr>
                  <w:r w:rsidRPr="002548BD">
                    <w:rPr>
                      <w:sz w:val="18"/>
                      <w:szCs w:val="18"/>
                    </w:rPr>
                    <w:t>Субсидии в целях пополнения фондов библиотек</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4710D7FE"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6C3AF4DA" w14:textId="77777777" w:rsidR="002548BD" w:rsidRPr="002548BD" w:rsidRDefault="002548BD" w:rsidP="00DE2936">
                  <w:pPr>
                    <w:snapToGrid w:val="0"/>
                    <w:jc w:val="both"/>
                    <w:rPr>
                      <w:sz w:val="18"/>
                      <w:szCs w:val="18"/>
                    </w:rPr>
                  </w:pPr>
                </w:p>
              </w:tc>
            </w:tr>
            <w:tr w:rsidR="002548BD" w:rsidRPr="00011C23" w14:paraId="6314965B"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4AE53772" w14:textId="77777777" w:rsidR="002548BD" w:rsidRPr="002548BD" w:rsidRDefault="002548BD" w:rsidP="00DE2936">
                  <w:pPr>
                    <w:jc w:val="both"/>
                    <w:rPr>
                      <w:sz w:val="18"/>
                      <w:szCs w:val="18"/>
                    </w:rPr>
                  </w:pPr>
                  <w:r w:rsidRPr="002548BD">
                    <w:rPr>
                      <w:sz w:val="18"/>
                      <w:szCs w:val="18"/>
                    </w:rPr>
                    <w:t>Гранты в форме субсидий</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568CE109"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75A20130" w14:textId="77777777" w:rsidR="002548BD" w:rsidRPr="002548BD" w:rsidRDefault="002548BD" w:rsidP="00DE2936">
                  <w:pPr>
                    <w:snapToGrid w:val="0"/>
                    <w:jc w:val="both"/>
                    <w:rPr>
                      <w:sz w:val="18"/>
                      <w:szCs w:val="18"/>
                    </w:rPr>
                  </w:pPr>
                </w:p>
              </w:tc>
            </w:tr>
            <w:tr w:rsidR="002548BD" w:rsidRPr="00011C23" w14:paraId="01500601"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27D90E15" w14:textId="77777777" w:rsidR="002548BD" w:rsidRPr="002548BD" w:rsidRDefault="002548BD" w:rsidP="00DE2936">
                  <w:pPr>
                    <w:jc w:val="both"/>
                    <w:rPr>
                      <w:sz w:val="18"/>
                      <w:szCs w:val="18"/>
                    </w:rPr>
                  </w:pPr>
                  <w:r w:rsidRPr="002548BD">
                    <w:rPr>
                      <w:sz w:val="18"/>
                      <w:szCs w:val="18"/>
                    </w:rPr>
                    <w:lastRenderedPageBreak/>
                    <w:t>Субсидии в целях осуществления выплат физическим лицам</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4CFDFA1E"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6713D78" w14:textId="77777777" w:rsidR="002548BD" w:rsidRPr="002548BD" w:rsidRDefault="002548BD" w:rsidP="00DE2936">
                  <w:pPr>
                    <w:snapToGrid w:val="0"/>
                    <w:jc w:val="both"/>
                    <w:rPr>
                      <w:sz w:val="18"/>
                      <w:szCs w:val="18"/>
                    </w:rPr>
                  </w:pPr>
                </w:p>
              </w:tc>
            </w:tr>
            <w:tr w:rsidR="002548BD" w:rsidRPr="00011C23" w14:paraId="6E9154BE"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76030CEE" w14:textId="77777777" w:rsidR="002548BD" w:rsidRPr="002548BD" w:rsidRDefault="002548BD" w:rsidP="00DE2936">
                  <w:pPr>
                    <w:jc w:val="both"/>
                    <w:rPr>
                      <w:sz w:val="18"/>
                      <w:szCs w:val="18"/>
                    </w:rPr>
                  </w:pPr>
                  <w:r w:rsidRPr="002548BD">
                    <w:rPr>
                      <w:sz w:val="18"/>
                      <w:szCs w:val="18"/>
                    </w:rPr>
                    <w:t>Субсидии в целях осуществления мероприятий, включая мероприятия по мобилизационной подготовке, гражданской обороне, предотвращению эпидемий (пандемий)</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6E140BFB"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121C9BCA" w14:textId="77777777" w:rsidR="002548BD" w:rsidRPr="002548BD" w:rsidRDefault="002548BD" w:rsidP="00DE2936">
                  <w:pPr>
                    <w:snapToGrid w:val="0"/>
                    <w:jc w:val="both"/>
                    <w:rPr>
                      <w:sz w:val="18"/>
                      <w:szCs w:val="18"/>
                    </w:rPr>
                  </w:pPr>
                </w:p>
              </w:tc>
            </w:tr>
            <w:tr w:rsidR="002548BD" w:rsidRPr="00011C23" w14:paraId="32F7048F"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586CFE59" w14:textId="77777777" w:rsidR="002548BD" w:rsidRPr="002548BD" w:rsidRDefault="002548BD" w:rsidP="00DE2936">
                  <w:pPr>
                    <w:jc w:val="both"/>
                    <w:rPr>
                      <w:sz w:val="18"/>
                      <w:szCs w:val="18"/>
                    </w:rPr>
                  </w:pPr>
                  <w:r w:rsidRPr="002548BD">
                    <w:rPr>
                      <w:sz w:val="18"/>
                      <w:szCs w:val="18"/>
                    </w:rPr>
                    <w:t>Субсидии в целях осуществления мероприятия по охране здоровья граждан</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686689F3"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40C72584" w14:textId="77777777" w:rsidR="002548BD" w:rsidRPr="002548BD" w:rsidRDefault="002548BD" w:rsidP="00DE2936">
                  <w:pPr>
                    <w:snapToGrid w:val="0"/>
                    <w:jc w:val="both"/>
                    <w:rPr>
                      <w:sz w:val="18"/>
                      <w:szCs w:val="18"/>
                    </w:rPr>
                  </w:pPr>
                </w:p>
              </w:tc>
            </w:tr>
            <w:tr w:rsidR="002548BD" w:rsidRPr="00011C23" w14:paraId="001A7B53" w14:textId="77777777" w:rsidTr="0044155B">
              <w:tc>
                <w:tcPr>
                  <w:tcW w:w="2863" w:type="dxa"/>
                  <w:tcBorders>
                    <w:top w:val="single" w:sz="4" w:space="0" w:color="000000"/>
                    <w:left w:val="single" w:sz="4" w:space="0" w:color="000000"/>
                    <w:bottom w:val="single" w:sz="4" w:space="0" w:color="000000"/>
                    <w:right w:val="single" w:sz="4" w:space="0" w:color="000000"/>
                  </w:tcBorders>
                  <w:shd w:val="clear" w:color="auto" w:fill="auto"/>
                </w:tcPr>
                <w:p w14:paraId="49769FFD" w14:textId="77777777" w:rsidR="002548BD" w:rsidRPr="002548BD" w:rsidRDefault="002548BD" w:rsidP="00DE2936">
                  <w:pPr>
                    <w:jc w:val="both"/>
                    <w:rPr>
                      <w:sz w:val="18"/>
                      <w:szCs w:val="18"/>
                    </w:rPr>
                  </w:pPr>
                  <w:r w:rsidRPr="002548BD">
                    <w:rPr>
                      <w:sz w:val="18"/>
                      <w:szCs w:val="18"/>
                    </w:rPr>
                    <w:t>субсидия в целях выплаты стипендий обучающимся (студентам, интернам, ординаторам, курсантам, адъюнктам, аспирантам и докторантам)</w:t>
                  </w:r>
                </w:p>
              </w:tc>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66E49608" w14:textId="77777777" w:rsidR="002548BD" w:rsidRPr="002548BD" w:rsidRDefault="002548BD" w:rsidP="00DE2936">
                  <w:pPr>
                    <w:snapToGrid w:val="0"/>
                    <w:jc w:val="both"/>
                    <w:rPr>
                      <w:sz w:val="18"/>
                      <w:szCs w:val="18"/>
                    </w:rPr>
                  </w:pP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6A5CAB09" w14:textId="77777777" w:rsidR="002548BD" w:rsidRPr="002548BD" w:rsidRDefault="002548BD" w:rsidP="00DE2936">
                  <w:pPr>
                    <w:snapToGrid w:val="0"/>
                    <w:jc w:val="both"/>
                    <w:rPr>
                      <w:sz w:val="18"/>
                      <w:szCs w:val="18"/>
                    </w:rPr>
                  </w:pPr>
                </w:p>
              </w:tc>
            </w:tr>
            <w:bookmarkEnd w:id="40"/>
          </w:tbl>
          <w:p w14:paraId="4E109A40" w14:textId="77777777" w:rsidR="002548BD" w:rsidRPr="00011C23" w:rsidRDefault="002548BD" w:rsidP="00CA4282">
            <w:pPr>
              <w:jc w:val="both"/>
              <w:rPr>
                <w:sz w:val="20"/>
                <w:szCs w:val="20"/>
              </w:rPr>
            </w:pPr>
          </w:p>
        </w:tc>
      </w:tr>
      <w:tr w:rsidR="002548BD" w:rsidRPr="00011C23" w14:paraId="255604B1" w14:textId="77777777" w:rsidTr="0044155B">
        <w:trPr>
          <w:trHeight w:val="70"/>
        </w:trPr>
        <w:tc>
          <w:tcPr>
            <w:tcW w:w="1836" w:type="dxa"/>
            <w:vMerge/>
            <w:shd w:val="clear" w:color="auto" w:fill="auto"/>
          </w:tcPr>
          <w:p w14:paraId="7712CF85"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27B01934" w14:textId="6FFECD52" w:rsidR="002548BD" w:rsidRPr="00011C23" w:rsidRDefault="002548BD" w:rsidP="00CA4282">
            <w:pPr>
              <w:tabs>
                <w:tab w:val="left" w:pos="540"/>
              </w:tabs>
              <w:contextualSpacing/>
              <w:jc w:val="both"/>
              <w:rPr>
                <w:rFonts w:eastAsiaTheme="minorEastAsia"/>
                <w:sz w:val="20"/>
                <w:szCs w:val="20"/>
                <w:shd w:val="clear" w:color="auto" w:fill="FFFFFF"/>
              </w:rPr>
            </w:pPr>
            <w:r w:rsidRPr="00011C23">
              <w:rPr>
                <w:rFonts w:eastAsiaTheme="minorEastAsia"/>
                <w:sz w:val="20"/>
                <w:szCs w:val="20"/>
                <w:shd w:val="clear" w:color="auto" w:fill="FFFFFF"/>
              </w:rPr>
              <w:t>2. Собирает, обобщает и анализирует данные для проведения контрольных и экспертно-аналитических мероприятий.</w:t>
            </w:r>
          </w:p>
        </w:tc>
        <w:tc>
          <w:tcPr>
            <w:tcW w:w="2556" w:type="dxa"/>
            <w:shd w:val="clear" w:color="auto" w:fill="auto"/>
          </w:tcPr>
          <w:p w14:paraId="1D17A685" w14:textId="77777777" w:rsidR="002548BD" w:rsidRPr="00011C23" w:rsidRDefault="002548BD" w:rsidP="00CA4282">
            <w:pPr>
              <w:tabs>
                <w:tab w:val="left" w:pos="540"/>
              </w:tabs>
              <w:contextualSpacing/>
              <w:jc w:val="both"/>
              <w:rPr>
                <w:color w:val="000000"/>
                <w:sz w:val="20"/>
                <w:szCs w:val="20"/>
              </w:rPr>
            </w:pPr>
            <w:r w:rsidRPr="00011C23">
              <w:rPr>
                <w:rFonts w:eastAsia="Calibri"/>
                <w:b/>
                <w:i/>
                <w:color w:val="000000"/>
                <w:sz w:val="20"/>
                <w:szCs w:val="20"/>
                <w:lang w:eastAsia="en-US"/>
              </w:rPr>
              <w:t>Знать:</w:t>
            </w:r>
          </w:p>
          <w:p w14:paraId="2F5C0D2A" w14:textId="77777777" w:rsidR="002548BD" w:rsidRPr="00011C23" w:rsidRDefault="002548BD" w:rsidP="00CA4282">
            <w:pPr>
              <w:tabs>
                <w:tab w:val="left" w:pos="540"/>
              </w:tabs>
              <w:contextualSpacing/>
              <w:jc w:val="both"/>
              <w:rPr>
                <w:color w:val="000000"/>
                <w:sz w:val="20"/>
                <w:szCs w:val="20"/>
              </w:rPr>
            </w:pPr>
            <w:r w:rsidRPr="00011C23">
              <w:rPr>
                <w:color w:val="000000"/>
                <w:sz w:val="20"/>
                <w:szCs w:val="20"/>
              </w:rPr>
              <w:t xml:space="preserve">Требования и порядок оформления результатов контрольных и экспертно-аналитических мероприятий, осуществляемых при казначейском сопровождении контрактов. </w:t>
            </w:r>
          </w:p>
          <w:p w14:paraId="7971DDB8" w14:textId="77777777" w:rsidR="002548BD" w:rsidRPr="00011C23" w:rsidRDefault="002548BD" w:rsidP="00CA4282">
            <w:pPr>
              <w:tabs>
                <w:tab w:val="left" w:pos="540"/>
              </w:tabs>
              <w:contextualSpacing/>
              <w:jc w:val="both"/>
              <w:rPr>
                <w:color w:val="000000"/>
                <w:sz w:val="20"/>
                <w:szCs w:val="20"/>
              </w:rPr>
            </w:pPr>
            <w:r w:rsidRPr="00011C23">
              <w:rPr>
                <w:rFonts w:eastAsia="Calibri"/>
                <w:b/>
                <w:i/>
                <w:color w:val="000000"/>
                <w:sz w:val="20"/>
                <w:szCs w:val="20"/>
                <w:lang w:eastAsia="en-US"/>
              </w:rPr>
              <w:t>Уметь:</w:t>
            </w:r>
          </w:p>
          <w:p w14:paraId="29C3AB58" w14:textId="2053D767" w:rsidR="002548BD" w:rsidRPr="00011C23" w:rsidRDefault="002548BD" w:rsidP="00CA4282">
            <w:pPr>
              <w:tabs>
                <w:tab w:val="left" w:pos="540"/>
              </w:tabs>
              <w:contextualSpacing/>
              <w:jc w:val="both"/>
              <w:rPr>
                <w:b/>
                <w:bCs/>
                <w:i/>
                <w:color w:val="000000" w:themeColor="text1"/>
                <w:sz w:val="20"/>
                <w:szCs w:val="20"/>
              </w:rPr>
            </w:pPr>
            <w:r w:rsidRPr="00011C23">
              <w:rPr>
                <w:color w:val="000000"/>
                <w:sz w:val="20"/>
                <w:szCs w:val="20"/>
              </w:rPr>
              <w:t xml:space="preserve">Оформлять и доводить до участников казначейского сопровождения результаты контрольных и экспертно-аналитических мероприятий. </w:t>
            </w:r>
          </w:p>
        </w:tc>
        <w:tc>
          <w:tcPr>
            <w:tcW w:w="3683" w:type="dxa"/>
            <w:shd w:val="clear" w:color="auto" w:fill="auto"/>
          </w:tcPr>
          <w:p w14:paraId="728E82BC" w14:textId="28CFE0D6" w:rsidR="002548BD" w:rsidRPr="00011C23" w:rsidRDefault="002548BD" w:rsidP="00AA3891">
            <w:pPr>
              <w:tabs>
                <w:tab w:val="left" w:pos="540"/>
              </w:tabs>
              <w:contextualSpacing/>
              <w:jc w:val="center"/>
              <w:rPr>
                <w:sz w:val="20"/>
                <w:szCs w:val="20"/>
              </w:rPr>
            </w:pPr>
            <w:r w:rsidRPr="00011C23">
              <w:rPr>
                <w:b/>
                <w:i/>
                <w:sz w:val="20"/>
                <w:szCs w:val="20"/>
              </w:rPr>
              <w:t xml:space="preserve">Задание </w:t>
            </w:r>
            <w:r w:rsidR="006F3BDA">
              <w:rPr>
                <w:b/>
                <w:i/>
                <w:sz w:val="20"/>
                <w:szCs w:val="20"/>
              </w:rPr>
              <w:t>19</w:t>
            </w:r>
            <w:r w:rsidRPr="00011C23">
              <w:rPr>
                <w:b/>
                <w:i/>
                <w:sz w:val="20"/>
                <w:szCs w:val="20"/>
              </w:rPr>
              <w:t>.</w:t>
            </w:r>
          </w:p>
          <w:p w14:paraId="603A6380" w14:textId="77777777" w:rsidR="002548BD" w:rsidRPr="00011C23" w:rsidRDefault="002548BD" w:rsidP="00AA3891">
            <w:pPr>
              <w:widowControl w:val="0"/>
              <w:ind w:firstLine="320"/>
              <w:jc w:val="both"/>
              <w:rPr>
                <w:sz w:val="20"/>
                <w:szCs w:val="20"/>
              </w:rPr>
            </w:pPr>
            <w:r w:rsidRPr="00011C23">
              <w:rPr>
                <w:color w:val="0D0D0D"/>
                <w:sz w:val="20"/>
                <w:szCs w:val="20"/>
              </w:rPr>
              <w:t xml:space="preserve">Проанализируйте результат контрольного мероприятия в области государственных закупок по итогам проверки деятельности федерального казенного учреждения. </w:t>
            </w:r>
          </w:p>
          <w:p w14:paraId="3B08136C" w14:textId="77777777" w:rsidR="002548BD" w:rsidRPr="00011C23" w:rsidRDefault="002548BD" w:rsidP="00AA3891">
            <w:pPr>
              <w:widowControl w:val="0"/>
              <w:ind w:firstLine="320"/>
              <w:jc w:val="both"/>
              <w:rPr>
                <w:sz w:val="20"/>
                <w:szCs w:val="20"/>
              </w:rPr>
            </w:pPr>
            <w:r w:rsidRPr="00011C23">
              <w:rPr>
                <w:color w:val="0D0D0D"/>
                <w:sz w:val="20"/>
                <w:szCs w:val="20"/>
              </w:rPr>
              <w:t>Сгруппируйте выявленные нарушения по этапам закупочной проце</w:t>
            </w:r>
            <w:r w:rsidRPr="00011C23">
              <w:rPr>
                <w:sz w:val="20"/>
                <w:szCs w:val="20"/>
              </w:rPr>
              <w:t>дуры (планирование закупок, определение Н(М)ЦК и др.). Определить меры ответственности за выявленные нарушения</w:t>
            </w:r>
          </w:p>
          <w:tbl>
            <w:tblPr>
              <w:tblW w:w="3282" w:type="dxa"/>
              <w:tblLayout w:type="fixed"/>
              <w:tblLook w:val="0000" w:firstRow="0" w:lastRow="0" w:firstColumn="0" w:lastColumn="0" w:noHBand="0" w:noVBand="0"/>
            </w:tblPr>
            <w:tblGrid>
              <w:gridCol w:w="503"/>
              <w:gridCol w:w="1928"/>
              <w:gridCol w:w="851"/>
            </w:tblGrid>
            <w:tr w:rsidR="002548BD" w:rsidRPr="00011C23" w14:paraId="38593C9E"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3FDDDB9E" w14:textId="77777777" w:rsidR="002548BD" w:rsidRPr="00DA033C" w:rsidRDefault="002548BD" w:rsidP="00AA3891">
                  <w:pPr>
                    <w:widowControl w:val="0"/>
                    <w:jc w:val="center"/>
                    <w:rPr>
                      <w:sz w:val="18"/>
                      <w:szCs w:val="18"/>
                    </w:rPr>
                  </w:pPr>
                  <w:r w:rsidRPr="00DA033C">
                    <w:rPr>
                      <w:b/>
                      <w:color w:val="0D0D0D"/>
                      <w:sz w:val="18"/>
                      <w:szCs w:val="18"/>
                    </w:rPr>
                    <w:t>№ п/п</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3D3F1DE1" w14:textId="77777777" w:rsidR="002548BD" w:rsidRPr="00DA033C" w:rsidRDefault="002548BD" w:rsidP="00AA3891">
                  <w:pPr>
                    <w:widowControl w:val="0"/>
                    <w:jc w:val="center"/>
                    <w:rPr>
                      <w:sz w:val="18"/>
                      <w:szCs w:val="18"/>
                    </w:rPr>
                  </w:pPr>
                  <w:r w:rsidRPr="00DA033C">
                    <w:rPr>
                      <w:b/>
                      <w:color w:val="0D0D0D"/>
                      <w:sz w:val="18"/>
                      <w:szCs w:val="18"/>
                    </w:rPr>
                    <w:t>Нарушение и недостатки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96A26A4" w14:textId="77777777" w:rsidR="002548BD" w:rsidRPr="00DA033C" w:rsidRDefault="002548BD" w:rsidP="00AA3891">
                  <w:pPr>
                    <w:widowControl w:val="0"/>
                    <w:jc w:val="center"/>
                    <w:rPr>
                      <w:sz w:val="18"/>
                      <w:szCs w:val="18"/>
                    </w:rPr>
                  </w:pPr>
                  <w:r w:rsidRPr="00DA033C">
                    <w:rPr>
                      <w:b/>
                      <w:color w:val="0D0D0D"/>
                      <w:sz w:val="18"/>
                      <w:szCs w:val="18"/>
                    </w:rPr>
                    <w:t>Сумма, тыс. рублей</w:t>
                  </w:r>
                </w:p>
              </w:tc>
            </w:tr>
            <w:tr w:rsidR="002548BD" w:rsidRPr="00011C23" w14:paraId="1D0353F6"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52774779" w14:textId="77777777" w:rsidR="002548BD" w:rsidRPr="00DA033C" w:rsidRDefault="002548BD" w:rsidP="00AA3891">
                  <w:pPr>
                    <w:widowControl w:val="0"/>
                    <w:jc w:val="both"/>
                    <w:rPr>
                      <w:sz w:val="18"/>
                      <w:szCs w:val="18"/>
                    </w:rPr>
                  </w:pPr>
                  <w:r w:rsidRPr="00DA033C">
                    <w:rPr>
                      <w:color w:val="0D0D0D"/>
                      <w:sz w:val="18"/>
                      <w:szCs w:val="18"/>
                    </w:rPr>
                    <w:t>1</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44FDD123" w14:textId="77777777" w:rsidR="002548BD" w:rsidRPr="00DA033C" w:rsidRDefault="002548BD" w:rsidP="00AA3891">
                  <w:pPr>
                    <w:widowControl w:val="0"/>
                    <w:jc w:val="both"/>
                    <w:rPr>
                      <w:sz w:val="18"/>
                      <w:szCs w:val="18"/>
                    </w:rPr>
                  </w:pPr>
                  <w:r w:rsidRPr="00DA033C">
                    <w:rPr>
                      <w:color w:val="0D0D0D"/>
                      <w:sz w:val="18"/>
                      <w:szCs w:val="18"/>
                    </w:rPr>
                    <w:t>Цена контракта изменена более чем на 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84CFFEF" w14:textId="77777777" w:rsidR="002548BD" w:rsidRPr="00DA033C" w:rsidRDefault="002548BD" w:rsidP="00AA3891">
                  <w:pPr>
                    <w:widowControl w:val="0"/>
                    <w:jc w:val="center"/>
                    <w:rPr>
                      <w:sz w:val="18"/>
                      <w:szCs w:val="18"/>
                    </w:rPr>
                  </w:pPr>
                  <w:r w:rsidRPr="00DA033C">
                    <w:rPr>
                      <w:color w:val="0D0D0D"/>
                      <w:sz w:val="18"/>
                      <w:szCs w:val="18"/>
                    </w:rPr>
                    <w:t>70,0</w:t>
                  </w:r>
                </w:p>
              </w:tc>
            </w:tr>
            <w:tr w:rsidR="002548BD" w:rsidRPr="00011C23" w14:paraId="4B4CC77C"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23B8B991" w14:textId="77777777" w:rsidR="002548BD" w:rsidRPr="00DA033C" w:rsidRDefault="002548BD" w:rsidP="00AA3891">
                  <w:pPr>
                    <w:widowControl w:val="0"/>
                    <w:jc w:val="both"/>
                    <w:rPr>
                      <w:sz w:val="18"/>
                      <w:szCs w:val="18"/>
                    </w:rPr>
                  </w:pPr>
                  <w:r w:rsidRPr="00DA033C">
                    <w:rPr>
                      <w:color w:val="0D0D0D"/>
                      <w:sz w:val="18"/>
                      <w:szCs w:val="18"/>
                    </w:rPr>
                    <w:t>2</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00B3C82C" w14:textId="77777777" w:rsidR="002548BD" w:rsidRPr="00DA033C" w:rsidRDefault="002548BD" w:rsidP="00AA3891">
                  <w:pPr>
                    <w:widowControl w:val="0"/>
                    <w:jc w:val="both"/>
                    <w:rPr>
                      <w:sz w:val="18"/>
                      <w:szCs w:val="18"/>
                    </w:rPr>
                  </w:pPr>
                  <w:r w:rsidRPr="00DA033C">
                    <w:rPr>
                      <w:color w:val="0D0D0D"/>
                      <w:sz w:val="18"/>
                      <w:szCs w:val="18"/>
                    </w:rPr>
                    <w:t>Заказчик не провел обязательную экспертизу результатов исполнения государственного контракта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C12E0F5" w14:textId="77777777" w:rsidR="002548BD" w:rsidRPr="00DA033C" w:rsidRDefault="002548BD" w:rsidP="00AA3891">
                  <w:pPr>
                    <w:widowControl w:val="0"/>
                    <w:jc w:val="center"/>
                    <w:rPr>
                      <w:sz w:val="18"/>
                      <w:szCs w:val="18"/>
                    </w:rPr>
                  </w:pPr>
                  <w:r w:rsidRPr="00DA033C">
                    <w:rPr>
                      <w:color w:val="0D0D0D"/>
                      <w:sz w:val="18"/>
                      <w:szCs w:val="18"/>
                    </w:rPr>
                    <w:t>1 500,0</w:t>
                  </w:r>
                </w:p>
              </w:tc>
            </w:tr>
            <w:tr w:rsidR="002548BD" w:rsidRPr="00011C23" w14:paraId="0E5A558A"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5B8DB307" w14:textId="77777777" w:rsidR="002548BD" w:rsidRPr="00DA033C" w:rsidRDefault="002548BD" w:rsidP="00AA3891">
                  <w:pPr>
                    <w:widowControl w:val="0"/>
                    <w:jc w:val="both"/>
                    <w:rPr>
                      <w:sz w:val="18"/>
                      <w:szCs w:val="18"/>
                    </w:rPr>
                  </w:pPr>
                  <w:r w:rsidRPr="00DA033C">
                    <w:rPr>
                      <w:color w:val="0D0D0D"/>
                      <w:sz w:val="18"/>
                      <w:szCs w:val="18"/>
                    </w:rPr>
                    <w:t>3</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661A06EE" w14:textId="77777777" w:rsidR="002548BD" w:rsidRPr="00DA033C" w:rsidRDefault="002548BD" w:rsidP="00AA3891">
                  <w:pPr>
                    <w:widowControl w:val="0"/>
                    <w:jc w:val="both"/>
                    <w:rPr>
                      <w:sz w:val="18"/>
                      <w:szCs w:val="18"/>
                    </w:rPr>
                  </w:pPr>
                  <w:r w:rsidRPr="00DA033C">
                    <w:rPr>
                      <w:color w:val="0D0D0D"/>
                      <w:sz w:val="18"/>
                      <w:szCs w:val="18"/>
                    </w:rPr>
                    <w:t xml:space="preserve">При определении Н(М)ЦК использовалась ценовая информация аффилированных лиц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F88CE2D" w14:textId="77777777" w:rsidR="002548BD" w:rsidRPr="00DA033C" w:rsidRDefault="002548BD" w:rsidP="00AA3891">
                  <w:pPr>
                    <w:widowControl w:val="0"/>
                    <w:jc w:val="center"/>
                    <w:rPr>
                      <w:sz w:val="18"/>
                      <w:szCs w:val="18"/>
                    </w:rPr>
                  </w:pPr>
                  <w:r w:rsidRPr="00DA033C">
                    <w:rPr>
                      <w:color w:val="0D0D0D"/>
                      <w:sz w:val="18"/>
                      <w:szCs w:val="18"/>
                    </w:rPr>
                    <w:t>250,0</w:t>
                  </w:r>
                </w:p>
              </w:tc>
            </w:tr>
            <w:tr w:rsidR="002548BD" w:rsidRPr="00011C23" w14:paraId="13C8CB7D"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3A9043A9" w14:textId="77777777" w:rsidR="002548BD" w:rsidRPr="00DA033C" w:rsidRDefault="002548BD" w:rsidP="00AA3891">
                  <w:pPr>
                    <w:widowControl w:val="0"/>
                    <w:jc w:val="both"/>
                    <w:rPr>
                      <w:sz w:val="18"/>
                      <w:szCs w:val="18"/>
                    </w:rPr>
                  </w:pPr>
                  <w:r w:rsidRPr="00DA033C">
                    <w:rPr>
                      <w:color w:val="0D0D0D"/>
                      <w:sz w:val="18"/>
                      <w:szCs w:val="18"/>
                    </w:rPr>
                    <w:t>4</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4B806A88" w14:textId="77777777" w:rsidR="002548BD" w:rsidRPr="00DA033C" w:rsidRDefault="002548BD" w:rsidP="00AA3891">
                  <w:pPr>
                    <w:widowControl w:val="0"/>
                    <w:jc w:val="both"/>
                    <w:rPr>
                      <w:sz w:val="18"/>
                      <w:szCs w:val="18"/>
                    </w:rPr>
                  </w:pPr>
                  <w:r w:rsidRPr="00DA033C">
                    <w:rPr>
                      <w:color w:val="0D0D0D"/>
                      <w:sz w:val="18"/>
                      <w:szCs w:val="18"/>
                    </w:rPr>
                    <w:t>Не начислен штраф за ненадлежащие исполнение обязательств по контракту</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883CFD5" w14:textId="77777777" w:rsidR="002548BD" w:rsidRPr="00DA033C" w:rsidRDefault="002548BD" w:rsidP="00AA3891">
                  <w:pPr>
                    <w:widowControl w:val="0"/>
                    <w:jc w:val="center"/>
                    <w:rPr>
                      <w:sz w:val="18"/>
                      <w:szCs w:val="18"/>
                    </w:rPr>
                  </w:pPr>
                  <w:r w:rsidRPr="00DA033C">
                    <w:rPr>
                      <w:color w:val="0D0D0D"/>
                      <w:sz w:val="18"/>
                      <w:szCs w:val="18"/>
                    </w:rPr>
                    <w:t>20,0</w:t>
                  </w:r>
                </w:p>
              </w:tc>
            </w:tr>
            <w:tr w:rsidR="002548BD" w:rsidRPr="00011C23" w14:paraId="112F3D21"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19333B3A" w14:textId="77777777" w:rsidR="002548BD" w:rsidRPr="00DA033C" w:rsidRDefault="002548BD" w:rsidP="00AA3891">
                  <w:pPr>
                    <w:widowControl w:val="0"/>
                    <w:jc w:val="both"/>
                    <w:rPr>
                      <w:sz w:val="18"/>
                      <w:szCs w:val="18"/>
                    </w:rPr>
                  </w:pPr>
                  <w:r w:rsidRPr="00DA033C">
                    <w:rPr>
                      <w:color w:val="0D0D0D"/>
                      <w:sz w:val="18"/>
                      <w:szCs w:val="18"/>
                    </w:rPr>
                    <w:t>5</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5D73D81D" w14:textId="77777777" w:rsidR="002548BD" w:rsidRPr="00DA033C" w:rsidRDefault="002548BD" w:rsidP="00AA3891">
                  <w:pPr>
                    <w:widowControl w:val="0"/>
                    <w:jc w:val="both"/>
                    <w:rPr>
                      <w:sz w:val="18"/>
                      <w:szCs w:val="18"/>
                    </w:rPr>
                  </w:pPr>
                  <w:r w:rsidRPr="00DA033C">
                    <w:rPr>
                      <w:color w:val="0D0D0D"/>
                      <w:sz w:val="18"/>
                      <w:szCs w:val="18"/>
                    </w:rPr>
                    <w:t>Приняты товары, которые фактически не были поставлены</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036CBA5" w14:textId="77777777" w:rsidR="002548BD" w:rsidRPr="00DA033C" w:rsidRDefault="002548BD" w:rsidP="00AA3891">
                  <w:pPr>
                    <w:widowControl w:val="0"/>
                    <w:jc w:val="center"/>
                    <w:rPr>
                      <w:sz w:val="18"/>
                      <w:szCs w:val="18"/>
                    </w:rPr>
                  </w:pPr>
                  <w:r w:rsidRPr="00DA033C">
                    <w:rPr>
                      <w:color w:val="0D0D0D"/>
                      <w:sz w:val="18"/>
                      <w:szCs w:val="18"/>
                    </w:rPr>
                    <w:t>370,0</w:t>
                  </w:r>
                </w:p>
              </w:tc>
            </w:tr>
            <w:tr w:rsidR="002548BD" w:rsidRPr="00011C23" w14:paraId="33B23A6A"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5C48D9B4" w14:textId="77777777" w:rsidR="002548BD" w:rsidRPr="00DA033C" w:rsidRDefault="002548BD" w:rsidP="00AA3891">
                  <w:pPr>
                    <w:widowControl w:val="0"/>
                    <w:jc w:val="both"/>
                    <w:rPr>
                      <w:sz w:val="18"/>
                      <w:szCs w:val="18"/>
                    </w:rPr>
                  </w:pPr>
                  <w:r w:rsidRPr="00DA033C">
                    <w:rPr>
                      <w:color w:val="0D0D0D"/>
                      <w:sz w:val="18"/>
                      <w:szCs w:val="18"/>
                    </w:rPr>
                    <w:t>6</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71D4A980" w14:textId="77777777" w:rsidR="002548BD" w:rsidRPr="00DA033C" w:rsidRDefault="002548BD" w:rsidP="00AA3891">
                  <w:pPr>
                    <w:widowControl w:val="0"/>
                    <w:jc w:val="both"/>
                    <w:rPr>
                      <w:sz w:val="18"/>
                      <w:szCs w:val="18"/>
                    </w:rPr>
                  </w:pPr>
                  <w:r w:rsidRPr="00DA033C">
                    <w:rPr>
                      <w:color w:val="0D0D0D"/>
                      <w:sz w:val="18"/>
                      <w:szCs w:val="18"/>
                    </w:rPr>
                    <w:t>Приняты товары, не предусмотренные контрактом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778EE9" w14:textId="77777777" w:rsidR="002548BD" w:rsidRPr="00DA033C" w:rsidRDefault="002548BD" w:rsidP="00AA3891">
                  <w:pPr>
                    <w:widowControl w:val="0"/>
                    <w:jc w:val="center"/>
                    <w:rPr>
                      <w:sz w:val="18"/>
                      <w:szCs w:val="18"/>
                    </w:rPr>
                  </w:pPr>
                  <w:r w:rsidRPr="00DA033C">
                    <w:rPr>
                      <w:color w:val="0D0D0D"/>
                      <w:sz w:val="18"/>
                      <w:szCs w:val="18"/>
                    </w:rPr>
                    <w:t>10,0</w:t>
                  </w:r>
                </w:p>
              </w:tc>
            </w:tr>
            <w:tr w:rsidR="002548BD" w:rsidRPr="00011C23" w14:paraId="2FF00001" w14:textId="77777777" w:rsidTr="002B4CC2">
              <w:tc>
                <w:tcPr>
                  <w:tcW w:w="503" w:type="dxa"/>
                  <w:tcBorders>
                    <w:top w:val="single" w:sz="4" w:space="0" w:color="000000"/>
                    <w:left w:val="single" w:sz="4" w:space="0" w:color="000000"/>
                    <w:bottom w:val="single" w:sz="4" w:space="0" w:color="000000"/>
                    <w:right w:val="single" w:sz="4" w:space="0" w:color="000000"/>
                  </w:tcBorders>
                  <w:shd w:val="clear" w:color="auto" w:fill="auto"/>
                </w:tcPr>
                <w:p w14:paraId="5777D012" w14:textId="77777777" w:rsidR="002548BD" w:rsidRPr="00DA033C" w:rsidRDefault="002548BD" w:rsidP="00AA3891">
                  <w:pPr>
                    <w:widowControl w:val="0"/>
                    <w:jc w:val="both"/>
                    <w:rPr>
                      <w:sz w:val="18"/>
                      <w:szCs w:val="18"/>
                    </w:rPr>
                  </w:pPr>
                  <w:r w:rsidRPr="00DA033C">
                    <w:rPr>
                      <w:color w:val="0D0D0D"/>
                      <w:sz w:val="18"/>
                      <w:szCs w:val="18"/>
                    </w:rPr>
                    <w:t>7</w:t>
                  </w:r>
                </w:p>
              </w:tc>
              <w:tc>
                <w:tcPr>
                  <w:tcW w:w="1928" w:type="dxa"/>
                  <w:tcBorders>
                    <w:top w:val="single" w:sz="4" w:space="0" w:color="000000"/>
                    <w:left w:val="single" w:sz="4" w:space="0" w:color="000000"/>
                    <w:bottom w:val="single" w:sz="4" w:space="0" w:color="000000"/>
                    <w:right w:val="single" w:sz="4" w:space="0" w:color="000000"/>
                  </w:tcBorders>
                  <w:shd w:val="clear" w:color="auto" w:fill="auto"/>
                </w:tcPr>
                <w:p w14:paraId="2A761B08" w14:textId="77777777" w:rsidR="002548BD" w:rsidRPr="00DA033C" w:rsidRDefault="002548BD" w:rsidP="00AA3891">
                  <w:pPr>
                    <w:widowControl w:val="0"/>
                    <w:jc w:val="both"/>
                    <w:rPr>
                      <w:sz w:val="18"/>
                      <w:szCs w:val="18"/>
                    </w:rPr>
                  </w:pPr>
                  <w:r w:rsidRPr="00DA033C">
                    <w:rPr>
                      <w:color w:val="0D0D0D"/>
                      <w:sz w:val="18"/>
                      <w:szCs w:val="18"/>
                    </w:rPr>
                    <w:t>Информация об исполнении контракта не направлена в реестр контрактов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FF7C93E" w14:textId="77777777" w:rsidR="002548BD" w:rsidRPr="00DA033C" w:rsidRDefault="002548BD" w:rsidP="00AA3891">
                  <w:pPr>
                    <w:widowControl w:val="0"/>
                    <w:jc w:val="center"/>
                    <w:rPr>
                      <w:sz w:val="18"/>
                      <w:szCs w:val="18"/>
                    </w:rPr>
                  </w:pPr>
                  <w:r w:rsidRPr="00DA033C">
                    <w:rPr>
                      <w:color w:val="0D0D0D"/>
                      <w:sz w:val="18"/>
                      <w:szCs w:val="18"/>
                    </w:rPr>
                    <w:t>2 000,0</w:t>
                  </w:r>
                </w:p>
              </w:tc>
            </w:tr>
          </w:tbl>
          <w:p w14:paraId="5291256F" w14:textId="77777777" w:rsidR="002548BD" w:rsidRPr="00011C23" w:rsidRDefault="002548BD" w:rsidP="00CA4282">
            <w:pPr>
              <w:jc w:val="both"/>
              <w:rPr>
                <w:sz w:val="20"/>
                <w:szCs w:val="20"/>
              </w:rPr>
            </w:pPr>
          </w:p>
        </w:tc>
      </w:tr>
      <w:tr w:rsidR="00CA4282" w:rsidRPr="00011C23" w14:paraId="545D46DB" w14:textId="77777777" w:rsidTr="0044155B">
        <w:trPr>
          <w:trHeight w:val="70"/>
        </w:trPr>
        <w:tc>
          <w:tcPr>
            <w:tcW w:w="1836" w:type="dxa"/>
            <w:tcBorders>
              <w:top w:val="nil"/>
            </w:tcBorders>
            <w:shd w:val="clear" w:color="auto" w:fill="auto"/>
          </w:tcPr>
          <w:p w14:paraId="7A9C1F48" w14:textId="77777777" w:rsidR="00CA4282" w:rsidRPr="00011C23" w:rsidRDefault="00CA4282" w:rsidP="00CA4282">
            <w:pPr>
              <w:tabs>
                <w:tab w:val="left" w:pos="540"/>
              </w:tabs>
              <w:contextualSpacing/>
              <w:jc w:val="both"/>
              <w:rPr>
                <w:sz w:val="20"/>
                <w:szCs w:val="20"/>
              </w:rPr>
            </w:pPr>
          </w:p>
        </w:tc>
        <w:tc>
          <w:tcPr>
            <w:tcW w:w="2126" w:type="dxa"/>
            <w:shd w:val="clear" w:color="auto" w:fill="auto"/>
          </w:tcPr>
          <w:p w14:paraId="5268FEBF" w14:textId="19742DDB" w:rsidR="00CA4282" w:rsidRPr="00011C23" w:rsidRDefault="00CA4282" w:rsidP="00CA4282">
            <w:pPr>
              <w:tabs>
                <w:tab w:val="left" w:pos="540"/>
              </w:tabs>
              <w:contextualSpacing/>
              <w:jc w:val="both"/>
              <w:rPr>
                <w:rFonts w:eastAsiaTheme="minorEastAsia"/>
                <w:sz w:val="20"/>
                <w:szCs w:val="20"/>
                <w:shd w:val="clear" w:color="auto" w:fill="FFFFFF"/>
              </w:rPr>
            </w:pPr>
            <w:r w:rsidRPr="00011C23">
              <w:rPr>
                <w:rFonts w:eastAsiaTheme="minorEastAsia"/>
                <w:sz w:val="20"/>
                <w:szCs w:val="20"/>
                <w:shd w:val="clear" w:color="auto" w:fill="FFFFFF"/>
              </w:rPr>
              <w:t xml:space="preserve">3. Использует информационные технологии в ходе </w:t>
            </w:r>
            <w:r w:rsidRPr="00011C23">
              <w:rPr>
                <w:rFonts w:eastAsiaTheme="minorEastAsia"/>
                <w:sz w:val="20"/>
                <w:szCs w:val="20"/>
                <w:shd w:val="clear" w:color="auto" w:fill="FFFFFF"/>
              </w:rPr>
              <w:lastRenderedPageBreak/>
              <w:t>сбора и обобщения информации для проведения контрольных и экспертно-аналитических мероприятий.</w:t>
            </w:r>
          </w:p>
        </w:tc>
        <w:tc>
          <w:tcPr>
            <w:tcW w:w="2556" w:type="dxa"/>
            <w:shd w:val="clear" w:color="auto" w:fill="auto"/>
          </w:tcPr>
          <w:p w14:paraId="190FEC6C" w14:textId="77777777" w:rsidR="00CA4282" w:rsidRPr="00011C23" w:rsidRDefault="00CA4282" w:rsidP="00CA4282">
            <w:pPr>
              <w:tabs>
                <w:tab w:val="left" w:pos="540"/>
              </w:tabs>
              <w:contextualSpacing/>
              <w:jc w:val="both"/>
              <w:rPr>
                <w:b/>
                <w:bCs/>
                <w:i/>
                <w:color w:val="000000" w:themeColor="text1"/>
                <w:sz w:val="20"/>
                <w:szCs w:val="20"/>
              </w:rPr>
            </w:pPr>
            <w:r w:rsidRPr="00011C23">
              <w:rPr>
                <w:b/>
                <w:bCs/>
                <w:i/>
                <w:color w:val="000000" w:themeColor="text1"/>
                <w:sz w:val="20"/>
                <w:szCs w:val="20"/>
              </w:rPr>
              <w:lastRenderedPageBreak/>
              <w:t>Знать:</w:t>
            </w:r>
          </w:p>
          <w:p w14:paraId="12EDB81D" w14:textId="77777777" w:rsidR="00CA4282" w:rsidRPr="00011C23" w:rsidRDefault="00CA4282" w:rsidP="00CA4282">
            <w:pPr>
              <w:tabs>
                <w:tab w:val="left" w:pos="540"/>
              </w:tabs>
              <w:contextualSpacing/>
              <w:jc w:val="both"/>
              <w:rPr>
                <w:iCs/>
                <w:color w:val="000000" w:themeColor="text1"/>
                <w:sz w:val="20"/>
                <w:szCs w:val="20"/>
              </w:rPr>
            </w:pPr>
            <w:r w:rsidRPr="00011C23">
              <w:rPr>
                <w:iCs/>
                <w:color w:val="000000" w:themeColor="text1"/>
                <w:sz w:val="20"/>
                <w:szCs w:val="20"/>
              </w:rPr>
              <w:t xml:space="preserve">информационные технологии, применяемые </w:t>
            </w:r>
            <w:r w:rsidRPr="00011C23">
              <w:rPr>
                <w:iCs/>
                <w:color w:val="000000" w:themeColor="text1"/>
                <w:sz w:val="20"/>
                <w:szCs w:val="20"/>
              </w:rPr>
              <w:lastRenderedPageBreak/>
              <w:t>при осуществлении казначейского сопровождения контрактов.</w:t>
            </w:r>
          </w:p>
          <w:p w14:paraId="44BCF1F3" w14:textId="77777777" w:rsidR="00CA4282" w:rsidRPr="00011C23" w:rsidRDefault="00CA4282" w:rsidP="00CA4282">
            <w:pPr>
              <w:tabs>
                <w:tab w:val="left" w:pos="540"/>
              </w:tabs>
              <w:contextualSpacing/>
              <w:jc w:val="both"/>
              <w:rPr>
                <w:b/>
                <w:bCs/>
                <w:i/>
                <w:color w:val="000000" w:themeColor="text1"/>
                <w:sz w:val="20"/>
                <w:szCs w:val="20"/>
              </w:rPr>
            </w:pPr>
            <w:r w:rsidRPr="00011C23">
              <w:rPr>
                <w:b/>
                <w:bCs/>
                <w:i/>
                <w:color w:val="000000" w:themeColor="text1"/>
                <w:sz w:val="20"/>
                <w:szCs w:val="20"/>
              </w:rPr>
              <w:t>Уметь:</w:t>
            </w:r>
          </w:p>
          <w:p w14:paraId="2101CD51" w14:textId="1F9AC0B6" w:rsidR="00CA4282" w:rsidRPr="00011C23" w:rsidRDefault="00CA4282" w:rsidP="00CA4282">
            <w:pPr>
              <w:tabs>
                <w:tab w:val="left" w:pos="540"/>
              </w:tabs>
              <w:contextualSpacing/>
              <w:jc w:val="both"/>
              <w:rPr>
                <w:rFonts w:eastAsia="Calibri"/>
                <w:b/>
                <w:i/>
                <w:color w:val="000000"/>
                <w:sz w:val="20"/>
                <w:szCs w:val="20"/>
                <w:lang w:eastAsia="en-US"/>
              </w:rPr>
            </w:pPr>
            <w:r w:rsidRPr="00011C23">
              <w:rPr>
                <w:iCs/>
                <w:color w:val="000000" w:themeColor="text1"/>
                <w:sz w:val="20"/>
                <w:szCs w:val="20"/>
              </w:rPr>
              <w:t>использовать информационные технологии при осуществлении казначейского сопровождения контрактов.</w:t>
            </w:r>
          </w:p>
        </w:tc>
        <w:tc>
          <w:tcPr>
            <w:tcW w:w="3683" w:type="dxa"/>
            <w:shd w:val="clear" w:color="auto" w:fill="auto"/>
          </w:tcPr>
          <w:p w14:paraId="2EA408C8" w14:textId="49F12C7C" w:rsidR="00CA4282" w:rsidRPr="00011C23" w:rsidRDefault="00FE7D8B" w:rsidP="00FE7D8B">
            <w:pPr>
              <w:jc w:val="center"/>
              <w:rPr>
                <w:b/>
                <w:bCs/>
                <w:i/>
                <w:iCs/>
                <w:sz w:val="20"/>
                <w:szCs w:val="20"/>
              </w:rPr>
            </w:pPr>
            <w:r w:rsidRPr="00011C23">
              <w:rPr>
                <w:b/>
                <w:bCs/>
                <w:i/>
                <w:iCs/>
                <w:sz w:val="20"/>
                <w:szCs w:val="20"/>
              </w:rPr>
              <w:lastRenderedPageBreak/>
              <w:t>Задание</w:t>
            </w:r>
            <w:r w:rsidR="002D14A2">
              <w:rPr>
                <w:b/>
                <w:bCs/>
                <w:i/>
                <w:iCs/>
                <w:sz w:val="20"/>
                <w:szCs w:val="20"/>
              </w:rPr>
              <w:t xml:space="preserve"> 2</w:t>
            </w:r>
            <w:r w:rsidR="006F3BDA">
              <w:rPr>
                <w:b/>
                <w:bCs/>
                <w:i/>
                <w:iCs/>
                <w:sz w:val="20"/>
                <w:szCs w:val="20"/>
              </w:rPr>
              <w:t>0</w:t>
            </w:r>
          </w:p>
          <w:p w14:paraId="5D2E4D6D" w14:textId="52A92C4A" w:rsidR="00FE7D8B" w:rsidRPr="00011C23" w:rsidRDefault="00FE7D8B" w:rsidP="00FE7D8B">
            <w:pPr>
              <w:jc w:val="both"/>
              <w:rPr>
                <w:sz w:val="20"/>
                <w:szCs w:val="20"/>
              </w:rPr>
            </w:pPr>
            <w:bookmarkStart w:id="41" w:name="_Hlk162206149"/>
            <w:r w:rsidRPr="00011C23">
              <w:rPr>
                <w:sz w:val="20"/>
                <w:szCs w:val="20"/>
              </w:rPr>
              <w:t xml:space="preserve">Опишите информационные технологии, применяемые в ходе осуществления </w:t>
            </w:r>
            <w:r w:rsidRPr="00011C23">
              <w:rPr>
                <w:sz w:val="20"/>
                <w:szCs w:val="20"/>
              </w:rPr>
              <w:lastRenderedPageBreak/>
              <w:t>казначейского сопровождения контрактов. Как осуществляется информационный обмен ТОФК с участниками казначейского сопровождения?</w:t>
            </w:r>
            <w:bookmarkEnd w:id="41"/>
          </w:p>
        </w:tc>
      </w:tr>
      <w:tr w:rsidR="00CA4282" w:rsidRPr="00011C23" w14:paraId="2F92F543" w14:textId="77777777" w:rsidTr="0044155B">
        <w:trPr>
          <w:trHeight w:val="70"/>
        </w:trPr>
        <w:tc>
          <w:tcPr>
            <w:tcW w:w="10201" w:type="dxa"/>
            <w:gridSpan w:val="4"/>
            <w:shd w:val="clear" w:color="auto" w:fill="auto"/>
          </w:tcPr>
          <w:p w14:paraId="5F2BD4E3" w14:textId="2CDCD51D" w:rsidR="00CA4282" w:rsidRPr="00011C23" w:rsidRDefault="00CA4282" w:rsidP="00CA4282">
            <w:pPr>
              <w:jc w:val="center"/>
              <w:rPr>
                <w:sz w:val="20"/>
                <w:szCs w:val="20"/>
              </w:rPr>
            </w:pPr>
            <w:r w:rsidRPr="00011C23">
              <w:rPr>
                <w:i/>
                <w:color w:val="000000" w:themeColor="text1"/>
                <w:sz w:val="20"/>
                <w:szCs w:val="20"/>
              </w:rPr>
              <w:lastRenderedPageBreak/>
              <w:t xml:space="preserve">Профиль </w:t>
            </w:r>
            <w:r w:rsidR="002548BD">
              <w:rPr>
                <w:i/>
                <w:color w:val="000000" w:themeColor="text1"/>
                <w:sz w:val="20"/>
                <w:szCs w:val="20"/>
              </w:rPr>
              <w:t>«</w:t>
            </w:r>
            <w:r w:rsidRPr="00011C23">
              <w:rPr>
                <w:i/>
                <w:color w:val="000000" w:themeColor="text1"/>
                <w:sz w:val="20"/>
                <w:szCs w:val="20"/>
              </w:rPr>
              <w:t>Управление финансовыми рисками и страхование</w:t>
            </w:r>
            <w:r w:rsidR="002548BD">
              <w:rPr>
                <w:i/>
                <w:color w:val="000000" w:themeColor="text1"/>
                <w:sz w:val="20"/>
                <w:szCs w:val="20"/>
              </w:rPr>
              <w:t>»</w:t>
            </w:r>
            <w:r w:rsidRPr="00011C23">
              <w:rPr>
                <w:i/>
                <w:color w:val="000000" w:themeColor="text1"/>
                <w:sz w:val="20"/>
                <w:szCs w:val="20"/>
              </w:rPr>
              <w:t xml:space="preserve"> </w:t>
            </w:r>
          </w:p>
        </w:tc>
      </w:tr>
      <w:tr w:rsidR="00CA4282" w:rsidRPr="00011C23" w14:paraId="5CA25435" w14:textId="77777777" w:rsidTr="0044155B">
        <w:trPr>
          <w:trHeight w:val="70"/>
        </w:trPr>
        <w:tc>
          <w:tcPr>
            <w:tcW w:w="1836" w:type="dxa"/>
            <w:shd w:val="clear" w:color="auto" w:fill="auto"/>
          </w:tcPr>
          <w:p w14:paraId="20D5A9BB" w14:textId="77777777" w:rsidR="00F20ED3" w:rsidRDefault="00F20ED3" w:rsidP="00CA4282">
            <w:pPr>
              <w:tabs>
                <w:tab w:val="left" w:pos="540"/>
              </w:tabs>
              <w:contextualSpacing/>
              <w:jc w:val="both"/>
              <w:rPr>
                <w:rFonts w:eastAsia="Calibri"/>
                <w:sz w:val="20"/>
                <w:szCs w:val="20"/>
              </w:rPr>
            </w:pPr>
            <w:r>
              <w:rPr>
                <w:rFonts w:eastAsia="Calibri"/>
                <w:sz w:val="20"/>
                <w:szCs w:val="20"/>
              </w:rPr>
              <w:t>ПКП-1</w:t>
            </w:r>
          </w:p>
          <w:p w14:paraId="222A5945" w14:textId="449B9CA8" w:rsidR="00CA4282" w:rsidRPr="00011C23" w:rsidRDefault="00CA4282" w:rsidP="00CA4282">
            <w:pPr>
              <w:tabs>
                <w:tab w:val="left" w:pos="540"/>
              </w:tabs>
              <w:contextualSpacing/>
              <w:jc w:val="both"/>
              <w:rPr>
                <w:sz w:val="20"/>
                <w:szCs w:val="20"/>
              </w:rPr>
            </w:pPr>
            <w:r w:rsidRPr="00011C23">
              <w:rPr>
                <w:rFonts w:eastAsia="Calibri"/>
                <w:sz w:val="20"/>
                <w:szCs w:val="20"/>
              </w:rPr>
              <w:t>Способность разрабатывать отдельные направления риск-менеджмента и страховые продукты</w:t>
            </w:r>
          </w:p>
        </w:tc>
        <w:tc>
          <w:tcPr>
            <w:tcW w:w="2126" w:type="dxa"/>
            <w:shd w:val="clear" w:color="auto" w:fill="auto"/>
          </w:tcPr>
          <w:p w14:paraId="4DAF7259" w14:textId="381622CA" w:rsidR="00CA4282" w:rsidRPr="00011C23" w:rsidRDefault="00CA4282" w:rsidP="00CA4282">
            <w:pPr>
              <w:tabs>
                <w:tab w:val="left" w:pos="540"/>
              </w:tabs>
              <w:contextualSpacing/>
              <w:jc w:val="both"/>
              <w:rPr>
                <w:rFonts w:eastAsiaTheme="minorEastAsia"/>
                <w:sz w:val="20"/>
                <w:szCs w:val="20"/>
                <w:shd w:val="clear" w:color="auto" w:fill="FFFFFF"/>
              </w:rPr>
            </w:pPr>
            <w:r w:rsidRPr="00011C23">
              <w:rPr>
                <w:color w:val="000000"/>
                <w:sz w:val="20"/>
                <w:szCs w:val="20"/>
              </w:rPr>
              <w:t xml:space="preserve">1. Применяет теоретические знания для </w:t>
            </w:r>
            <w:r w:rsidRPr="00011C23">
              <w:rPr>
                <w:sz w:val="20"/>
                <w:szCs w:val="20"/>
              </w:rPr>
              <w:t>разработки, освоения и внедрения методов и моделей управления рисками.</w:t>
            </w:r>
          </w:p>
        </w:tc>
        <w:tc>
          <w:tcPr>
            <w:tcW w:w="2556" w:type="dxa"/>
            <w:shd w:val="clear" w:color="auto" w:fill="auto"/>
          </w:tcPr>
          <w:p w14:paraId="4441636B" w14:textId="77777777" w:rsidR="00CA4282" w:rsidRPr="00011C23" w:rsidRDefault="00CA4282" w:rsidP="00CA4282">
            <w:pPr>
              <w:tabs>
                <w:tab w:val="left" w:pos="540"/>
              </w:tabs>
              <w:contextualSpacing/>
              <w:jc w:val="both"/>
              <w:rPr>
                <w:sz w:val="20"/>
                <w:szCs w:val="20"/>
              </w:rPr>
            </w:pPr>
            <w:r w:rsidRPr="00011C23">
              <w:rPr>
                <w:rFonts w:eastAsia="Calibri"/>
                <w:b/>
                <w:i/>
                <w:sz w:val="20"/>
                <w:szCs w:val="20"/>
                <w:lang w:eastAsia="en-US"/>
              </w:rPr>
              <w:t>Знать:</w:t>
            </w:r>
          </w:p>
          <w:p w14:paraId="1B8FD704" w14:textId="77777777" w:rsidR="00CA4282" w:rsidRPr="00011C23" w:rsidRDefault="00CA4282" w:rsidP="00CA4282">
            <w:pPr>
              <w:tabs>
                <w:tab w:val="left" w:pos="540"/>
              </w:tabs>
              <w:contextualSpacing/>
              <w:jc w:val="both"/>
              <w:rPr>
                <w:sz w:val="20"/>
                <w:szCs w:val="20"/>
              </w:rPr>
            </w:pPr>
            <w:r w:rsidRPr="00011C23">
              <w:rPr>
                <w:sz w:val="20"/>
                <w:szCs w:val="20"/>
              </w:rPr>
              <w:t xml:space="preserve">методы оценки рисков в сфере казначейского сопровождения контрактов на базе математических и статистических методов. </w:t>
            </w:r>
          </w:p>
          <w:p w14:paraId="78387171" w14:textId="77777777" w:rsidR="00CA4282" w:rsidRPr="00011C23" w:rsidRDefault="00CA4282" w:rsidP="00CA4282">
            <w:pPr>
              <w:tabs>
                <w:tab w:val="left" w:pos="540"/>
              </w:tabs>
              <w:contextualSpacing/>
              <w:jc w:val="both"/>
              <w:rPr>
                <w:sz w:val="20"/>
                <w:szCs w:val="20"/>
              </w:rPr>
            </w:pPr>
            <w:r w:rsidRPr="00011C23">
              <w:rPr>
                <w:rFonts w:eastAsia="Calibri"/>
                <w:b/>
                <w:i/>
                <w:sz w:val="20"/>
                <w:szCs w:val="20"/>
                <w:lang w:eastAsia="en-US"/>
              </w:rPr>
              <w:t>Уметь:</w:t>
            </w:r>
          </w:p>
          <w:p w14:paraId="5EC2A8B5" w14:textId="2864F6B6" w:rsidR="00CA4282" w:rsidRPr="00011C23" w:rsidRDefault="00CA4282" w:rsidP="00CA4282">
            <w:pPr>
              <w:tabs>
                <w:tab w:val="left" w:pos="540"/>
              </w:tabs>
              <w:contextualSpacing/>
              <w:jc w:val="both"/>
              <w:rPr>
                <w:b/>
                <w:bCs/>
                <w:i/>
                <w:color w:val="000000" w:themeColor="text1"/>
                <w:sz w:val="20"/>
                <w:szCs w:val="20"/>
              </w:rPr>
            </w:pPr>
            <w:r w:rsidRPr="00011C23">
              <w:rPr>
                <w:sz w:val="20"/>
                <w:szCs w:val="20"/>
              </w:rPr>
              <w:t>оценивать риски деятельности экономических субъектов при осуществлении закупок.</w:t>
            </w:r>
          </w:p>
        </w:tc>
        <w:tc>
          <w:tcPr>
            <w:tcW w:w="3683" w:type="dxa"/>
            <w:shd w:val="clear" w:color="auto" w:fill="auto"/>
          </w:tcPr>
          <w:p w14:paraId="3DEC00AC" w14:textId="3A09195D" w:rsidR="00F76E12" w:rsidRPr="00011C23" w:rsidRDefault="00F76E12" w:rsidP="00F76E12">
            <w:pPr>
              <w:tabs>
                <w:tab w:val="left" w:pos="540"/>
              </w:tabs>
              <w:contextualSpacing/>
              <w:jc w:val="center"/>
              <w:rPr>
                <w:sz w:val="20"/>
                <w:szCs w:val="20"/>
              </w:rPr>
            </w:pPr>
            <w:r w:rsidRPr="00011C23">
              <w:rPr>
                <w:rFonts w:eastAsia="Calibri"/>
                <w:b/>
                <w:i/>
                <w:sz w:val="20"/>
                <w:szCs w:val="20"/>
                <w:lang w:eastAsia="en-US"/>
              </w:rPr>
              <w:t>Задание 2</w:t>
            </w:r>
            <w:r w:rsidR="006F3BDA">
              <w:rPr>
                <w:rFonts w:eastAsia="Calibri"/>
                <w:b/>
                <w:i/>
                <w:sz w:val="20"/>
                <w:szCs w:val="20"/>
                <w:lang w:eastAsia="en-US"/>
              </w:rPr>
              <w:t>1</w:t>
            </w:r>
            <w:r w:rsidRPr="00011C23">
              <w:rPr>
                <w:rFonts w:eastAsia="Calibri"/>
                <w:b/>
                <w:i/>
                <w:sz w:val="20"/>
                <w:szCs w:val="20"/>
                <w:lang w:eastAsia="en-US"/>
              </w:rPr>
              <w:t>.</w:t>
            </w:r>
          </w:p>
          <w:p w14:paraId="471A3D26" w14:textId="77777777" w:rsidR="00CA4282" w:rsidRPr="00011C23" w:rsidRDefault="00F76E12" w:rsidP="00F76E12">
            <w:pPr>
              <w:jc w:val="both"/>
              <w:rPr>
                <w:rFonts w:eastAsia="Calibri"/>
                <w:sz w:val="20"/>
                <w:szCs w:val="20"/>
                <w:lang w:eastAsia="en-US"/>
              </w:rPr>
            </w:pPr>
            <w:r w:rsidRPr="00011C23">
              <w:rPr>
                <w:rFonts w:eastAsia="Calibri"/>
                <w:sz w:val="20"/>
                <w:szCs w:val="20"/>
                <w:lang w:eastAsia="en-US"/>
              </w:rPr>
              <w:t xml:space="preserve">Проанализируйте методы оценки рисков теории риск-менеджмента и предложите те из них, которые могут быть использованы для оценки казначейских рисков. В случае, если метод требует адаптации, предложите такие направления.  </w:t>
            </w:r>
          </w:p>
          <w:p w14:paraId="54A8BCA9" w14:textId="0A1ED436" w:rsidR="00011C23" w:rsidRPr="00011C23" w:rsidRDefault="00011C23" w:rsidP="00011C23">
            <w:pPr>
              <w:tabs>
                <w:tab w:val="left" w:pos="540"/>
              </w:tabs>
              <w:contextualSpacing/>
              <w:jc w:val="center"/>
              <w:rPr>
                <w:sz w:val="20"/>
                <w:szCs w:val="20"/>
              </w:rPr>
            </w:pPr>
            <w:r w:rsidRPr="00011C23">
              <w:rPr>
                <w:rFonts w:eastAsia="Calibri"/>
                <w:b/>
                <w:i/>
                <w:sz w:val="20"/>
                <w:szCs w:val="20"/>
                <w:lang w:eastAsia="en-US"/>
              </w:rPr>
              <w:t xml:space="preserve">Задание </w:t>
            </w:r>
            <w:r w:rsidR="002D14A2">
              <w:rPr>
                <w:rFonts w:eastAsia="Calibri"/>
                <w:b/>
                <w:i/>
                <w:sz w:val="20"/>
                <w:szCs w:val="20"/>
                <w:lang w:eastAsia="en-US"/>
              </w:rPr>
              <w:t>2</w:t>
            </w:r>
            <w:r w:rsidR="006F3BDA">
              <w:rPr>
                <w:rFonts w:eastAsia="Calibri"/>
                <w:b/>
                <w:i/>
                <w:sz w:val="20"/>
                <w:szCs w:val="20"/>
                <w:lang w:eastAsia="en-US"/>
              </w:rPr>
              <w:t>2</w:t>
            </w:r>
            <w:r w:rsidRPr="00011C23">
              <w:rPr>
                <w:rFonts w:eastAsia="Calibri"/>
                <w:b/>
                <w:i/>
                <w:sz w:val="20"/>
                <w:szCs w:val="20"/>
                <w:lang w:eastAsia="en-US"/>
              </w:rPr>
              <w:t xml:space="preserve">. </w:t>
            </w:r>
          </w:p>
          <w:p w14:paraId="685A81C6" w14:textId="77777777" w:rsidR="00011C23" w:rsidRPr="00011C23" w:rsidRDefault="00011C23" w:rsidP="00011C23">
            <w:pPr>
              <w:tabs>
                <w:tab w:val="left" w:pos="540"/>
              </w:tabs>
              <w:contextualSpacing/>
              <w:jc w:val="both"/>
              <w:rPr>
                <w:sz w:val="20"/>
                <w:szCs w:val="20"/>
              </w:rPr>
            </w:pPr>
            <w:r w:rsidRPr="00011C23">
              <w:rPr>
                <w:rFonts w:eastAsia="Calibri"/>
                <w:sz w:val="20"/>
                <w:szCs w:val="20"/>
                <w:lang w:eastAsia="en-US"/>
              </w:rPr>
              <w:t>Предложите методы математического и статистического анализа рисков для сфер деятельности бюджетного учреждения, за</w:t>
            </w:r>
            <w:r w:rsidRPr="00011C23">
              <w:rPr>
                <w:sz w:val="20"/>
                <w:szCs w:val="20"/>
              </w:rPr>
              <w:t>полнив таблицу:</w:t>
            </w:r>
          </w:p>
          <w:tbl>
            <w:tblPr>
              <w:tblW w:w="3289" w:type="dxa"/>
              <w:tblLayout w:type="fixed"/>
              <w:tblLook w:val="0000" w:firstRow="0" w:lastRow="0" w:firstColumn="0" w:lastColumn="0" w:noHBand="0" w:noVBand="0"/>
            </w:tblPr>
            <w:tblGrid>
              <w:gridCol w:w="1446"/>
              <w:gridCol w:w="992"/>
              <w:gridCol w:w="851"/>
            </w:tblGrid>
            <w:tr w:rsidR="00011C23" w:rsidRPr="00011C23" w14:paraId="121B349F" w14:textId="77777777" w:rsidTr="005A3348">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733175B9"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Сферы деятельности БУ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7E3085"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Методы математического анализа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31830F6"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Методы статистического анализа</w:t>
                  </w:r>
                </w:p>
              </w:tc>
            </w:tr>
            <w:tr w:rsidR="00011C23" w:rsidRPr="00011C23" w14:paraId="70DC3B17" w14:textId="77777777" w:rsidTr="005A3348">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8BE76C7"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Закупка канцелярских товаров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DF80EA" w14:textId="77777777" w:rsidR="00011C23" w:rsidRPr="00DA033C" w:rsidRDefault="00011C23" w:rsidP="00011C23">
                  <w:pPr>
                    <w:tabs>
                      <w:tab w:val="left" w:pos="540"/>
                    </w:tabs>
                    <w:snapToGrid w:val="0"/>
                    <w:contextualSpacing/>
                    <w:jc w:val="both"/>
                    <w:rPr>
                      <w:rFonts w:eastAsia="Calibri"/>
                      <w:sz w:val="18"/>
                      <w:szCs w:val="18"/>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2617BEF" w14:textId="77777777" w:rsidR="00011C23" w:rsidRPr="00DA033C" w:rsidRDefault="00011C23" w:rsidP="00011C23">
                  <w:pPr>
                    <w:tabs>
                      <w:tab w:val="left" w:pos="540"/>
                    </w:tabs>
                    <w:snapToGrid w:val="0"/>
                    <w:contextualSpacing/>
                    <w:jc w:val="both"/>
                    <w:rPr>
                      <w:rFonts w:eastAsia="Calibri"/>
                      <w:sz w:val="18"/>
                      <w:szCs w:val="18"/>
                      <w:lang w:eastAsia="en-US"/>
                    </w:rPr>
                  </w:pPr>
                </w:p>
              </w:tc>
            </w:tr>
            <w:tr w:rsidR="00011C23" w:rsidRPr="00011C23" w14:paraId="02ED1044" w14:textId="77777777" w:rsidTr="005A3348">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BD3D532"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Осуществление капительных вложений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A6C90A" w14:textId="77777777" w:rsidR="00011C23" w:rsidRPr="00DA033C" w:rsidRDefault="00011C23" w:rsidP="00011C23">
                  <w:pPr>
                    <w:tabs>
                      <w:tab w:val="left" w:pos="540"/>
                    </w:tabs>
                    <w:snapToGrid w:val="0"/>
                    <w:contextualSpacing/>
                    <w:jc w:val="both"/>
                    <w:rPr>
                      <w:rFonts w:eastAsia="Calibri"/>
                      <w:sz w:val="18"/>
                      <w:szCs w:val="18"/>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17B515C" w14:textId="77777777" w:rsidR="00011C23" w:rsidRPr="00DA033C" w:rsidRDefault="00011C23" w:rsidP="00011C23">
                  <w:pPr>
                    <w:tabs>
                      <w:tab w:val="left" w:pos="540"/>
                    </w:tabs>
                    <w:snapToGrid w:val="0"/>
                    <w:contextualSpacing/>
                    <w:jc w:val="both"/>
                    <w:rPr>
                      <w:rFonts w:eastAsia="Calibri"/>
                      <w:sz w:val="18"/>
                      <w:szCs w:val="18"/>
                      <w:lang w:eastAsia="en-US"/>
                    </w:rPr>
                  </w:pPr>
                </w:p>
              </w:tc>
            </w:tr>
            <w:tr w:rsidR="00011C23" w:rsidRPr="00011C23" w14:paraId="5ABC02B1" w14:textId="77777777" w:rsidTr="005A3348">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5B95AC03"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Внедрение информационных технологий.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F4C87C" w14:textId="77777777" w:rsidR="00011C23" w:rsidRPr="00DA033C" w:rsidRDefault="00011C23" w:rsidP="00011C23">
                  <w:pPr>
                    <w:tabs>
                      <w:tab w:val="left" w:pos="540"/>
                    </w:tabs>
                    <w:snapToGrid w:val="0"/>
                    <w:contextualSpacing/>
                    <w:jc w:val="both"/>
                    <w:rPr>
                      <w:rFonts w:eastAsia="Calibri"/>
                      <w:sz w:val="18"/>
                      <w:szCs w:val="18"/>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4BBFBEA" w14:textId="77777777" w:rsidR="00011C23" w:rsidRPr="00DA033C" w:rsidRDefault="00011C23" w:rsidP="00011C23">
                  <w:pPr>
                    <w:tabs>
                      <w:tab w:val="left" w:pos="540"/>
                    </w:tabs>
                    <w:snapToGrid w:val="0"/>
                    <w:contextualSpacing/>
                    <w:jc w:val="both"/>
                    <w:rPr>
                      <w:rFonts w:eastAsia="Calibri"/>
                      <w:sz w:val="18"/>
                      <w:szCs w:val="18"/>
                      <w:lang w:eastAsia="en-US"/>
                    </w:rPr>
                  </w:pPr>
                </w:p>
              </w:tc>
            </w:tr>
            <w:tr w:rsidR="00011C23" w:rsidRPr="00011C23" w14:paraId="61C7C2D6" w14:textId="77777777" w:rsidTr="005A3348">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79C03376" w14:textId="77777777" w:rsidR="00011C23" w:rsidRPr="00DA033C" w:rsidRDefault="00011C23" w:rsidP="00011C23">
                  <w:pPr>
                    <w:tabs>
                      <w:tab w:val="left" w:pos="540"/>
                    </w:tabs>
                    <w:contextualSpacing/>
                    <w:jc w:val="both"/>
                    <w:rPr>
                      <w:sz w:val="18"/>
                      <w:szCs w:val="18"/>
                    </w:rPr>
                  </w:pPr>
                  <w:r w:rsidRPr="00DA033C">
                    <w:rPr>
                      <w:rFonts w:eastAsia="Calibri"/>
                      <w:sz w:val="18"/>
                      <w:szCs w:val="18"/>
                      <w:lang w:eastAsia="en-US"/>
                    </w:rPr>
                    <w:t>Осуществление НИОКР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D833D09" w14:textId="77777777" w:rsidR="00011C23" w:rsidRPr="00DA033C" w:rsidRDefault="00011C23" w:rsidP="00011C23">
                  <w:pPr>
                    <w:tabs>
                      <w:tab w:val="left" w:pos="540"/>
                    </w:tabs>
                    <w:snapToGrid w:val="0"/>
                    <w:contextualSpacing/>
                    <w:jc w:val="both"/>
                    <w:rPr>
                      <w:rFonts w:eastAsia="Calibri"/>
                      <w:sz w:val="18"/>
                      <w:szCs w:val="18"/>
                      <w:lang w:eastAsia="en-US"/>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EC97630" w14:textId="77777777" w:rsidR="00011C23" w:rsidRPr="00DA033C" w:rsidRDefault="00011C23" w:rsidP="00011C23">
                  <w:pPr>
                    <w:tabs>
                      <w:tab w:val="left" w:pos="540"/>
                    </w:tabs>
                    <w:snapToGrid w:val="0"/>
                    <w:contextualSpacing/>
                    <w:jc w:val="both"/>
                    <w:rPr>
                      <w:rFonts w:eastAsia="Calibri"/>
                      <w:sz w:val="18"/>
                      <w:szCs w:val="18"/>
                      <w:lang w:eastAsia="en-US"/>
                    </w:rPr>
                  </w:pPr>
                </w:p>
              </w:tc>
            </w:tr>
          </w:tbl>
          <w:p w14:paraId="6CCF0291" w14:textId="21E2AD83" w:rsidR="00011C23" w:rsidRPr="00011C23" w:rsidRDefault="00011C23" w:rsidP="00F76E12">
            <w:pPr>
              <w:jc w:val="both"/>
              <w:rPr>
                <w:sz w:val="20"/>
                <w:szCs w:val="20"/>
              </w:rPr>
            </w:pPr>
          </w:p>
        </w:tc>
      </w:tr>
      <w:tr w:rsidR="00CA4282" w:rsidRPr="00011C23" w14:paraId="0261658F" w14:textId="77777777" w:rsidTr="0044155B">
        <w:trPr>
          <w:trHeight w:val="70"/>
        </w:trPr>
        <w:tc>
          <w:tcPr>
            <w:tcW w:w="1836" w:type="dxa"/>
            <w:shd w:val="clear" w:color="auto" w:fill="auto"/>
          </w:tcPr>
          <w:p w14:paraId="7A58B99F" w14:textId="77777777" w:rsidR="00CA4282" w:rsidRPr="00011C23" w:rsidRDefault="00CA4282" w:rsidP="00CA4282">
            <w:pPr>
              <w:tabs>
                <w:tab w:val="left" w:pos="540"/>
              </w:tabs>
              <w:contextualSpacing/>
              <w:jc w:val="both"/>
              <w:rPr>
                <w:sz w:val="20"/>
                <w:szCs w:val="20"/>
                <w:lang w:eastAsia="en-US"/>
              </w:rPr>
            </w:pPr>
          </w:p>
        </w:tc>
        <w:tc>
          <w:tcPr>
            <w:tcW w:w="2126" w:type="dxa"/>
            <w:shd w:val="clear" w:color="auto" w:fill="auto"/>
          </w:tcPr>
          <w:p w14:paraId="38D5F1D0" w14:textId="6D81C3BD" w:rsidR="00CA4282" w:rsidRPr="00011C23" w:rsidRDefault="00CA4282" w:rsidP="00CA4282">
            <w:pPr>
              <w:tabs>
                <w:tab w:val="left" w:pos="540"/>
              </w:tabs>
              <w:contextualSpacing/>
              <w:jc w:val="both"/>
              <w:rPr>
                <w:color w:val="000000"/>
                <w:sz w:val="20"/>
                <w:szCs w:val="20"/>
              </w:rPr>
            </w:pPr>
            <w:r w:rsidRPr="00011C23">
              <w:rPr>
                <w:sz w:val="20"/>
                <w:szCs w:val="20"/>
              </w:rPr>
              <w:t xml:space="preserve">2. </w:t>
            </w:r>
            <w:r w:rsidRPr="00011C23">
              <w:rPr>
                <w:color w:val="000000"/>
                <w:sz w:val="20"/>
                <w:szCs w:val="20"/>
              </w:rPr>
              <w:t xml:space="preserve">Применяет теоретические знания для </w:t>
            </w:r>
            <w:r w:rsidRPr="00011C23">
              <w:rPr>
                <w:sz w:val="20"/>
                <w:szCs w:val="20"/>
              </w:rPr>
              <w:t>разработки, освоения и внедрения страховых продуктов.</w:t>
            </w:r>
          </w:p>
        </w:tc>
        <w:tc>
          <w:tcPr>
            <w:tcW w:w="2556" w:type="dxa"/>
            <w:shd w:val="clear" w:color="auto" w:fill="auto"/>
          </w:tcPr>
          <w:p w14:paraId="263F0A9F" w14:textId="77777777" w:rsidR="00CA4282" w:rsidRPr="00011C23" w:rsidRDefault="00CA4282" w:rsidP="00CA4282">
            <w:pPr>
              <w:tabs>
                <w:tab w:val="left" w:pos="540"/>
              </w:tabs>
              <w:contextualSpacing/>
              <w:jc w:val="both"/>
              <w:rPr>
                <w:sz w:val="20"/>
                <w:szCs w:val="20"/>
              </w:rPr>
            </w:pPr>
            <w:r w:rsidRPr="00011C23">
              <w:rPr>
                <w:rFonts w:eastAsia="Calibri"/>
                <w:b/>
                <w:i/>
                <w:sz w:val="20"/>
                <w:szCs w:val="20"/>
                <w:lang w:eastAsia="en-US"/>
              </w:rPr>
              <w:t>Знать:</w:t>
            </w:r>
          </w:p>
          <w:p w14:paraId="5B8741F6" w14:textId="77777777" w:rsidR="00CA4282" w:rsidRPr="00011C23" w:rsidRDefault="00CA4282" w:rsidP="00CA4282">
            <w:pPr>
              <w:tabs>
                <w:tab w:val="left" w:pos="540"/>
              </w:tabs>
              <w:contextualSpacing/>
              <w:jc w:val="both"/>
              <w:rPr>
                <w:sz w:val="20"/>
                <w:szCs w:val="20"/>
              </w:rPr>
            </w:pPr>
            <w:r w:rsidRPr="00011C23">
              <w:rPr>
                <w:sz w:val="20"/>
                <w:szCs w:val="20"/>
              </w:rPr>
              <w:t xml:space="preserve">основы формирования и внедрения страховых продуктов в государственных контрактах. </w:t>
            </w:r>
          </w:p>
          <w:p w14:paraId="6EFA7027" w14:textId="77777777" w:rsidR="00CA4282" w:rsidRPr="00011C23" w:rsidRDefault="00CA4282" w:rsidP="00CA4282">
            <w:pPr>
              <w:tabs>
                <w:tab w:val="left" w:pos="540"/>
              </w:tabs>
              <w:contextualSpacing/>
              <w:jc w:val="both"/>
              <w:rPr>
                <w:sz w:val="20"/>
                <w:szCs w:val="20"/>
              </w:rPr>
            </w:pPr>
            <w:r w:rsidRPr="00011C23">
              <w:rPr>
                <w:rFonts w:eastAsia="Calibri"/>
                <w:b/>
                <w:i/>
                <w:sz w:val="20"/>
                <w:szCs w:val="20"/>
                <w:lang w:eastAsia="en-US"/>
              </w:rPr>
              <w:t>Уметь:</w:t>
            </w:r>
          </w:p>
          <w:p w14:paraId="02AA8585" w14:textId="18AD76B1" w:rsidR="00CA4282" w:rsidRPr="00011C23" w:rsidRDefault="00CA4282" w:rsidP="00CA4282">
            <w:pPr>
              <w:tabs>
                <w:tab w:val="left" w:pos="540"/>
              </w:tabs>
              <w:contextualSpacing/>
              <w:jc w:val="both"/>
              <w:rPr>
                <w:rFonts w:eastAsia="Calibri"/>
                <w:b/>
                <w:i/>
                <w:sz w:val="20"/>
                <w:szCs w:val="20"/>
                <w:lang w:eastAsia="en-US"/>
              </w:rPr>
            </w:pPr>
            <w:r w:rsidRPr="00011C23">
              <w:rPr>
                <w:sz w:val="20"/>
                <w:szCs w:val="20"/>
              </w:rPr>
              <w:t>формировать политику страхования государственных закупок.</w:t>
            </w:r>
          </w:p>
        </w:tc>
        <w:tc>
          <w:tcPr>
            <w:tcW w:w="3683" w:type="dxa"/>
            <w:shd w:val="clear" w:color="auto" w:fill="auto"/>
          </w:tcPr>
          <w:p w14:paraId="0D78C1E5" w14:textId="5BBFE3C6" w:rsidR="00011C23" w:rsidRPr="00011C23" w:rsidRDefault="00011C23" w:rsidP="00011C23">
            <w:pPr>
              <w:tabs>
                <w:tab w:val="left" w:pos="540"/>
              </w:tabs>
              <w:contextualSpacing/>
              <w:jc w:val="center"/>
              <w:rPr>
                <w:sz w:val="20"/>
                <w:szCs w:val="20"/>
              </w:rPr>
            </w:pPr>
            <w:r w:rsidRPr="00011C23">
              <w:rPr>
                <w:rFonts w:eastAsia="Calibri"/>
                <w:b/>
                <w:i/>
                <w:sz w:val="20"/>
                <w:szCs w:val="20"/>
                <w:lang w:eastAsia="en-US"/>
              </w:rPr>
              <w:t xml:space="preserve">Задание </w:t>
            </w:r>
            <w:r w:rsidR="002D14A2">
              <w:rPr>
                <w:rFonts w:eastAsia="Calibri"/>
                <w:b/>
                <w:i/>
                <w:sz w:val="20"/>
                <w:szCs w:val="20"/>
                <w:lang w:eastAsia="en-US"/>
              </w:rPr>
              <w:t>2</w:t>
            </w:r>
            <w:r w:rsidR="006F3BDA">
              <w:rPr>
                <w:rFonts w:eastAsia="Calibri"/>
                <w:b/>
                <w:i/>
                <w:sz w:val="20"/>
                <w:szCs w:val="20"/>
                <w:lang w:eastAsia="en-US"/>
              </w:rPr>
              <w:t>3</w:t>
            </w:r>
            <w:r w:rsidRPr="00011C23">
              <w:rPr>
                <w:rFonts w:eastAsia="Calibri"/>
                <w:b/>
                <w:i/>
                <w:sz w:val="20"/>
                <w:szCs w:val="20"/>
                <w:lang w:eastAsia="en-US"/>
              </w:rPr>
              <w:t>.</w:t>
            </w:r>
          </w:p>
          <w:p w14:paraId="62D0E155" w14:textId="6CB338BE" w:rsidR="00CA4282" w:rsidRPr="00011C23" w:rsidRDefault="00011C23" w:rsidP="00011C23">
            <w:pPr>
              <w:jc w:val="both"/>
              <w:rPr>
                <w:sz w:val="20"/>
                <w:szCs w:val="20"/>
              </w:rPr>
            </w:pPr>
            <w:r w:rsidRPr="00011C23">
              <w:rPr>
                <w:rFonts w:eastAsia="Calibri"/>
                <w:sz w:val="20"/>
                <w:szCs w:val="20"/>
                <w:lang w:eastAsia="en-US"/>
              </w:rPr>
              <w:t xml:space="preserve">Проведите </w:t>
            </w:r>
            <w:r w:rsidRPr="00011C23">
              <w:rPr>
                <w:rFonts w:eastAsia="Calibri"/>
                <w:sz w:val="20"/>
                <w:szCs w:val="20"/>
                <w:lang w:val="en-US" w:eastAsia="en-US"/>
              </w:rPr>
              <w:t>SWOT</w:t>
            </w:r>
            <w:r w:rsidRPr="00011C23">
              <w:rPr>
                <w:rFonts w:eastAsia="Calibri"/>
                <w:sz w:val="20"/>
                <w:szCs w:val="20"/>
                <w:lang w:eastAsia="en-US"/>
              </w:rPr>
              <w:t>-анализ применения страхования как метода минимизации рисков неисполнения государственных контрактов на закупку товаров, работ, услуг для государственных нужд. Какие риски покрывает страхование? Предложите направления совершенствования метода страхования для минимизации рисков организаций в части закупок товаров, работ, услуг.</w:t>
            </w:r>
          </w:p>
        </w:tc>
      </w:tr>
      <w:tr w:rsidR="00CA4282" w:rsidRPr="00011C23" w14:paraId="09928239" w14:textId="77777777" w:rsidTr="0044155B">
        <w:trPr>
          <w:trHeight w:val="70"/>
        </w:trPr>
        <w:tc>
          <w:tcPr>
            <w:tcW w:w="10201" w:type="dxa"/>
            <w:gridSpan w:val="4"/>
            <w:shd w:val="clear" w:color="auto" w:fill="auto"/>
          </w:tcPr>
          <w:p w14:paraId="66FCC15A" w14:textId="4A1DB07A" w:rsidR="00CA4282" w:rsidRPr="00011C23" w:rsidRDefault="00CA4282" w:rsidP="00CA4282">
            <w:pPr>
              <w:jc w:val="center"/>
              <w:rPr>
                <w:sz w:val="20"/>
                <w:szCs w:val="20"/>
              </w:rPr>
            </w:pPr>
            <w:r w:rsidRPr="00011C23">
              <w:rPr>
                <w:i/>
                <w:iCs/>
                <w:sz w:val="20"/>
                <w:szCs w:val="20"/>
                <w:lang w:eastAsia="en-US"/>
              </w:rPr>
              <w:t xml:space="preserve">Профиль </w:t>
            </w:r>
            <w:r w:rsidR="002548BD">
              <w:rPr>
                <w:i/>
                <w:iCs/>
                <w:sz w:val="20"/>
                <w:szCs w:val="20"/>
                <w:lang w:eastAsia="en-US"/>
              </w:rPr>
              <w:t>«</w:t>
            </w:r>
            <w:r w:rsidRPr="00011C23">
              <w:rPr>
                <w:i/>
                <w:iCs/>
                <w:sz w:val="20"/>
                <w:szCs w:val="20"/>
                <w:lang w:eastAsia="en-US"/>
              </w:rPr>
              <w:t>Финансовые рынки и финтех</w:t>
            </w:r>
            <w:r w:rsidR="002548BD">
              <w:rPr>
                <w:i/>
                <w:iCs/>
                <w:sz w:val="20"/>
                <w:szCs w:val="20"/>
                <w:lang w:eastAsia="en-US"/>
              </w:rPr>
              <w:t>»</w:t>
            </w:r>
            <w:r w:rsidR="006B39FA">
              <w:rPr>
                <w:i/>
                <w:iCs/>
                <w:sz w:val="20"/>
                <w:szCs w:val="20"/>
                <w:lang w:eastAsia="en-US"/>
              </w:rPr>
              <w:t xml:space="preserve"> </w:t>
            </w:r>
          </w:p>
        </w:tc>
      </w:tr>
      <w:tr w:rsidR="00C90CBC" w:rsidRPr="00565960" w14:paraId="30ACA2B2" w14:textId="77777777" w:rsidTr="0044155B">
        <w:trPr>
          <w:trHeight w:val="70"/>
        </w:trPr>
        <w:tc>
          <w:tcPr>
            <w:tcW w:w="1836" w:type="dxa"/>
            <w:vMerge w:val="restart"/>
            <w:shd w:val="clear" w:color="auto" w:fill="FFFFFF" w:themeFill="background1"/>
          </w:tcPr>
          <w:p w14:paraId="5B263B18" w14:textId="70D59C84" w:rsidR="00F20ED3" w:rsidRPr="005A3348" w:rsidRDefault="00F20ED3" w:rsidP="00C90CBC">
            <w:pPr>
              <w:tabs>
                <w:tab w:val="left" w:pos="540"/>
              </w:tabs>
              <w:contextualSpacing/>
              <w:jc w:val="both"/>
              <w:rPr>
                <w:sz w:val="20"/>
                <w:szCs w:val="20"/>
              </w:rPr>
            </w:pPr>
            <w:r w:rsidRPr="005A3348">
              <w:rPr>
                <w:sz w:val="20"/>
                <w:szCs w:val="20"/>
              </w:rPr>
              <w:t>ПКП-2</w:t>
            </w:r>
          </w:p>
          <w:p w14:paraId="3C4011D6" w14:textId="31FD3D52" w:rsidR="00C90CBC" w:rsidRPr="005A3348" w:rsidRDefault="00C90CBC" w:rsidP="00C90CBC">
            <w:pPr>
              <w:tabs>
                <w:tab w:val="left" w:pos="540"/>
              </w:tabs>
              <w:contextualSpacing/>
              <w:jc w:val="both"/>
              <w:rPr>
                <w:sz w:val="20"/>
                <w:szCs w:val="20"/>
                <w:lang w:eastAsia="en-US"/>
              </w:rPr>
            </w:pPr>
            <w:r w:rsidRPr="005A3348">
              <w:rPr>
                <w:sz w:val="20"/>
                <w:szCs w:val="20"/>
              </w:rPr>
              <w:t xml:space="preserve">Способность использовать финансовые технологии для развития и повышения эффективности деятельности </w:t>
            </w:r>
            <w:r w:rsidRPr="005A3348">
              <w:rPr>
                <w:sz w:val="20"/>
                <w:szCs w:val="20"/>
              </w:rPr>
              <w:lastRenderedPageBreak/>
              <w:t xml:space="preserve">субъектов финансового рынка </w:t>
            </w:r>
          </w:p>
        </w:tc>
        <w:tc>
          <w:tcPr>
            <w:tcW w:w="2126" w:type="dxa"/>
            <w:shd w:val="clear" w:color="auto" w:fill="FFFFFF" w:themeFill="background1"/>
          </w:tcPr>
          <w:p w14:paraId="39276C3D" w14:textId="02355A75" w:rsidR="00C90CBC" w:rsidRPr="005A3348" w:rsidRDefault="006B39FA" w:rsidP="006B39FA">
            <w:pPr>
              <w:widowControl w:val="0"/>
              <w:suppressAutoHyphens w:val="0"/>
              <w:autoSpaceDE w:val="0"/>
              <w:autoSpaceDN w:val="0"/>
              <w:adjustRightInd w:val="0"/>
              <w:spacing w:line="259" w:lineRule="auto"/>
              <w:contextualSpacing/>
              <w:jc w:val="both"/>
              <w:rPr>
                <w:rFonts w:eastAsia="Calibri"/>
                <w:sz w:val="20"/>
                <w:szCs w:val="20"/>
              </w:rPr>
            </w:pPr>
            <w:r>
              <w:rPr>
                <w:rFonts w:eastAsia="Calibri"/>
                <w:sz w:val="20"/>
                <w:szCs w:val="20"/>
              </w:rPr>
              <w:lastRenderedPageBreak/>
              <w:t>1.</w:t>
            </w:r>
            <w:r w:rsidR="00C90CBC" w:rsidRPr="005A3348">
              <w:rPr>
                <w:rFonts w:eastAsia="Calibri"/>
                <w:sz w:val="20"/>
                <w:szCs w:val="20"/>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14:paraId="00F90421" w14:textId="77777777" w:rsidR="00C90CBC" w:rsidRPr="005A3348" w:rsidRDefault="00C90CBC" w:rsidP="006B39FA">
            <w:pPr>
              <w:tabs>
                <w:tab w:val="left" w:pos="540"/>
              </w:tabs>
              <w:contextualSpacing/>
              <w:jc w:val="both"/>
              <w:rPr>
                <w:sz w:val="20"/>
                <w:szCs w:val="20"/>
                <w:lang w:eastAsia="en-US"/>
              </w:rPr>
            </w:pPr>
          </w:p>
        </w:tc>
        <w:tc>
          <w:tcPr>
            <w:tcW w:w="2556" w:type="dxa"/>
            <w:shd w:val="clear" w:color="auto" w:fill="FFFFFF" w:themeFill="background1"/>
          </w:tcPr>
          <w:p w14:paraId="71E4A42B" w14:textId="77777777" w:rsidR="00C90CBC" w:rsidRPr="00565960" w:rsidRDefault="00C90CBC" w:rsidP="00C90CBC">
            <w:pPr>
              <w:tabs>
                <w:tab w:val="left" w:pos="540"/>
              </w:tabs>
              <w:contextualSpacing/>
              <w:jc w:val="both"/>
              <w:rPr>
                <w:rFonts w:eastAsia="Calibri"/>
                <w:b/>
                <w:i/>
                <w:sz w:val="20"/>
                <w:szCs w:val="20"/>
                <w:lang w:eastAsia="en-US"/>
              </w:rPr>
            </w:pPr>
            <w:r w:rsidRPr="00565960">
              <w:rPr>
                <w:rFonts w:eastAsia="Calibri"/>
                <w:b/>
                <w:i/>
                <w:sz w:val="20"/>
                <w:szCs w:val="20"/>
                <w:lang w:eastAsia="en-US"/>
              </w:rPr>
              <w:lastRenderedPageBreak/>
              <w:t>Знать:</w:t>
            </w:r>
          </w:p>
          <w:p w14:paraId="6B7AF87C" w14:textId="77777777" w:rsidR="00C90CBC" w:rsidRPr="00565960" w:rsidRDefault="00C90CBC" w:rsidP="00C90CBC">
            <w:pPr>
              <w:tabs>
                <w:tab w:val="left" w:pos="540"/>
              </w:tabs>
              <w:contextualSpacing/>
              <w:jc w:val="both"/>
              <w:rPr>
                <w:rFonts w:eastAsia="Calibri"/>
                <w:bCs/>
                <w:iCs/>
                <w:sz w:val="20"/>
                <w:szCs w:val="20"/>
                <w:lang w:eastAsia="en-US"/>
              </w:rPr>
            </w:pPr>
            <w:r w:rsidRPr="00565960">
              <w:rPr>
                <w:bCs/>
                <w:iCs/>
                <w:sz w:val="20"/>
                <w:szCs w:val="20"/>
              </w:rPr>
              <w:t xml:space="preserve">финансовые технологии, используемые для обоснования предложений по осуществлению </w:t>
            </w:r>
            <w:r w:rsidRPr="00565960">
              <w:rPr>
                <w:rFonts w:eastAsia="Calibri"/>
                <w:bCs/>
                <w:iCs/>
                <w:sz w:val="20"/>
                <w:szCs w:val="20"/>
                <w:lang w:eastAsia="en-US"/>
              </w:rPr>
              <w:t>субъектами финансового рынка государственных закупок с казначейским сопровождением.</w:t>
            </w:r>
          </w:p>
          <w:p w14:paraId="679B986B" w14:textId="77777777" w:rsidR="00C90CBC" w:rsidRPr="00565960" w:rsidRDefault="00C90CBC" w:rsidP="00C90CBC">
            <w:pPr>
              <w:tabs>
                <w:tab w:val="left" w:pos="540"/>
              </w:tabs>
              <w:contextualSpacing/>
              <w:jc w:val="both"/>
              <w:rPr>
                <w:rFonts w:eastAsia="Calibri"/>
                <w:b/>
                <w:i/>
                <w:sz w:val="20"/>
                <w:szCs w:val="20"/>
                <w:lang w:eastAsia="en-US"/>
              </w:rPr>
            </w:pPr>
            <w:r w:rsidRPr="00565960">
              <w:rPr>
                <w:rFonts w:eastAsia="Calibri"/>
                <w:b/>
                <w:i/>
                <w:sz w:val="20"/>
                <w:szCs w:val="20"/>
                <w:lang w:eastAsia="en-US"/>
              </w:rPr>
              <w:lastRenderedPageBreak/>
              <w:t>Уметь:</w:t>
            </w:r>
          </w:p>
          <w:p w14:paraId="573325F3" w14:textId="77777777" w:rsidR="00C90CBC" w:rsidRPr="00565960" w:rsidRDefault="00C90CBC" w:rsidP="00C90CBC">
            <w:pPr>
              <w:tabs>
                <w:tab w:val="left" w:pos="540"/>
              </w:tabs>
              <w:contextualSpacing/>
              <w:jc w:val="both"/>
              <w:rPr>
                <w:bCs/>
                <w:iCs/>
                <w:sz w:val="20"/>
                <w:szCs w:val="20"/>
              </w:rPr>
            </w:pPr>
            <w:r w:rsidRPr="00565960">
              <w:rPr>
                <w:rFonts w:eastAsia="Calibri"/>
                <w:bCs/>
                <w:iCs/>
                <w:sz w:val="20"/>
                <w:szCs w:val="20"/>
                <w:lang w:eastAsia="en-US"/>
              </w:rPr>
              <w:t>применять финансовые технологии для разработки предложений по осуществлению субъектами финансового рынка государственных закупок с казначейским сопровождением.</w:t>
            </w:r>
          </w:p>
          <w:p w14:paraId="6C20211B" w14:textId="77777777" w:rsidR="00C90CBC" w:rsidRPr="00565960" w:rsidRDefault="00C90CBC" w:rsidP="00C90CBC">
            <w:pPr>
              <w:tabs>
                <w:tab w:val="left" w:pos="540"/>
              </w:tabs>
              <w:contextualSpacing/>
              <w:jc w:val="both"/>
              <w:rPr>
                <w:rFonts w:eastAsia="Calibri"/>
                <w:b/>
                <w:i/>
                <w:sz w:val="20"/>
                <w:szCs w:val="20"/>
                <w:lang w:eastAsia="en-US"/>
              </w:rPr>
            </w:pPr>
          </w:p>
        </w:tc>
        <w:tc>
          <w:tcPr>
            <w:tcW w:w="3683" w:type="dxa"/>
            <w:shd w:val="clear" w:color="auto" w:fill="auto"/>
          </w:tcPr>
          <w:p w14:paraId="239F0942" w14:textId="08AA1B02" w:rsidR="00C90CBC" w:rsidRPr="00565960" w:rsidRDefault="00D1417F" w:rsidP="00C90CBC">
            <w:pPr>
              <w:tabs>
                <w:tab w:val="left" w:pos="540"/>
              </w:tabs>
              <w:contextualSpacing/>
              <w:jc w:val="center"/>
              <w:rPr>
                <w:rFonts w:eastAsia="Calibri"/>
                <w:b/>
                <w:i/>
                <w:sz w:val="20"/>
                <w:szCs w:val="20"/>
                <w:lang w:eastAsia="en-US"/>
              </w:rPr>
            </w:pPr>
            <w:r w:rsidRPr="00565960">
              <w:rPr>
                <w:rFonts w:eastAsia="Calibri"/>
                <w:b/>
                <w:i/>
                <w:sz w:val="20"/>
                <w:szCs w:val="20"/>
                <w:lang w:eastAsia="en-US"/>
              </w:rPr>
              <w:lastRenderedPageBreak/>
              <w:t>Задание 2</w:t>
            </w:r>
            <w:r w:rsidR="006F3BDA">
              <w:rPr>
                <w:rFonts w:eastAsia="Calibri"/>
                <w:b/>
                <w:i/>
                <w:sz w:val="20"/>
                <w:szCs w:val="20"/>
                <w:lang w:eastAsia="en-US"/>
              </w:rPr>
              <w:t>4</w:t>
            </w:r>
            <w:r w:rsidRPr="00565960">
              <w:rPr>
                <w:rFonts w:eastAsia="Calibri"/>
                <w:b/>
                <w:i/>
                <w:sz w:val="20"/>
                <w:szCs w:val="20"/>
                <w:lang w:eastAsia="en-US"/>
              </w:rPr>
              <w:t>.</w:t>
            </w:r>
          </w:p>
          <w:p w14:paraId="27A2EEB7" w14:textId="21D397BF" w:rsidR="009847A1" w:rsidRPr="00565960" w:rsidRDefault="009847A1" w:rsidP="009847A1">
            <w:pPr>
              <w:tabs>
                <w:tab w:val="left" w:pos="540"/>
              </w:tabs>
              <w:contextualSpacing/>
              <w:jc w:val="both"/>
              <w:rPr>
                <w:rFonts w:eastAsia="Calibri"/>
                <w:bCs/>
                <w:iCs/>
                <w:sz w:val="20"/>
                <w:szCs w:val="20"/>
                <w:lang w:eastAsia="en-US"/>
              </w:rPr>
            </w:pPr>
            <w:bookmarkStart w:id="42" w:name="_Hlk162206303"/>
            <w:r w:rsidRPr="00565960">
              <w:rPr>
                <w:rFonts w:eastAsia="Calibri"/>
                <w:bCs/>
                <w:iCs/>
                <w:sz w:val="20"/>
                <w:szCs w:val="20"/>
                <w:lang w:eastAsia="en-US"/>
              </w:rPr>
              <w:t xml:space="preserve">Опишите порядок камеральной проверки </w:t>
            </w:r>
            <w:r w:rsidRPr="00565960">
              <w:rPr>
                <w:sz w:val="20"/>
                <w:szCs w:val="20"/>
              </w:rPr>
              <w:t>фактических доходов и затрат, произведенных участником казначейского сопровождения по результатам финансово-хозяйственной деятельности при исполнении государственного контракта, основанн</w:t>
            </w:r>
            <w:r w:rsidR="00BC1F4F" w:rsidRPr="00565960">
              <w:rPr>
                <w:sz w:val="20"/>
                <w:szCs w:val="20"/>
              </w:rPr>
              <w:t>о</w:t>
            </w:r>
            <w:r w:rsidRPr="00565960">
              <w:rPr>
                <w:sz w:val="20"/>
                <w:szCs w:val="20"/>
              </w:rPr>
              <w:t xml:space="preserve">й на данных раздельного </w:t>
            </w:r>
            <w:r w:rsidRPr="00565960">
              <w:rPr>
                <w:sz w:val="20"/>
                <w:szCs w:val="20"/>
              </w:rPr>
              <w:lastRenderedPageBreak/>
              <w:t>учета, отраженных в информационных системах участника казначейского сопровождения, в которых осуществляется ведение бухгалтерского и управленческого учета.</w:t>
            </w:r>
            <w:bookmarkEnd w:id="42"/>
          </w:p>
        </w:tc>
      </w:tr>
      <w:tr w:rsidR="00C90CBC" w:rsidRPr="00011C23" w14:paraId="233259E8" w14:textId="77777777" w:rsidTr="0044155B">
        <w:trPr>
          <w:trHeight w:val="70"/>
        </w:trPr>
        <w:tc>
          <w:tcPr>
            <w:tcW w:w="1836" w:type="dxa"/>
            <w:vMerge/>
            <w:shd w:val="clear" w:color="auto" w:fill="FFFFFF" w:themeFill="background1"/>
          </w:tcPr>
          <w:p w14:paraId="66F0AB68" w14:textId="77777777" w:rsidR="00C90CBC" w:rsidRPr="005A3348" w:rsidRDefault="00C90CBC" w:rsidP="00C90CBC">
            <w:pPr>
              <w:tabs>
                <w:tab w:val="left" w:pos="540"/>
              </w:tabs>
              <w:contextualSpacing/>
              <w:jc w:val="both"/>
              <w:rPr>
                <w:sz w:val="20"/>
                <w:szCs w:val="20"/>
                <w:lang w:eastAsia="en-US"/>
              </w:rPr>
            </w:pPr>
          </w:p>
        </w:tc>
        <w:tc>
          <w:tcPr>
            <w:tcW w:w="2126" w:type="dxa"/>
            <w:shd w:val="clear" w:color="auto" w:fill="FFFFFF" w:themeFill="background1"/>
          </w:tcPr>
          <w:p w14:paraId="39EC9969" w14:textId="4D3371B5" w:rsidR="00C90CBC" w:rsidRPr="005A3348" w:rsidRDefault="00C90CBC" w:rsidP="00C90CBC">
            <w:pPr>
              <w:tabs>
                <w:tab w:val="left" w:pos="540"/>
              </w:tabs>
              <w:contextualSpacing/>
              <w:jc w:val="both"/>
              <w:rPr>
                <w:sz w:val="20"/>
                <w:szCs w:val="20"/>
                <w:lang w:eastAsia="en-US"/>
              </w:rPr>
            </w:pPr>
            <w:r w:rsidRPr="005A3348">
              <w:rPr>
                <w:rFonts w:eastAsia="Calibri"/>
                <w:sz w:val="20"/>
                <w:szCs w:val="20"/>
              </w:rPr>
              <w:t>2. Выявляет проблемы использования финансовых технологий на финансовых рынках и разрабатывает рекомендации по их преодолению</w:t>
            </w:r>
          </w:p>
        </w:tc>
        <w:tc>
          <w:tcPr>
            <w:tcW w:w="2556" w:type="dxa"/>
            <w:shd w:val="clear" w:color="auto" w:fill="FFFFFF" w:themeFill="background1"/>
          </w:tcPr>
          <w:p w14:paraId="6043B663" w14:textId="77777777" w:rsidR="00C90CBC" w:rsidRPr="00565960" w:rsidRDefault="00C90CBC" w:rsidP="00C90CBC">
            <w:pPr>
              <w:tabs>
                <w:tab w:val="left" w:pos="540"/>
              </w:tabs>
              <w:contextualSpacing/>
              <w:jc w:val="both"/>
              <w:rPr>
                <w:rFonts w:eastAsia="Calibri"/>
                <w:b/>
                <w:i/>
                <w:sz w:val="20"/>
                <w:szCs w:val="20"/>
                <w:lang w:eastAsia="en-US"/>
              </w:rPr>
            </w:pPr>
            <w:r w:rsidRPr="00565960">
              <w:rPr>
                <w:rFonts w:eastAsia="Calibri"/>
                <w:b/>
                <w:i/>
                <w:sz w:val="20"/>
                <w:szCs w:val="20"/>
                <w:lang w:eastAsia="en-US"/>
              </w:rPr>
              <w:t>Знать:</w:t>
            </w:r>
          </w:p>
          <w:p w14:paraId="20B8EF60" w14:textId="77777777" w:rsidR="00C90CBC" w:rsidRPr="00565960" w:rsidRDefault="00C90CBC" w:rsidP="00C90CBC">
            <w:pPr>
              <w:tabs>
                <w:tab w:val="left" w:pos="540"/>
              </w:tabs>
              <w:contextualSpacing/>
              <w:jc w:val="both"/>
              <w:rPr>
                <w:bCs/>
                <w:iCs/>
                <w:sz w:val="20"/>
                <w:szCs w:val="20"/>
              </w:rPr>
            </w:pPr>
            <w:r w:rsidRPr="00565960">
              <w:rPr>
                <w:bCs/>
                <w:iCs/>
                <w:sz w:val="20"/>
                <w:szCs w:val="20"/>
              </w:rPr>
              <w:t>основные проблемы казначейского сопровождения контрактов в деятельности субъектов финансового рынка.</w:t>
            </w:r>
          </w:p>
          <w:p w14:paraId="71C3EF91" w14:textId="77777777" w:rsidR="00C90CBC" w:rsidRPr="00565960" w:rsidRDefault="00C90CBC" w:rsidP="00C90CBC">
            <w:pPr>
              <w:tabs>
                <w:tab w:val="left" w:pos="540"/>
              </w:tabs>
              <w:contextualSpacing/>
              <w:jc w:val="both"/>
              <w:rPr>
                <w:sz w:val="20"/>
                <w:szCs w:val="20"/>
              </w:rPr>
            </w:pPr>
            <w:r w:rsidRPr="00565960">
              <w:rPr>
                <w:rFonts w:eastAsia="Calibri"/>
                <w:b/>
                <w:i/>
                <w:sz w:val="20"/>
                <w:szCs w:val="20"/>
                <w:lang w:eastAsia="en-US"/>
              </w:rPr>
              <w:t>Уметь:</w:t>
            </w:r>
          </w:p>
          <w:p w14:paraId="44C628D0" w14:textId="04CA88A3" w:rsidR="00C90CBC" w:rsidRPr="00565960" w:rsidRDefault="00C90CBC" w:rsidP="00C90CBC">
            <w:pPr>
              <w:tabs>
                <w:tab w:val="left" w:pos="540"/>
              </w:tabs>
              <w:contextualSpacing/>
              <w:jc w:val="both"/>
              <w:rPr>
                <w:rFonts w:eastAsia="Calibri"/>
                <w:b/>
                <w:i/>
                <w:sz w:val="20"/>
                <w:szCs w:val="20"/>
                <w:lang w:eastAsia="en-US"/>
              </w:rPr>
            </w:pPr>
            <w:r w:rsidRPr="00565960">
              <w:rPr>
                <w:rFonts w:eastAsia="Calibri"/>
                <w:bCs/>
                <w:iCs/>
                <w:sz w:val="20"/>
                <w:szCs w:val="20"/>
                <w:lang w:eastAsia="en-US"/>
              </w:rPr>
              <w:t xml:space="preserve">разрабатывать рекомендации по преодолению проблем, связанных с казначейским сопровождением контрактов для субъектов финансового рынка. </w:t>
            </w:r>
          </w:p>
        </w:tc>
        <w:tc>
          <w:tcPr>
            <w:tcW w:w="3683" w:type="dxa"/>
            <w:shd w:val="clear" w:color="auto" w:fill="auto"/>
          </w:tcPr>
          <w:p w14:paraId="3B13F80B" w14:textId="00DADA4C" w:rsidR="00C90CBC" w:rsidRPr="00565960" w:rsidRDefault="00D1417F" w:rsidP="00C90CBC">
            <w:pPr>
              <w:tabs>
                <w:tab w:val="left" w:pos="540"/>
              </w:tabs>
              <w:contextualSpacing/>
              <w:jc w:val="center"/>
              <w:rPr>
                <w:rFonts w:eastAsia="Calibri"/>
                <w:b/>
                <w:i/>
                <w:sz w:val="20"/>
                <w:szCs w:val="20"/>
                <w:lang w:eastAsia="en-US"/>
              </w:rPr>
            </w:pPr>
            <w:r w:rsidRPr="00565960">
              <w:rPr>
                <w:rFonts w:eastAsia="Calibri"/>
                <w:b/>
                <w:i/>
                <w:sz w:val="20"/>
                <w:szCs w:val="20"/>
                <w:lang w:eastAsia="en-US"/>
              </w:rPr>
              <w:t>Задание 2</w:t>
            </w:r>
            <w:r w:rsidR="006F3BDA">
              <w:rPr>
                <w:rFonts w:eastAsia="Calibri"/>
                <w:b/>
                <w:i/>
                <w:sz w:val="20"/>
                <w:szCs w:val="20"/>
                <w:lang w:eastAsia="en-US"/>
              </w:rPr>
              <w:t>5</w:t>
            </w:r>
            <w:r w:rsidRPr="00565960">
              <w:rPr>
                <w:rFonts w:eastAsia="Calibri"/>
                <w:b/>
                <w:i/>
                <w:sz w:val="20"/>
                <w:szCs w:val="20"/>
                <w:lang w:eastAsia="en-US"/>
              </w:rPr>
              <w:t>.</w:t>
            </w:r>
          </w:p>
          <w:p w14:paraId="01187AF9" w14:textId="289294DA" w:rsidR="001E1C14" w:rsidRPr="00565960" w:rsidRDefault="00BC1F4F" w:rsidP="00BC1F4F">
            <w:pPr>
              <w:tabs>
                <w:tab w:val="left" w:pos="540"/>
              </w:tabs>
              <w:contextualSpacing/>
              <w:jc w:val="both"/>
              <w:rPr>
                <w:rFonts w:eastAsia="Calibri"/>
                <w:bCs/>
                <w:iCs/>
                <w:sz w:val="20"/>
                <w:szCs w:val="20"/>
                <w:lang w:eastAsia="en-US"/>
              </w:rPr>
            </w:pPr>
            <w:bookmarkStart w:id="43" w:name="_Hlk162206587"/>
            <w:r w:rsidRPr="00565960">
              <w:rPr>
                <w:rFonts w:eastAsia="Calibri"/>
                <w:bCs/>
                <w:iCs/>
                <w:sz w:val="20"/>
                <w:szCs w:val="20"/>
                <w:lang w:eastAsia="en-US"/>
              </w:rPr>
              <w:t xml:space="preserve">Субъект финансового рынка получил целевую субсидию на создание информационной системы для обеспечения органа исполнительной власти на сумму </w:t>
            </w:r>
            <w:r w:rsidR="006A387D" w:rsidRPr="00565960">
              <w:rPr>
                <w:rFonts w:eastAsia="Calibri"/>
                <w:bCs/>
                <w:iCs/>
                <w:sz w:val="20"/>
                <w:szCs w:val="20"/>
                <w:lang w:eastAsia="en-US"/>
              </w:rPr>
              <w:t xml:space="preserve">500 млн руб. В качестве соисполнителей по государственному контракту были привлечены три субподрядные организации с суммой контракта по 10 млн руб. Опишите порядок и механизм казначейского сопровождения основного исполнителя и соисполнителей государственного контракта. </w:t>
            </w:r>
            <w:bookmarkEnd w:id="43"/>
          </w:p>
        </w:tc>
      </w:tr>
      <w:tr w:rsidR="00CA4282" w:rsidRPr="00011C23" w14:paraId="133EA499" w14:textId="77777777" w:rsidTr="0044155B">
        <w:trPr>
          <w:trHeight w:val="70"/>
        </w:trPr>
        <w:tc>
          <w:tcPr>
            <w:tcW w:w="10201" w:type="dxa"/>
            <w:gridSpan w:val="4"/>
            <w:shd w:val="clear" w:color="auto" w:fill="auto"/>
          </w:tcPr>
          <w:p w14:paraId="2CAA1043" w14:textId="7E832BF4" w:rsidR="00CA4282" w:rsidRPr="00011C23" w:rsidRDefault="00CA4282" w:rsidP="00CA4282">
            <w:pPr>
              <w:jc w:val="center"/>
              <w:rPr>
                <w:sz w:val="20"/>
                <w:szCs w:val="20"/>
              </w:rPr>
            </w:pPr>
            <w:r w:rsidRPr="00011C23">
              <w:rPr>
                <w:i/>
                <w:sz w:val="20"/>
                <w:szCs w:val="20"/>
              </w:rPr>
              <w:t xml:space="preserve">Профиль </w:t>
            </w:r>
            <w:r w:rsidR="002548BD">
              <w:rPr>
                <w:i/>
                <w:sz w:val="20"/>
                <w:szCs w:val="20"/>
              </w:rPr>
              <w:t>«</w:t>
            </w:r>
            <w:r w:rsidRPr="00011C23">
              <w:rPr>
                <w:i/>
                <w:sz w:val="20"/>
                <w:szCs w:val="20"/>
              </w:rPr>
              <w:t>Финансы и управление финансовыми активами</w:t>
            </w:r>
            <w:r w:rsidR="002548BD">
              <w:rPr>
                <w:i/>
                <w:sz w:val="20"/>
                <w:szCs w:val="20"/>
              </w:rPr>
              <w:t>»</w:t>
            </w:r>
            <w:r w:rsidR="006B39FA">
              <w:rPr>
                <w:i/>
                <w:sz w:val="20"/>
                <w:szCs w:val="20"/>
              </w:rPr>
              <w:t xml:space="preserve"> </w:t>
            </w:r>
          </w:p>
        </w:tc>
      </w:tr>
      <w:tr w:rsidR="00CA4282" w:rsidRPr="00011C23" w14:paraId="4A9B7C40" w14:textId="77777777" w:rsidTr="0044155B">
        <w:trPr>
          <w:trHeight w:val="70"/>
        </w:trPr>
        <w:tc>
          <w:tcPr>
            <w:tcW w:w="1836" w:type="dxa"/>
            <w:shd w:val="clear" w:color="auto" w:fill="auto"/>
          </w:tcPr>
          <w:p w14:paraId="0D1B25EB" w14:textId="77777777" w:rsidR="00F20ED3" w:rsidRDefault="00F20ED3" w:rsidP="00CA4282">
            <w:pPr>
              <w:tabs>
                <w:tab w:val="left" w:pos="540"/>
              </w:tabs>
              <w:contextualSpacing/>
              <w:jc w:val="both"/>
              <w:rPr>
                <w:rFonts w:eastAsia="Calibri"/>
                <w:sz w:val="20"/>
                <w:szCs w:val="20"/>
              </w:rPr>
            </w:pPr>
            <w:r>
              <w:rPr>
                <w:rFonts w:eastAsia="Calibri"/>
                <w:sz w:val="20"/>
                <w:szCs w:val="20"/>
              </w:rPr>
              <w:t>ПКП-3</w:t>
            </w:r>
          </w:p>
          <w:p w14:paraId="54023140" w14:textId="77777777" w:rsidR="00CA4282" w:rsidRDefault="00CA4282" w:rsidP="00CA4282">
            <w:pPr>
              <w:tabs>
                <w:tab w:val="left" w:pos="540"/>
              </w:tabs>
              <w:contextualSpacing/>
              <w:jc w:val="both"/>
              <w:rPr>
                <w:rFonts w:eastAsia="Calibri"/>
                <w:sz w:val="20"/>
                <w:szCs w:val="20"/>
              </w:rPr>
            </w:pPr>
            <w:r w:rsidRPr="00011C23">
              <w:rPr>
                <w:rFonts w:eastAsia="Calibri"/>
                <w:sz w:val="20"/>
                <w:szCs w:val="20"/>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011C23">
              <w:rPr>
                <w:sz w:val="20"/>
                <w:szCs w:val="20"/>
              </w:rPr>
              <w:t xml:space="preserve">общественными, корпоративными и личными </w:t>
            </w:r>
            <w:r w:rsidRPr="00011C23">
              <w:rPr>
                <w:rFonts w:eastAsia="Calibri"/>
                <w:sz w:val="20"/>
                <w:szCs w:val="20"/>
              </w:rPr>
              <w:t>финансами</w:t>
            </w:r>
          </w:p>
          <w:p w14:paraId="0CE82F0E" w14:textId="36238E69" w:rsidR="00604F2A" w:rsidRPr="00011C23" w:rsidRDefault="00604F2A" w:rsidP="00CA4282">
            <w:pPr>
              <w:tabs>
                <w:tab w:val="left" w:pos="540"/>
              </w:tabs>
              <w:contextualSpacing/>
              <w:jc w:val="both"/>
              <w:rPr>
                <w:sz w:val="20"/>
                <w:szCs w:val="20"/>
                <w:lang w:eastAsia="en-US"/>
              </w:rPr>
            </w:pPr>
          </w:p>
        </w:tc>
        <w:tc>
          <w:tcPr>
            <w:tcW w:w="2126" w:type="dxa"/>
            <w:shd w:val="clear" w:color="auto" w:fill="auto"/>
          </w:tcPr>
          <w:p w14:paraId="4261E09C" w14:textId="0DB29E28" w:rsidR="00CA4282" w:rsidRPr="00011C23" w:rsidRDefault="00CA4282" w:rsidP="00CA4282">
            <w:pPr>
              <w:tabs>
                <w:tab w:val="left" w:pos="540"/>
              </w:tabs>
              <w:contextualSpacing/>
              <w:jc w:val="both"/>
              <w:rPr>
                <w:rFonts w:eastAsia="Calibri"/>
                <w:sz w:val="20"/>
                <w:szCs w:val="20"/>
                <w:lang w:eastAsia="en-US"/>
              </w:rPr>
            </w:pPr>
            <w:r w:rsidRPr="00011C23">
              <w:rPr>
                <w:sz w:val="20"/>
                <w:szCs w:val="20"/>
              </w:rPr>
              <w:t>1. Демонстрирует умение анализировать и обосновывать показатели финансовых планов публично-правовых образований и субъектов хозяйствования</w:t>
            </w:r>
            <w:r w:rsidRPr="00011C23">
              <w:rPr>
                <w:rFonts w:eastAsia="Calibri"/>
                <w:sz w:val="20"/>
                <w:szCs w:val="20"/>
              </w:rPr>
              <w:t>.</w:t>
            </w:r>
          </w:p>
        </w:tc>
        <w:tc>
          <w:tcPr>
            <w:tcW w:w="2556" w:type="dxa"/>
            <w:shd w:val="clear" w:color="auto" w:fill="auto"/>
          </w:tcPr>
          <w:p w14:paraId="186A2400" w14:textId="77777777" w:rsidR="00CA4282" w:rsidRPr="00011C23" w:rsidRDefault="00CA4282" w:rsidP="00CA4282">
            <w:pPr>
              <w:tabs>
                <w:tab w:val="left" w:pos="540"/>
              </w:tabs>
              <w:contextualSpacing/>
              <w:jc w:val="both"/>
              <w:rPr>
                <w:sz w:val="20"/>
                <w:szCs w:val="20"/>
              </w:rPr>
            </w:pPr>
            <w:r w:rsidRPr="00011C23">
              <w:rPr>
                <w:rFonts w:eastAsia="Calibri"/>
                <w:b/>
                <w:i/>
                <w:sz w:val="20"/>
                <w:szCs w:val="20"/>
                <w:lang w:eastAsia="en-US"/>
              </w:rPr>
              <w:t>Знать:</w:t>
            </w:r>
          </w:p>
          <w:p w14:paraId="3AF3C1B5" w14:textId="77777777" w:rsidR="00CA4282" w:rsidRPr="00011C23" w:rsidRDefault="00CA4282" w:rsidP="00CA4282">
            <w:pPr>
              <w:tabs>
                <w:tab w:val="left" w:pos="540"/>
              </w:tabs>
              <w:contextualSpacing/>
              <w:jc w:val="both"/>
              <w:rPr>
                <w:sz w:val="20"/>
                <w:szCs w:val="20"/>
              </w:rPr>
            </w:pPr>
            <w:r w:rsidRPr="00011C23">
              <w:rPr>
                <w:sz w:val="20"/>
                <w:szCs w:val="20"/>
              </w:rPr>
              <w:t>методы анализа и обоснования показателей деятельности объектов казначейского сопровождения</w:t>
            </w:r>
            <w:r w:rsidRPr="00011C23">
              <w:rPr>
                <w:rFonts w:eastAsia="Calibri"/>
                <w:sz w:val="20"/>
                <w:szCs w:val="20"/>
                <w:lang w:eastAsia="en-US"/>
              </w:rPr>
              <w:t>.</w:t>
            </w:r>
          </w:p>
          <w:p w14:paraId="345B0EF4" w14:textId="77777777" w:rsidR="00CA4282" w:rsidRPr="00011C23" w:rsidRDefault="00CA4282" w:rsidP="00CA4282">
            <w:pPr>
              <w:tabs>
                <w:tab w:val="left" w:pos="540"/>
              </w:tabs>
              <w:contextualSpacing/>
              <w:jc w:val="both"/>
              <w:rPr>
                <w:sz w:val="20"/>
                <w:szCs w:val="20"/>
              </w:rPr>
            </w:pPr>
            <w:r w:rsidRPr="00011C23">
              <w:rPr>
                <w:rFonts w:eastAsia="Calibri"/>
                <w:b/>
                <w:i/>
                <w:sz w:val="20"/>
                <w:szCs w:val="20"/>
                <w:lang w:eastAsia="en-US"/>
              </w:rPr>
              <w:t>Уметь:</w:t>
            </w:r>
          </w:p>
          <w:p w14:paraId="3FF2A72D" w14:textId="24596415" w:rsidR="00CA4282" w:rsidRPr="00011C23" w:rsidRDefault="00CA4282" w:rsidP="00CA4282">
            <w:pPr>
              <w:tabs>
                <w:tab w:val="left" w:pos="540"/>
              </w:tabs>
              <w:contextualSpacing/>
              <w:jc w:val="both"/>
              <w:rPr>
                <w:rFonts w:eastAsia="Calibri"/>
                <w:b/>
                <w:i/>
                <w:sz w:val="20"/>
                <w:szCs w:val="20"/>
                <w:lang w:eastAsia="en-US"/>
              </w:rPr>
            </w:pPr>
            <w:r w:rsidRPr="00011C23">
              <w:rPr>
                <w:sz w:val="20"/>
                <w:szCs w:val="20"/>
              </w:rPr>
              <w:t>анализировать показатели деятельности объектов казначейского сопровождения</w:t>
            </w:r>
            <w:r w:rsidRPr="00011C23">
              <w:rPr>
                <w:rFonts w:eastAsia="Calibri"/>
                <w:sz w:val="20"/>
                <w:szCs w:val="20"/>
                <w:lang w:eastAsia="en-US"/>
              </w:rPr>
              <w:t>.</w:t>
            </w:r>
          </w:p>
        </w:tc>
        <w:tc>
          <w:tcPr>
            <w:tcW w:w="3683" w:type="dxa"/>
            <w:shd w:val="clear" w:color="auto" w:fill="auto"/>
          </w:tcPr>
          <w:p w14:paraId="36B899B6" w14:textId="402A8A35" w:rsidR="00E92FD3" w:rsidRPr="00011C23" w:rsidRDefault="00E92FD3" w:rsidP="00E92FD3">
            <w:pPr>
              <w:jc w:val="center"/>
              <w:rPr>
                <w:b/>
                <w:bCs/>
                <w:i/>
                <w:iCs/>
                <w:sz w:val="20"/>
                <w:szCs w:val="20"/>
              </w:rPr>
            </w:pPr>
            <w:r w:rsidRPr="00011C23">
              <w:rPr>
                <w:b/>
                <w:bCs/>
                <w:i/>
                <w:iCs/>
                <w:sz w:val="20"/>
                <w:szCs w:val="20"/>
              </w:rPr>
              <w:t xml:space="preserve">Задание </w:t>
            </w:r>
            <w:r w:rsidR="006F3BDA">
              <w:rPr>
                <w:b/>
                <w:bCs/>
                <w:i/>
                <w:iCs/>
                <w:sz w:val="20"/>
                <w:szCs w:val="20"/>
              </w:rPr>
              <w:t>26</w:t>
            </w:r>
            <w:r w:rsidR="00790F7D">
              <w:rPr>
                <w:b/>
                <w:bCs/>
                <w:i/>
                <w:iCs/>
                <w:sz w:val="20"/>
                <w:szCs w:val="20"/>
              </w:rPr>
              <w:t>.</w:t>
            </w:r>
          </w:p>
          <w:p w14:paraId="5B042F67" w14:textId="1BA43ED0" w:rsidR="00CA4282" w:rsidRPr="00011C23" w:rsidRDefault="00E92FD3" w:rsidP="00CA4282">
            <w:pPr>
              <w:jc w:val="both"/>
              <w:rPr>
                <w:sz w:val="20"/>
                <w:szCs w:val="20"/>
              </w:rPr>
            </w:pPr>
            <w:bookmarkStart w:id="44" w:name="_Hlk162206877"/>
            <w:r w:rsidRPr="00011C23">
              <w:rPr>
                <w:sz w:val="20"/>
                <w:szCs w:val="20"/>
              </w:rPr>
              <w:t>Приведите схему организации и осуществления ТОФК проверки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w:t>
            </w:r>
            <w:bookmarkEnd w:id="44"/>
          </w:p>
        </w:tc>
      </w:tr>
      <w:tr w:rsidR="002548BD" w:rsidRPr="00011C23" w14:paraId="08A86335" w14:textId="77777777" w:rsidTr="0044155B">
        <w:trPr>
          <w:trHeight w:val="70"/>
        </w:trPr>
        <w:tc>
          <w:tcPr>
            <w:tcW w:w="1836" w:type="dxa"/>
            <w:vMerge w:val="restart"/>
            <w:shd w:val="clear" w:color="auto" w:fill="auto"/>
          </w:tcPr>
          <w:p w14:paraId="1DCA0D35"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6B69739B" w14:textId="3EF28CE5" w:rsidR="002548BD" w:rsidRPr="00011C23" w:rsidRDefault="002548BD" w:rsidP="00CA4282">
            <w:pPr>
              <w:tabs>
                <w:tab w:val="left" w:pos="540"/>
              </w:tabs>
              <w:contextualSpacing/>
              <w:jc w:val="both"/>
              <w:rPr>
                <w:sz w:val="20"/>
                <w:szCs w:val="20"/>
              </w:rPr>
            </w:pPr>
            <w:r w:rsidRPr="00011C23">
              <w:rPr>
                <w:rFonts w:eastAsia="Calibri"/>
                <w:sz w:val="20"/>
                <w:szCs w:val="20"/>
              </w:rPr>
              <w:t>2. О</w:t>
            </w:r>
            <w:r w:rsidRPr="00011C23">
              <w:rPr>
                <w:sz w:val="20"/>
                <w:szCs w:val="20"/>
              </w:rPr>
              <w:t>ценивает состояние финансов и финансовых активов публично-правовых образований, корпораций и домашних хозяйств.</w:t>
            </w:r>
          </w:p>
        </w:tc>
        <w:tc>
          <w:tcPr>
            <w:tcW w:w="2556" w:type="dxa"/>
            <w:shd w:val="clear" w:color="auto" w:fill="auto"/>
          </w:tcPr>
          <w:p w14:paraId="7A140035"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Знать:</w:t>
            </w:r>
          </w:p>
          <w:p w14:paraId="6C58FB58" w14:textId="77777777" w:rsidR="002548BD" w:rsidRPr="00011C23" w:rsidRDefault="002548BD" w:rsidP="00CA4282">
            <w:pPr>
              <w:tabs>
                <w:tab w:val="left" w:pos="540"/>
              </w:tabs>
              <w:contextualSpacing/>
              <w:jc w:val="both"/>
              <w:rPr>
                <w:sz w:val="20"/>
                <w:szCs w:val="20"/>
              </w:rPr>
            </w:pPr>
            <w:r w:rsidRPr="00011C23">
              <w:rPr>
                <w:sz w:val="20"/>
                <w:szCs w:val="20"/>
              </w:rPr>
              <w:t>Методы оценки объектов контроля в части их рискоемкости</w:t>
            </w:r>
            <w:r w:rsidRPr="00011C23">
              <w:rPr>
                <w:rFonts w:eastAsia="Calibri"/>
                <w:sz w:val="20"/>
                <w:szCs w:val="20"/>
                <w:lang w:eastAsia="en-US"/>
              </w:rPr>
              <w:t>.</w:t>
            </w:r>
          </w:p>
          <w:p w14:paraId="2CAF562E"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Уметь:</w:t>
            </w:r>
          </w:p>
          <w:p w14:paraId="4784FAD8" w14:textId="5D89FC40" w:rsidR="002548BD" w:rsidRPr="00011C23" w:rsidRDefault="002548BD" w:rsidP="00CA4282">
            <w:pPr>
              <w:tabs>
                <w:tab w:val="left" w:pos="540"/>
              </w:tabs>
              <w:contextualSpacing/>
              <w:jc w:val="both"/>
              <w:rPr>
                <w:rFonts w:eastAsia="Calibri"/>
                <w:b/>
                <w:i/>
                <w:sz w:val="20"/>
                <w:szCs w:val="20"/>
                <w:lang w:eastAsia="en-US"/>
              </w:rPr>
            </w:pPr>
            <w:r w:rsidRPr="00011C23">
              <w:rPr>
                <w:sz w:val="20"/>
                <w:szCs w:val="20"/>
              </w:rPr>
              <w:t>Оценивать рискоемкость объектов контроля</w:t>
            </w:r>
            <w:r w:rsidRPr="00011C23">
              <w:rPr>
                <w:rFonts w:eastAsia="Calibri"/>
                <w:sz w:val="20"/>
                <w:szCs w:val="20"/>
                <w:lang w:eastAsia="en-US"/>
              </w:rPr>
              <w:t>.</w:t>
            </w:r>
          </w:p>
        </w:tc>
        <w:tc>
          <w:tcPr>
            <w:tcW w:w="3683" w:type="dxa"/>
            <w:shd w:val="clear" w:color="auto" w:fill="auto"/>
          </w:tcPr>
          <w:p w14:paraId="6B357E78" w14:textId="4661CAE4" w:rsidR="002548BD" w:rsidRPr="00011C23" w:rsidRDefault="002548BD" w:rsidP="000A2F07">
            <w:pPr>
              <w:widowControl w:val="0"/>
              <w:jc w:val="center"/>
              <w:outlineLvl w:val="0"/>
              <w:rPr>
                <w:b/>
                <w:i/>
                <w:iCs/>
                <w:sz w:val="20"/>
                <w:szCs w:val="20"/>
              </w:rPr>
            </w:pPr>
            <w:bookmarkStart w:id="45" w:name="_Toc136719062"/>
            <w:r w:rsidRPr="00011C23">
              <w:rPr>
                <w:b/>
                <w:i/>
                <w:iCs/>
                <w:sz w:val="20"/>
                <w:szCs w:val="20"/>
              </w:rPr>
              <w:t>Задание</w:t>
            </w:r>
            <w:r>
              <w:rPr>
                <w:b/>
                <w:i/>
                <w:iCs/>
                <w:sz w:val="20"/>
                <w:szCs w:val="20"/>
              </w:rPr>
              <w:t xml:space="preserve"> </w:t>
            </w:r>
            <w:r w:rsidR="006F3BDA">
              <w:rPr>
                <w:b/>
                <w:i/>
                <w:iCs/>
                <w:sz w:val="20"/>
                <w:szCs w:val="20"/>
              </w:rPr>
              <w:t>27</w:t>
            </w:r>
            <w:r>
              <w:rPr>
                <w:b/>
                <w:i/>
                <w:iCs/>
                <w:sz w:val="20"/>
                <w:szCs w:val="20"/>
              </w:rPr>
              <w:t>.</w:t>
            </w:r>
            <w:bookmarkEnd w:id="45"/>
          </w:p>
          <w:p w14:paraId="7E41BF05" w14:textId="5ED06405" w:rsidR="002548BD" w:rsidRPr="00011C23" w:rsidRDefault="002548BD" w:rsidP="000A2F07">
            <w:pPr>
              <w:widowControl w:val="0"/>
              <w:jc w:val="both"/>
              <w:outlineLvl w:val="0"/>
              <w:rPr>
                <w:sz w:val="20"/>
                <w:szCs w:val="20"/>
              </w:rPr>
            </w:pPr>
            <w:bookmarkStart w:id="46" w:name="_Toc136719063"/>
            <w:r w:rsidRPr="00011C23">
              <w:rPr>
                <w:sz w:val="20"/>
                <w:szCs w:val="20"/>
              </w:rPr>
              <w:t xml:space="preserve">Федеральному бюджетному учреждению </w:t>
            </w:r>
            <w:r>
              <w:rPr>
                <w:sz w:val="20"/>
                <w:szCs w:val="20"/>
              </w:rPr>
              <w:t>«</w:t>
            </w:r>
            <w:r w:rsidRPr="00011C23">
              <w:rPr>
                <w:sz w:val="20"/>
                <w:szCs w:val="20"/>
              </w:rPr>
              <w:t>Университет</w:t>
            </w:r>
            <w:r>
              <w:rPr>
                <w:sz w:val="20"/>
                <w:szCs w:val="20"/>
              </w:rPr>
              <w:t>»</w:t>
            </w:r>
            <w:r w:rsidRPr="00011C23">
              <w:rPr>
                <w:sz w:val="20"/>
                <w:szCs w:val="20"/>
              </w:rPr>
              <w:t xml:space="preserve"> органом власти, исполняющим функции учредителя - Министерством науки и высшего образования, выделены:</w:t>
            </w:r>
            <w:bookmarkEnd w:id="46"/>
          </w:p>
          <w:p w14:paraId="3B4A25B7" w14:textId="77777777" w:rsidR="002548BD" w:rsidRPr="00011C23" w:rsidRDefault="002548BD" w:rsidP="00E60DAD">
            <w:pPr>
              <w:widowControl w:val="0"/>
              <w:numPr>
                <w:ilvl w:val="0"/>
                <w:numId w:val="18"/>
              </w:numPr>
              <w:suppressAutoHyphens w:val="0"/>
              <w:ind w:left="0" w:firstLine="0"/>
              <w:jc w:val="both"/>
              <w:outlineLvl w:val="0"/>
              <w:rPr>
                <w:sz w:val="20"/>
                <w:szCs w:val="20"/>
              </w:rPr>
            </w:pPr>
            <w:bookmarkStart w:id="47" w:name="_Toc136719064"/>
            <w:r w:rsidRPr="00011C23">
              <w:rPr>
                <w:sz w:val="20"/>
                <w:szCs w:val="20"/>
              </w:rPr>
              <w:t>субсидии на финансовое обеспечение выполнения государственного задания на реализацию основных образовательных программ высшего образования – 80 000 тыс. руб.;</w:t>
            </w:r>
            <w:bookmarkEnd w:id="47"/>
          </w:p>
          <w:p w14:paraId="2695C3E9" w14:textId="77777777" w:rsidR="002548BD" w:rsidRPr="00011C23" w:rsidRDefault="002548BD" w:rsidP="00E60DAD">
            <w:pPr>
              <w:widowControl w:val="0"/>
              <w:numPr>
                <w:ilvl w:val="0"/>
                <w:numId w:val="18"/>
              </w:numPr>
              <w:suppressAutoHyphens w:val="0"/>
              <w:ind w:left="0" w:firstLine="0"/>
              <w:jc w:val="both"/>
              <w:outlineLvl w:val="0"/>
              <w:rPr>
                <w:sz w:val="20"/>
                <w:szCs w:val="20"/>
              </w:rPr>
            </w:pPr>
            <w:bookmarkStart w:id="48" w:name="_Toc136719065"/>
            <w:r w:rsidRPr="00011C23">
              <w:rPr>
                <w:sz w:val="20"/>
                <w:szCs w:val="20"/>
              </w:rPr>
              <w:t>целевые субсидии на: разовую закупку компьютерного оборудования в сумме 2000 тыс. руб. и проведение капитального ремонта в сумме 5000 тыс. руб.</w:t>
            </w:r>
            <w:bookmarkEnd w:id="48"/>
          </w:p>
          <w:p w14:paraId="5A8980BC" w14:textId="77777777" w:rsidR="002548BD" w:rsidRPr="00011C23" w:rsidRDefault="002548BD" w:rsidP="000A2F07">
            <w:pPr>
              <w:widowControl w:val="0"/>
              <w:jc w:val="both"/>
              <w:outlineLvl w:val="0"/>
              <w:rPr>
                <w:sz w:val="20"/>
                <w:szCs w:val="20"/>
              </w:rPr>
            </w:pPr>
            <w:bookmarkStart w:id="49" w:name="_Toc136719066"/>
            <w:r w:rsidRPr="00011C23">
              <w:rPr>
                <w:sz w:val="20"/>
                <w:szCs w:val="20"/>
              </w:rPr>
              <w:t xml:space="preserve">Бюджетным учреждением представлены </w:t>
            </w:r>
            <w:r w:rsidRPr="00011C23">
              <w:rPr>
                <w:sz w:val="20"/>
                <w:szCs w:val="20"/>
              </w:rPr>
              <w:lastRenderedPageBreak/>
              <w:t>в УФК субъекта РФ документы на оплату:</w:t>
            </w:r>
            <w:bookmarkEnd w:id="49"/>
          </w:p>
          <w:p w14:paraId="681C83E3" w14:textId="77777777" w:rsidR="002548BD" w:rsidRPr="00011C23" w:rsidRDefault="002548BD" w:rsidP="00E60DAD">
            <w:pPr>
              <w:widowControl w:val="0"/>
              <w:numPr>
                <w:ilvl w:val="0"/>
                <w:numId w:val="18"/>
              </w:numPr>
              <w:suppressAutoHyphens w:val="0"/>
              <w:ind w:left="0" w:firstLine="0"/>
              <w:jc w:val="both"/>
              <w:outlineLvl w:val="0"/>
              <w:rPr>
                <w:sz w:val="20"/>
                <w:szCs w:val="20"/>
              </w:rPr>
            </w:pPr>
            <w:bookmarkStart w:id="50" w:name="_Toc136719067"/>
            <w:r w:rsidRPr="00011C23">
              <w:rPr>
                <w:sz w:val="20"/>
                <w:szCs w:val="20"/>
              </w:rPr>
              <w:t>за счет субсидий на государственное задание – услуг связи на сумму 500 тыс. руб. и транспортных услуг на сумму 200 тыс. руб.;</w:t>
            </w:r>
            <w:bookmarkEnd w:id="50"/>
          </w:p>
          <w:p w14:paraId="28FC8245" w14:textId="77777777" w:rsidR="002548BD" w:rsidRPr="00011C23" w:rsidRDefault="002548BD" w:rsidP="00E60DAD">
            <w:pPr>
              <w:widowControl w:val="0"/>
              <w:numPr>
                <w:ilvl w:val="0"/>
                <w:numId w:val="18"/>
              </w:numPr>
              <w:suppressAutoHyphens w:val="0"/>
              <w:ind w:left="0" w:firstLine="0"/>
              <w:jc w:val="both"/>
              <w:outlineLvl w:val="0"/>
              <w:rPr>
                <w:sz w:val="20"/>
                <w:szCs w:val="20"/>
              </w:rPr>
            </w:pPr>
            <w:bookmarkStart w:id="51" w:name="_Toc136719068"/>
            <w:r w:rsidRPr="00011C23">
              <w:rPr>
                <w:sz w:val="20"/>
                <w:szCs w:val="20"/>
              </w:rPr>
              <w:t>за счет целевых субсидий – закупки компьютерного оборудования на сумму 2100 тыс. руб. и работ по капитальному ремонту в сумме 300 тыс. руб.</w:t>
            </w:r>
            <w:bookmarkEnd w:id="51"/>
          </w:p>
          <w:p w14:paraId="5397FBEC" w14:textId="4C599EB6" w:rsidR="002548BD" w:rsidRPr="00011C23" w:rsidRDefault="002548BD" w:rsidP="000A2F07">
            <w:pPr>
              <w:widowControl w:val="0"/>
              <w:jc w:val="both"/>
              <w:outlineLvl w:val="0"/>
              <w:rPr>
                <w:sz w:val="20"/>
                <w:szCs w:val="20"/>
              </w:rPr>
            </w:pPr>
            <w:bookmarkStart w:id="52" w:name="_Toc136719069"/>
            <w:r w:rsidRPr="00011C23">
              <w:rPr>
                <w:sz w:val="20"/>
                <w:szCs w:val="20"/>
              </w:rPr>
              <w:t>Для проведения каких из перечисленных операций потребуется представление документов-оснований и проведение процедур санкционирования? Все ли документы будут приняты органом Федерального казначейства к оплате?</w:t>
            </w:r>
            <w:bookmarkEnd w:id="52"/>
          </w:p>
        </w:tc>
      </w:tr>
      <w:tr w:rsidR="002548BD" w:rsidRPr="00011C23" w14:paraId="686ACC06" w14:textId="77777777" w:rsidTr="0044155B">
        <w:trPr>
          <w:trHeight w:val="70"/>
        </w:trPr>
        <w:tc>
          <w:tcPr>
            <w:tcW w:w="1836" w:type="dxa"/>
            <w:vMerge/>
            <w:shd w:val="clear" w:color="auto" w:fill="auto"/>
          </w:tcPr>
          <w:p w14:paraId="1ECF43EB" w14:textId="77777777" w:rsidR="002548BD" w:rsidRPr="00011C23" w:rsidRDefault="002548BD" w:rsidP="00CA4282">
            <w:pPr>
              <w:tabs>
                <w:tab w:val="left" w:pos="540"/>
              </w:tabs>
              <w:contextualSpacing/>
              <w:jc w:val="both"/>
              <w:rPr>
                <w:sz w:val="20"/>
                <w:szCs w:val="20"/>
              </w:rPr>
            </w:pPr>
          </w:p>
        </w:tc>
        <w:tc>
          <w:tcPr>
            <w:tcW w:w="2126" w:type="dxa"/>
            <w:shd w:val="clear" w:color="auto" w:fill="auto"/>
          </w:tcPr>
          <w:p w14:paraId="106D418D" w14:textId="64220261" w:rsidR="002548BD" w:rsidRPr="00011C23" w:rsidRDefault="002548BD" w:rsidP="00CA4282">
            <w:pPr>
              <w:tabs>
                <w:tab w:val="left" w:pos="540"/>
              </w:tabs>
              <w:contextualSpacing/>
              <w:jc w:val="both"/>
              <w:rPr>
                <w:rFonts w:eastAsia="Calibri"/>
                <w:sz w:val="20"/>
                <w:szCs w:val="20"/>
              </w:rPr>
            </w:pPr>
            <w:r w:rsidRPr="00011C23">
              <w:rPr>
                <w:sz w:val="20"/>
                <w:szCs w:val="20"/>
              </w:rPr>
              <w:t xml:space="preserve">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 </w:t>
            </w:r>
          </w:p>
        </w:tc>
        <w:tc>
          <w:tcPr>
            <w:tcW w:w="2556" w:type="dxa"/>
            <w:shd w:val="clear" w:color="auto" w:fill="auto"/>
          </w:tcPr>
          <w:p w14:paraId="07C23B47"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Знать:</w:t>
            </w:r>
          </w:p>
          <w:p w14:paraId="4168C5D2" w14:textId="77777777" w:rsidR="002548BD" w:rsidRPr="00011C23" w:rsidRDefault="002548BD" w:rsidP="00CA4282">
            <w:pPr>
              <w:tabs>
                <w:tab w:val="left" w:pos="540"/>
              </w:tabs>
              <w:contextualSpacing/>
              <w:jc w:val="both"/>
              <w:rPr>
                <w:sz w:val="20"/>
                <w:szCs w:val="20"/>
              </w:rPr>
            </w:pPr>
            <w:r w:rsidRPr="00011C23">
              <w:rPr>
                <w:sz w:val="20"/>
                <w:szCs w:val="20"/>
              </w:rPr>
              <w:t>инструментарий для выработки предложений по повышению эффективности казначейского сопровождения.</w:t>
            </w:r>
          </w:p>
          <w:p w14:paraId="6B79D783" w14:textId="77777777" w:rsidR="002548BD" w:rsidRPr="00011C23" w:rsidRDefault="002548BD" w:rsidP="00CA4282">
            <w:pPr>
              <w:tabs>
                <w:tab w:val="left" w:pos="540"/>
              </w:tabs>
              <w:contextualSpacing/>
              <w:jc w:val="both"/>
              <w:rPr>
                <w:sz w:val="20"/>
                <w:szCs w:val="20"/>
              </w:rPr>
            </w:pPr>
            <w:r w:rsidRPr="00011C23">
              <w:rPr>
                <w:rFonts w:eastAsia="Calibri"/>
                <w:b/>
                <w:i/>
                <w:sz w:val="20"/>
                <w:szCs w:val="20"/>
                <w:lang w:eastAsia="en-US"/>
              </w:rPr>
              <w:t>Уметь:</w:t>
            </w:r>
          </w:p>
          <w:p w14:paraId="4A787405" w14:textId="3C4DAEB5" w:rsidR="002548BD" w:rsidRPr="00011C23" w:rsidRDefault="002548BD" w:rsidP="00CA4282">
            <w:pPr>
              <w:tabs>
                <w:tab w:val="left" w:pos="540"/>
              </w:tabs>
              <w:contextualSpacing/>
              <w:jc w:val="both"/>
              <w:rPr>
                <w:rFonts w:eastAsia="Calibri"/>
                <w:b/>
                <w:i/>
                <w:sz w:val="20"/>
                <w:szCs w:val="20"/>
                <w:lang w:eastAsia="en-US"/>
              </w:rPr>
            </w:pPr>
            <w:r w:rsidRPr="00011C23">
              <w:rPr>
                <w:sz w:val="20"/>
                <w:szCs w:val="20"/>
              </w:rPr>
              <w:t>вырабатывать предложения по повышению казначейского сопровождения контрактов.</w:t>
            </w:r>
          </w:p>
        </w:tc>
        <w:tc>
          <w:tcPr>
            <w:tcW w:w="3683" w:type="dxa"/>
            <w:shd w:val="clear" w:color="auto" w:fill="auto"/>
          </w:tcPr>
          <w:p w14:paraId="59803B34" w14:textId="21FE7150" w:rsidR="002548BD" w:rsidRPr="00011C23" w:rsidRDefault="002548BD" w:rsidP="007566C1">
            <w:pPr>
              <w:shd w:val="clear" w:color="auto" w:fill="FFFFFF"/>
              <w:jc w:val="center"/>
              <w:rPr>
                <w:sz w:val="20"/>
                <w:szCs w:val="20"/>
              </w:rPr>
            </w:pPr>
            <w:r w:rsidRPr="00011C23">
              <w:rPr>
                <w:b/>
                <w:i/>
                <w:sz w:val="20"/>
                <w:szCs w:val="20"/>
              </w:rPr>
              <w:t xml:space="preserve">Задание </w:t>
            </w:r>
            <w:r w:rsidR="006F3BDA">
              <w:rPr>
                <w:b/>
                <w:i/>
                <w:sz w:val="20"/>
                <w:szCs w:val="20"/>
              </w:rPr>
              <w:t>28</w:t>
            </w:r>
            <w:r w:rsidRPr="00011C23">
              <w:rPr>
                <w:b/>
                <w:i/>
                <w:sz w:val="20"/>
                <w:szCs w:val="20"/>
              </w:rPr>
              <w:t>.</w:t>
            </w:r>
          </w:p>
          <w:p w14:paraId="276C0D4A" w14:textId="77777777" w:rsidR="002548BD" w:rsidRPr="00011C23" w:rsidRDefault="002548BD" w:rsidP="007566C1">
            <w:pPr>
              <w:shd w:val="clear" w:color="auto" w:fill="FFFFFF"/>
              <w:jc w:val="both"/>
              <w:rPr>
                <w:sz w:val="20"/>
                <w:szCs w:val="20"/>
              </w:rPr>
            </w:pPr>
            <w:r w:rsidRPr="00011C23">
              <w:rPr>
                <w:sz w:val="20"/>
                <w:szCs w:val="20"/>
              </w:rPr>
              <w:t xml:space="preserve">Нарисуйте схему, отражающую исполнение бюджета по расходам в части государственных контрактов с учетом казначейского сопровождения. Отразите участников таких процессов и их функции. </w:t>
            </w:r>
          </w:p>
          <w:p w14:paraId="681E8719" w14:textId="762DEBA6" w:rsidR="002548BD" w:rsidRPr="00011C23" w:rsidRDefault="002548BD" w:rsidP="007566C1">
            <w:pPr>
              <w:shd w:val="clear" w:color="auto" w:fill="FFFFFF"/>
              <w:jc w:val="center"/>
              <w:rPr>
                <w:sz w:val="20"/>
                <w:szCs w:val="20"/>
              </w:rPr>
            </w:pPr>
            <w:r w:rsidRPr="00011C23">
              <w:rPr>
                <w:b/>
                <w:i/>
                <w:sz w:val="20"/>
                <w:szCs w:val="20"/>
              </w:rPr>
              <w:t xml:space="preserve">Задание </w:t>
            </w:r>
            <w:r w:rsidR="006F3BDA">
              <w:rPr>
                <w:b/>
                <w:i/>
                <w:sz w:val="20"/>
                <w:szCs w:val="20"/>
              </w:rPr>
              <w:t>29</w:t>
            </w:r>
            <w:r w:rsidRPr="00011C23">
              <w:rPr>
                <w:b/>
                <w:i/>
                <w:sz w:val="20"/>
                <w:szCs w:val="20"/>
              </w:rPr>
              <w:t>.</w:t>
            </w:r>
          </w:p>
          <w:p w14:paraId="0A07CDB2" w14:textId="7631C4E3" w:rsidR="002548BD" w:rsidRPr="00011C23" w:rsidRDefault="002548BD" w:rsidP="007566C1">
            <w:pPr>
              <w:jc w:val="both"/>
              <w:rPr>
                <w:sz w:val="20"/>
                <w:szCs w:val="20"/>
              </w:rPr>
            </w:pPr>
            <w:r w:rsidRPr="00011C23">
              <w:rPr>
                <w:sz w:val="20"/>
                <w:szCs w:val="20"/>
              </w:rPr>
              <w:t>Проанализируйте мнение о том, что казначейское сопровождение государственных контрактов заменяет контроль в сфере закупок и выскажите аргументированное авторское суждение по данному вопросу.</w:t>
            </w:r>
          </w:p>
        </w:tc>
      </w:tr>
      <w:tr w:rsidR="00CA4282" w:rsidRPr="00011C23" w14:paraId="20063C7E" w14:textId="77777777" w:rsidTr="0044155B">
        <w:trPr>
          <w:trHeight w:val="70"/>
        </w:trPr>
        <w:tc>
          <w:tcPr>
            <w:tcW w:w="10201" w:type="dxa"/>
            <w:gridSpan w:val="4"/>
            <w:shd w:val="clear" w:color="auto" w:fill="auto"/>
          </w:tcPr>
          <w:p w14:paraId="62A2F10C" w14:textId="2D2CAB8B" w:rsidR="00CA4282" w:rsidRPr="00011C23" w:rsidRDefault="00CA4282" w:rsidP="00CA4282">
            <w:pPr>
              <w:jc w:val="center"/>
              <w:rPr>
                <w:sz w:val="20"/>
                <w:szCs w:val="20"/>
              </w:rPr>
            </w:pPr>
            <w:r w:rsidRPr="00011C23">
              <w:rPr>
                <w:i/>
                <w:sz w:val="20"/>
                <w:szCs w:val="20"/>
              </w:rPr>
              <w:t xml:space="preserve">Профиль </w:t>
            </w:r>
            <w:r w:rsidR="002548BD">
              <w:rPr>
                <w:i/>
                <w:sz w:val="20"/>
                <w:szCs w:val="20"/>
              </w:rPr>
              <w:t>«</w:t>
            </w:r>
            <w:r w:rsidRPr="00011C23">
              <w:rPr>
                <w:i/>
                <w:sz w:val="20"/>
                <w:szCs w:val="20"/>
              </w:rPr>
              <w:t>Финансы и инвестиции</w:t>
            </w:r>
            <w:r w:rsidR="002548BD">
              <w:rPr>
                <w:i/>
                <w:sz w:val="20"/>
                <w:szCs w:val="20"/>
              </w:rPr>
              <w:t>»</w:t>
            </w:r>
            <w:r w:rsidR="006B39FA">
              <w:rPr>
                <w:i/>
                <w:sz w:val="20"/>
                <w:szCs w:val="20"/>
              </w:rPr>
              <w:t xml:space="preserve"> </w:t>
            </w:r>
          </w:p>
        </w:tc>
      </w:tr>
      <w:tr w:rsidR="0032030D" w:rsidRPr="00011C23" w14:paraId="74D5542B" w14:textId="77777777" w:rsidTr="0044155B">
        <w:trPr>
          <w:trHeight w:val="70"/>
        </w:trPr>
        <w:tc>
          <w:tcPr>
            <w:tcW w:w="1836" w:type="dxa"/>
            <w:vMerge w:val="restart"/>
            <w:shd w:val="clear" w:color="auto" w:fill="auto"/>
          </w:tcPr>
          <w:p w14:paraId="5637B825" w14:textId="77777777" w:rsidR="0032030D" w:rsidRPr="005A3348" w:rsidRDefault="0032030D" w:rsidP="0032030D">
            <w:pPr>
              <w:tabs>
                <w:tab w:val="left" w:pos="540"/>
              </w:tabs>
              <w:contextualSpacing/>
              <w:jc w:val="both"/>
              <w:rPr>
                <w:color w:val="000000"/>
                <w:sz w:val="20"/>
                <w:szCs w:val="20"/>
              </w:rPr>
            </w:pPr>
            <w:r w:rsidRPr="005A3348">
              <w:rPr>
                <w:color w:val="000000"/>
                <w:sz w:val="20"/>
                <w:szCs w:val="20"/>
              </w:rPr>
              <w:t>ПКП-3</w:t>
            </w:r>
          </w:p>
          <w:p w14:paraId="007A85E7" w14:textId="5B3FEB91" w:rsidR="0032030D" w:rsidRPr="007E2FBA" w:rsidRDefault="0032030D" w:rsidP="0032030D">
            <w:pPr>
              <w:tabs>
                <w:tab w:val="left" w:pos="540"/>
              </w:tabs>
              <w:contextualSpacing/>
              <w:jc w:val="both"/>
              <w:rPr>
                <w:sz w:val="20"/>
                <w:szCs w:val="20"/>
              </w:rPr>
            </w:pPr>
            <w:r w:rsidRPr="005A3348">
              <w:rPr>
                <w:color w:val="000000"/>
                <w:sz w:val="20"/>
                <w:szCs w:val="20"/>
              </w:rPr>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126" w:type="dxa"/>
            <w:shd w:val="clear" w:color="auto" w:fill="auto"/>
          </w:tcPr>
          <w:p w14:paraId="5C01658D" w14:textId="5C84701B" w:rsidR="0032030D" w:rsidRPr="005A3348" w:rsidRDefault="0032030D" w:rsidP="002B4CC2">
            <w:pPr>
              <w:pStyle w:val="af9"/>
              <w:tabs>
                <w:tab w:val="left" w:pos="540"/>
              </w:tabs>
              <w:ind w:left="40"/>
              <w:contextualSpacing/>
              <w:jc w:val="both"/>
              <w:rPr>
                <w:sz w:val="20"/>
                <w:szCs w:val="20"/>
              </w:rPr>
            </w:pPr>
            <w:r w:rsidRPr="005A3348">
              <w:rPr>
                <w:sz w:val="20"/>
                <w:szCs w:val="20"/>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14:paraId="776F8DEF" w14:textId="70C312E5" w:rsidR="0032030D" w:rsidRPr="007E2FBA" w:rsidRDefault="0032030D" w:rsidP="0032030D">
            <w:pPr>
              <w:tabs>
                <w:tab w:val="left" w:pos="540"/>
              </w:tabs>
              <w:contextualSpacing/>
              <w:jc w:val="both"/>
              <w:rPr>
                <w:sz w:val="20"/>
                <w:szCs w:val="20"/>
              </w:rPr>
            </w:pPr>
          </w:p>
        </w:tc>
        <w:tc>
          <w:tcPr>
            <w:tcW w:w="2556" w:type="dxa"/>
            <w:shd w:val="clear" w:color="auto" w:fill="auto"/>
          </w:tcPr>
          <w:p w14:paraId="6B7D2044" w14:textId="77777777" w:rsidR="0032030D" w:rsidRPr="005A3348" w:rsidRDefault="0032030D" w:rsidP="0032030D">
            <w:pPr>
              <w:tabs>
                <w:tab w:val="left" w:pos="540"/>
              </w:tabs>
              <w:contextualSpacing/>
              <w:jc w:val="both"/>
              <w:rPr>
                <w:sz w:val="20"/>
                <w:szCs w:val="20"/>
              </w:rPr>
            </w:pPr>
            <w:r w:rsidRPr="005A3348">
              <w:rPr>
                <w:rFonts w:eastAsia="Calibri"/>
                <w:b/>
                <w:i/>
                <w:sz w:val="20"/>
                <w:szCs w:val="20"/>
                <w:lang w:eastAsia="en-US"/>
              </w:rPr>
              <w:t>Знать:</w:t>
            </w:r>
          </w:p>
          <w:p w14:paraId="3A4BCF7C" w14:textId="77777777" w:rsidR="0032030D" w:rsidRPr="005A3348" w:rsidRDefault="0032030D" w:rsidP="0032030D">
            <w:pPr>
              <w:tabs>
                <w:tab w:val="left" w:pos="540"/>
              </w:tabs>
              <w:contextualSpacing/>
              <w:jc w:val="both"/>
              <w:rPr>
                <w:sz w:val="20"/>
                <w:szCs w:val="20"/>
              </w:rPr>
            </w:pPr>
            <w:r w:rsidRPr="005A3348">
              <w:rPr>
                <w:sz w:val="20"/>
                <w:szCs w:val="20"/>
              </w:rPr>
              <w:t>методы систематизации государственной финансовой и инвестиционной политики</w:t>
            </w:r>
            <w:r w:rsidRPr="005A3348">
              <w:rPr>
                <w:rFonts w:eastAsia="Calibri"/>
                <w:sz w:val="20"/>
                <w:szCs w:val="20"/>
                <w:lang w:eastAsia="en-US"/>
              </w:rPr>
              <w:t>.</w:t>
            </w:r>
          </w:p>
          <w:p w14:paraId="0963886A" w14:textId="77777777" w:rsidR="0032030D" w:rsidRPr="005A3348" w:rsidRDefault="0032030D" w:rsidP="0032030D">
            <w:pPr>
              <w:tabs>
                <w:tab w:val="left" w:pos="540"/>
              </w:tabs>
              <w:contextualSpacing/>
              <w:jc w:val="both"/>
              <w:rPr>
                <w:sz w:val="20"/>
                <w:szCs w:val="20"/>
              </w:rPr>
            </w:pPr>
            <w:r w:rsidRPr="005A3348">
              <w:rPr>
                <w:rFonts w:eastAsia="Calibri"/>
                <w:b/>
                <w:i/>
                <w:sz w:val="20"/>
                <w:szCs w:val="20"/>
                <w:lang w:eastAsia="en-US"/>
              </w:rPr>
              <w:t>Уметь:</w:t>
            </w:r>
          </w:p>
          <w:p w14:paraId="0DA511AC" w14:textId="53475F77" w:rsidR="0032030D" w:rsidRPr="007E2FBA" w:rsidRDefault="0032030D" w:rsidP="0032030D">
            <w:pPr>
              <w:tabs>
                <w:tab w:val="left" w:pos="540"/>
              </w:tabs>
              <w:contextualSpacing/>
              <w:jc w:val="both"/>
              <w:rPr>
                <w:rFonts w:eastAsia="Calibri"/>
                <w:b/>
                <w:i/>
                <w:sz w:val="20"/>
                <w:szCs w:val="20"/>
                <w:lang w:eastAsia="en-US"/>
              </w:rPr>
            </w:pPr>
            <w:r w:rsidRPr="005A3348">
              <w:rPr>
                <w:sz w:val="20"/>
                <w:szCs w:val="20"/>
              </w:rPr>
              <w:t>систематизировать и оценивать информацию, характеризующую основные направления государственной финансовой и инвестиционной политики</w:t>
            </w:r>
            <w:r w:rsidRPr="005A3348">
              <w:rPr>
                <w:rFonts w:eastAsia="Calibri"/>
                <w:sz w:val="20"/>
                <w:szCs w:val="20"/>
                <w:lang w:eastAsia="en-US"/>
              </w:rPr>
              <w:t>.</w:t>
            </w:r>
          </w:p>
        </w:tc>
        <w:tc>
          <w:tcPr>
            <w:tcW w:w="3683" w:type="dxa"/>
            <w:shd w:val="clear" w:color="auto" w:fill="auto"/>
          </w:tcPr>
          <w:p w14:paraId="60AC4160" w14:textId="7426421A" w:rsidR="0032030D" w:rsidRPr="00011C23" w:rsidRDefault="0032030D" w:rsidP="0032030D">
            <w:pPr>
              <w:tabs>
                <w:tab w:val="left" w:pos="540"/>
              </w:tabs>
              <w:ind w:firstLine="457"/>
              <w:contextualSpacing/>
              <w:jc w:val="center"/>
              <w:rPr>
                <w:sz w:val="20"/>
                <w:szCs w:val="20"/>
              </w:rPr>
            </w:pPr>
            <w:r w:rsidRPr="00011C23">
              <w:rPr>
                <w:rFonts w:eastAsia="Calibri"/>
                <w:b/>
                <w:i/>
                <w:sz w:val="20"/>
                <w:szCs w:val="20"/>
                <w:lang w:eastAsia="en-US"/>
              </w:rPr>
              <w:t xml:space="preserve">Задание </w:t>
            </w:r>
            <w:r>
              <w:rPr>
                <w:rFonts w:eastAsia="Calibri"/>
                <w:b/>
                <w:i/>
                <w:sz w:val="20"/>
                <w:szCs w:val="20"/>
                <w:lang w:eastAsia="en-US"/>
              </w:rPr>
              <w:t>3</w:t>
            </w:r>
            <w:r w:rsidR="006F3BDA">
              <w:rPr>
                <w:rFonts w:eastAsia="Calibri"/>
                <w:b/>
                <w:i/>
                <w:sz w:val="20"/>
                <w:szCs w:val="20"/>
                <w:lang w:eastAsia="en-US"/>
              </w:rPr>
              <w:t>0</w:t>
            </w:r>
            <w:r w:rsidRPr="00011C23">
              <w:rPr>
                <w:rFonts w:eastAsia="Calibri"/>
                <w:b/>
                <w:i/>
                <w:sz w:val="20"/>
                <w:szCs w:val="20"/>
                <w:lang w:eastAsia="en-US"/>
              </w:rPr>
              <w:t>.</w:t>
            </w:r>
          </w:p>
          <w:p w14:paraId="4B54FC08" w14:textId="77777777" w:rsidR="0032030D" w:rsidRPr="00011C23" w:rsidRDefault="0032030D" w:rsidP="0032030D">
            <w:pPr>
              <w:tabs>
                <w:tab w:val="left" w:pos="540"/>
              </w:tabs>
              <w:ind w:firstLine="457"/>
              <w:contextualSpacing/>
              <w:jc w:val="center"/>
              <w:rPr>
                <w:rFonts w:eastAsia="Calibri"/>
                <w:b/>
                <w:i/>
                <w:sz w:val="20"/>
                <w:szCs w:val="20"/>
                <w:lang w:eastAsia="en-US"/>
              </w:rPr>
            </w:pPr>
          </w:p>
          <w:p w14:paraId="10A3BEA4" w14:textId="165597ED" w:rsidR="0032030D" w:rsidRPr="00011C23" w:rsidRDefault="0032030D" w:rsidP="0032030D">
            <w:pPr>
              <w:jc w:val="both"/>
              <w:rPr>
                <w:sz w:val="20"/>
                <w:szCs w:val="20"/>
              </w:rPr>
            </w:pPr>
            <w:r w:rsidRPr="00011C23">
              <w:rPr>
                <w:rFonts w:eastAsia="Calibri"/>
                <w:sz w:val="20"/>
                <w:szCs w:val="20"/>
                <w:lang w:eastAsia="en-US"/>
              </w:rPr>
              <w:t>Проанализируйте рекомендации Совета ОЭСР по вопросам государственных закупок (</w:t>
            </w:r>
            <w:hyperlink r:id="rId19" w:history="1">
              <w:r w:rsidRPr="00011C23">
                <w:rPr>
                  <w:rStyle w:val="aff5"/>
                  <w:rFonts w:eastAsia="Calibri"/>
                  <w:sz w:val="20"/>
                  <w:szCs w:val="20"/>
                  <w:lang w:eastAsia="en-US"/>
                </w:rPr>
                <w:t>https://www.oecd.org/gov/public-procurement/Recommendation-Public-Procurement-RU.pdf</w:t>
              </w:r>
            </w:hyperlink>
            <w:r w:rsidRPr="00011C23">
              <w:rPr>
                <w:rFonts w:eastAsia="Calibri"/>
                <w:sz w:val="20"/>
                <w:szCs w:val="20"/>
                <w:lang w:eastAsia="en-US"/>
              </w:rPr>
              <w:t>) и соотнесите их с основными направления государственной политики РФ в этой части. Предложите авторские направления по повышению эффективности государственных закупок в Российской Федерации.</w:t>
            </w:r>
          </w:p>
        </w:tc>
      </w:tr>
      <w:tr w:rsidR="0032030D" w:rsidRPr="00011C23" w14:paraId="7EFAA6EB" w14:textId="77777777" w:rsidTr="0044155B">
        <w:trPr>
          <w:trHeight w:val="70"/>
        </w:trPr>
        <w:tc>
          <w:tcPr>
            <w:tcW w:w="1836" w:type="dxa"/>
            <w:vMerge/>
            <w:shd w:val="clear" w:color="auto" w:fill="auto"/>
          </w:tcPr>
          <w:p w14:paraId="1C7F2AF0" w14:textId="77777777" w:rsidR="0032030D" w:rsidRPr="007E2FBA" w:rsidRDefault="0032030D" w:rsidP="0032030D">
            <w:pPr>
              <w:tabs>
                <w:tab w:val="left" w:pos="540"/>
              </w:tabs>
              <w:contextualSpacing/>
              <w:jc w:val="both"/>
              <w:rPr>
                <w:sz w:val="20"/>
                <w:szCs w:val="20"/>
                <w:lang w:eastAsia="en-US"/>
              </w:rPr>
            </w:pPr>
          </w:p>
        </w:tc>
        <w:tc>
          <w:tcPr>
            <w:tcW w:w="2126" w:type="dxa"/>
            <w:shd w:val="clear" w:color="auto" w:fill="auto"/>
          </w:tcPr>
          <w:p w14:paraId="559EFCEC" w14:textId="50AB516B" w:rsidR="0032030D" w:rsidRPr="007E2FBA" w:rsidRDefault="0032030D" w:rsidP="0032030D">
            <w:pPr>
              <w:tabs>
                <w:tab w:val="left" w:pos="540"/>
              </w:tabs>
              <w:contextualSpacing/>
              <w:jc w:val="both"/>
              <w:rPr>
                <w:sz w:val="20"/>
                <w:szCs w:val="20"/>
              </w:rPr>
            </w:pPr>
            <w:r w:rsidRPr="005A3348">
              <w:rPr>
                <w:sz w:val="20"/>
                <w:szCs w:val="20"/>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56" w:type="dxa"/>
            <w:shd w:val="clear" w:color="auto" w:fill="auto"/>
          </w:tcPr>
          <w:p w14:paraId="21BA361D" w14:textId="77777777" w:rsidR="0032030D" w:rsidRPr="005A3348" w:rsidRDefault="0032030D" w:rsidP="0032030D">
            <w:pPr>
              <w:tabs>
                <w:tab w:val="left" w:pos="540"/>
              </w:tabs>
              <w:contextualSpacing/>
              <w:jc w:val="both"/>
              <w:rPr>
                <w:sz w:val="20"/>
                <w:szCs w:val="20"/>
              </w:rPr>
            </w:pPr>
            <w:r w:rsidRPr="005A3348">
              <w:rPr>
                <w:rFonts w:eastAsia="Calibri"/>
                <w:b/>
                <w:i/>
                <w:sz w:val="20"/>
                <w:szCs w:val="20"/>
                <w:lang w:eastAsia="en-US"/>
              </w:rPr>
              <w:t>Знать:</w:t>
            </w:r>
          </w:p>
          <w:p w14:paraId="7FBAC73B" w14:textId="77777777" w:rsidR="0032030D" w:rsidRPr="005A3348" w:rsidRDefault="0032030D" w:rsidP="0032030D">
            <w:pPr>
              <w:tabs>
                <w:tab w:val="left" w:pos="540"/>
              </w:tabs>
              <w:contextualSpacing/>
              <w:jc w:val="both"/>
              <w:rPr>
                <w:sz w:val="20"/>
                <w:szCs w:val="20"/>
              </w:rPr>
            </w:pPr>
            <w:r w:rsidRPr="005A3348">
              <w:rPr>
                <w:sz w:val="20"/>
                <w:szCs w:val="20"/>
              </w:rPr>
              <w:t>методы анализа и оценки государственной финансовой и инвестиционной политики</w:t>
            </w:r>
            <w:r w:rsidRPr="005A3348">
              <w:rPr>
                <w:rFonts w:eastAsia="Calibri"/>
                <w:sz w:val="20"/>
                <w:szCs w:val="20"/>
                <w:lang w:eastAsia="en-US"/>
              </w:rPr>
              <w:t>.</w:t>
            </w:r>
          </w:p>
          <w:p w14:paraId="3B7A1453" w14:textId="77777777" w:rsidR="0032030D" w:rsidRPr="005A3348" w:rsidRDefault="0032030D" w:rsidP="0032030D">
            <w:pPr>
              <w:tabs>
                <w:tab w:val="left" w:pos="540"/>
              </w:tabs>
              <w:contextualSpacing/>
              <w:jc w:val="both"/>
              <w:rPr>
                <w:sz w:val="20"/>
                <w:szCs w:val="20"/>
              </w:rPr>
            </w:pPr>
            <w:r w:rsidRPr="005A3348">
              <w:rPr>
                <w:rFonts w:eastAsia="Calibri"/>
                <w:b/>
                <w:i/>
                <w:sz w:val="20"/>
                <w:szCs w:val="20"/>
                <w:lang w:eastAsia="en-US"/>
              </w:rPr>
              <w:t>Уметь:</w:t>
            </w:r>
          </w:p>
          <w:p w14:paraId="4F59CB5E" w14:textId="425BF830" w:rsidR="0032030D" w:rsidRPr="007E2FBA" w:rsidRDefault="0032030D" w:rsidP="0032030D">
            <w:pPr>
              <w:tabs>
                <w:tab w:val="left" w:pos="540"/>
              </w:tabs>
              <w:contextualSpacing/>
              <w:jc w:val="both"/>
              <w:rPr>
                <w:rFonts w:eastAsia="Calibri"/>
                <w:b/>
                <w:i/>
                <w:sz w:val="20"/>
                <w:szCs w:val="20"/>
                <w:lang w:eastAsia="en-US"/>
              </w:rPr>
            </w:pPr>
            <w:r w:rsidRPr="005A3348">
              <w:rPr>
                <w:sz w:val="20"/>
                <w:szCs w:val="20"/>
              </w:rPr>
              <w:t>анализировать и оценивать информацию, характеризующую основные направления государственной финансовой и инвестиционной политики</w:t>
            </w:r>
          </w:p>
        </w:tc>
        <w:tc>
          <w:tcPr>
            <w:tcW w:w="3683" w:type="dxa"/>
            <w:shd w:val="clear" w:color="auto" w:fill="auto"/>
          </w:tcPr>
          <w:p w14:paraId="4D9B4579" w14:textId="5D4D1E2E" w:rsidR="0032030D" w:rsidRPr="00011C23" w:rsidRDefault="0032030D" w:rsidP="0032030D">
            <w:pPr>
              <w:tabs>
                <w:tab w:val="left" w:pos="5"/>
                <w:tab w:val="left" w:pos="540"/>
              </w:tabs>
              <w:spacing w:line="276" w:lineRule="auto"/>
              <w:ind w:left="34" w:firstLine="675"/>
              <w:contextualSpacing/>
              <w:jc w:val="center"/>
              <w:rPr>
                <w:sz w:val="20"/>
                <w:szCs w:val="20"/>
              </w:rPr>
            </w:pPr>
            <w:r w:rsidRPr="00011C23">
              <w:rPr>
                <w:rFonts w:eastAsia="Calibri"/>
                <w:b/>
                <w:i/>
                <w:sz w:val="20"/>
                <w:szCs w:val="20"/>
                <w:lang w:eastAsia="en-US"/>
              </w:rPr>
              <w:t xml:space="preserve">Задание </w:t>
            </w:r>
            <w:r>
              <w:rPr>
                <w:rFonts w:eastAsia="Calibri"/>
                <w:b/>
                <w:i/>
                <w:sz w:val="20"/>
                <w:szCs w:val="20"/>
                <w:lang w:eastAsia="en-US"/>
              </w:rPr>
              <w:t>3</w:t>
            </w:r>
            <w:r w:rsidR="006F3BDA">
              <w:rPr>
                <w:rFonts w:eastAsia="Calibri"/>
                <w:b/>
                <w:i/>
                <w:sz w:val="20"/>
                <w:szCs w:val="20"/>
                <w:lang w:eastAsia="en-US"/>
              </w:rPr>
              <w:t>1</w:t>
            </w:r>
            <w:r w:rsidRPr="00011C23">
              <w:rPr>
                <w:rFonts w:eastAsia="Calibri"/>
                <w:b/>
                <w:i/>
                <w:sz w:val="20"/>
                <w:szCs w:val="20"/>
                <w:lang w:eastAsia="en-US"/>
              </w:rPr>
              <w:t>.</w:t>
            </w:r>
          </w:p>
          <w:p w14:paraId="42DBA2A0" w14:textId="58C50F6B" w:rsidR="0032030D" w:rsidRPr="00011C23" w:rsidRDefault="0032030D" w:rsidP="0032030D">
            <w:pPr>
              <w:jc w:val="both"/>
              <w:rPr>
                <w:sz w:val="20"/>
                <w:szCs w:val="20"/>
              </w:rPr>
            </w:pPr>
            <w:r w:rsidRPr="00011C23">
              <w:rPr>
                <w:rFonts w:eastAsia="Calibri"/>
                <w:sz w:val="20"/>
                <w:szCs w:val="20"/>
                <w:lang w:eastAsia="en-US"/>
              </w:rPr>
              <w:t xml:space="preserve">Проанализируйте Концепцию повышения эффективности бюджетных расходов (распоряжение Правительства РФ от 31.01.2019 № 117-р) в части системы закупок товаров, работ, услуг для обеспечения государственных (муниципальных) нужд и оцените их эффект применительно к повышению прослеживаемости использования бюджетных средств и контроля за расходами бюджетов на государственные закупки.  </w:t>
            </w:r>
          </w:p>
        </w:tc>
      </w:tr>
    </w:tbl>
    <w:p w14:paraId="2F12EA8C" w14:textId="77777777" w:rsidR="001128A5" w:rsidRPr="00011C23" w:rsidRDefault="001128A5" w:rsidP="00604F2A">
      <w:pPr>
        <w:spacing w:line="276" w:lineRule="auto"/>
        <w:rPr>
          <w:sz w:val="20"/>
          <w:szCs w:val="20"/>
        </w:rPr>
      </w:pPr>
    </w:p>
    <w:p w14:paraId="212E276B" w14:textId="34C3CA57" w:rsidR="001128A5" w:rsidRDefault="000B1484" w:rsidP="00604F2A">
      <w:pPr>
        <w:pStyle w:val="110"/>
        <w:spacing w:before="0" w:after="0" w:line="276" w:lineRule="auto"/>
        <w:ind w:firstLine="709"/>
        <w:rPr>
          <w:b/>
          <w:sz w:val="28"/>
          <w:szCs w:val="28"/>
        </w:rPr>
      </w:pPr>
      <w:r>
        <w:rPr>
          <w:b/>
          <w:sz w:val="28"/>
          <w:szCs w:val="28"/>
        </w:rPr>
        <w:t>Перечень примерных вопросов к зачету</w:t>
      </w:r>
    </w:p>
    <w:p w14:paraId="2C273DAC"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Понятие, цель и задачи казначейского сопровождения контрактов. </w:t>
      </w:r>
    </w:p>
    <w:p w14:paraId="57943F86"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Нормативные правовые акты, регулирующие казначейское сопровождение контрактов. </w:t>
      </w:r>
    </w:p>
    <w:p w14:paraId="28FAD9A1"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Виды целевых средств, подлежащих казначейскому сопровождению.</w:t>
      </w:r>
    </w:p>
    <w:p w14:paraId="378EE090"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Перечень средств, не подлежащих казначейскому сопровождению. </w:t>
      </w:r>
    </w:p>
    <w:p w14:paraId="4DA75DA4" w14:textId="39D2F1BB"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Порядок открытия лицевых счетов, предназначенные для учета операций со средствами участников казначейского сопровождения с кодом </w:t>
      </w:r>
      <w:r w:rsidR="002548BD">
        <w:rPr>
          <w:sz w:val="28"/>
          <w:szCs w:val="28"/>
        </w:rPr>
        <w:t>«</w:t>
      </w:r>
      <w:r w:rsidRPr="00B76EC3">
        <w:rPr>
          <w:sz w:val="28"/>
          <w:szCs w:val="28"/>
        </w:rPr>
        <w:t>71</w:t>
      </w:r>
      <w:r w:rsidR="002548BD">
        <w:rPr>
          <w:sz w:val="28"/>
          <w:szCs w:val="28"/>
        </w:rPr>
        <w:t>»</w:t>
      </w:r>
      <w:r w:rsidRPr="00B76EC3">
        <w:rPr>
          <w:sz w:val="28"/>
          <w:szCs w:val="28"/>
        </w:rPr>
        <w:t xml:space="preserve">. </w:t>
      </w:r>
    </w:p>
    <w:p w14:paraId="71E5EDAD"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Ведение и использование лицевого счета (режим лицевого счета) для осуществляются операций со средствами участников казначейского сопровождения контрактов. </w:t>
      </w:r>
    </w:p>
    <w:p w14:paraId="370B91E6"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Базовая и расширенная модели казначейского сопровождения. Результаты внедрения механизма казначейского сопровождения. </w:t>
      </w:r>
    </w:p>
    <w:p w14:paraId="6F831C3E"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Порядок и случаи осуществления казначейского сопровождения контрактов. </w:t>
      </w:r>
    </w:p>
    <w:p w14:paraId="7F9E0685"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Правила расширенного казначейского сопровождения.</w:t>
      </w:r>
    </w:p>
    <w:p w14:paraId="2CD457A9"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Санкционирование операций со средствами участников расширенного казначейского сопровождения. </w:t>
      </w:r>
    </w:p>
    <w:p w14:paraId="0287181F"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Регламент проверки соответствия фактически поставленных товаров (выполненных работ, оказанных услуг) государственному контракту (договору). </w:t>
      </w:r>
    </w:p>
    <w:p w14:paraId="32C791C4"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Порядок проверки соответствия фактических затрат данным раздельного учета результатов финансово-хозяйственной деятельности по государственному контракту (договору).</w:t>
      </w:r>
    </w:p>
    <w:p w14:paraId="31564B10" w14:textId="15C3BDC2"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Направления</w:t>
      </w:r>
      <w:r>
        <w:rPr>
          <w:sz w:val="28"/>
          <w:szCs w:val="28"/>
        </w:rPr>
        <w:t xml:space="preserve">, организация и проведение </w:t>
      </w:r>
      <w:r w:rsidRPr="00B76EC3">
        <w:rPr>
          <w:sz w:val="28"/>
          <w:szCs w:val="28"/>
        </w:rPr>
        <w:t>проверки</w:t>
      </w:r>
      <w:r>
        <w:rPr>
          <w:sz w:val="28"/>
          <w:szCs w:val="28"/>
        </w:rPr>
        <w:t xml:space="preserve"> при расширенном казначейском сопровождении.</w:t>
      </w:r>
    </w:p>
    <w:p w14:paraId="77DC137C" w14:textId="77777777" w:rsidR="00B76EC3" w:rsidRDefault="00B76EC3" w:rsidP="00E60DAD">
      <w:pPr>
        <w:pStyle w:val="af9"/>
        <w:numPr>
          <w:ilvl w:val="0"/>
          <w:numId w:val="15"/>
        </w:numPr>
        <w:spacing w:line="276" w:lineRule="auto"/>
        <w:ind w:left="0" w:firstLine="709"/>
        <w:jc w:val="both"/>
        <w:rPr>
          <w:sz w:val="28"/>
          <w:szCs w:val="28"/>
        </w:rPr>
      </w:pPr>
      <w:r>
        <w:rPr>
          <w:sz w:val="28"/>
          <w:szCs w:val="28"/>
        </w:rPr>
        <w:t>Проверка</w:t>
      </w:r>
      <w:r w:rsidRPr="00B76EC3">
        <w:rPr>
          <w:sz w:val="28"/>
          <w:szCs w:val="28"/>
        </w:rPr>
        <w:t xml:space="preserve"> ведения раздельного учета результатов финансово-хозяйственной деятельности участниками казначейского сопровождения.</w:t>
      </w:r>
    </w:p>
    <w:p w14:paraId="189991B3"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Анализ экономической обоснованности затрат. </w:t>
      </w:r>
    </w:p>
    <w:p w14:paraId="396F45F6"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Правила казначейского сопровождения контрактов. </w:t>
      </w:r>
    </w:p>
    <w:p w14:paraId="1748E32B"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Порядок отражение на казначейских счетах операций с денежными средствами участников казначейского сопровождения. </w:t>
      </w:r>
    </w:p>
    <w:p w14:paraId="4079188B" w14:textId="728BB542"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Порядок санкционирования расходов участников казначейского сопровождения. </w:t>
      </w:r>
    </w:p>
    <w:p w14:paraId="18448E27" w14:textId="737E1645"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Порядок </w:t>
      </w:r>
      <w:r w:rsidRPr="00B76EC3">
        <w:rPr>
          <w:rFonts w:cs="Century Gothic"/>
          <w:sz w:val="28"/>
          <w:szCs w:val="28"/>
        </w:rPr>
        <w:t>санкционирования расходов по государственному (муниципальному) контракту, содержащему сведения, составляющие государственную тайну.</w:t>
      </w:r>
      <w:r w:rsidRPr="00B76EC3">
        <w:rPr>
          <w:sz w:val="28"/>
          <w:szCs w:val="28"/>
        </w:rPr>
        <w:t xml:space="preserve"> </w:t>
      </w:r>
    </w:p>
    <w:p w14:paraId="4DA94E90"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Проведение территориальными органами Федерального казначейства бюджетного мониторинга в системе казначейских платежей. </w:t>
      </w:r>
    </w:p>
    <w:p w14:paraId="54705387" w14:textId="77777777" w:rsidR="00B76EC3" w:rsidRDefault="00B76EC3" w:rsidP="00E60DAD">
      <w:pPr>
        <w:pStyle w:val="af9"/>
        <w:numPr>
          <w:ilvl w:val="0"/>
          <w:numId w:val="15"/>
        </w:numPr>
        <w:spacing w:line="276" w:lineRule="auto"/>
        <w:ind w:left="0" w:firstLine="709"/>
        <w:jc w:val="both"/>
        <w:rPr>
          <w:sz w:val="28"/>
          <w:szCs w:val="28"/>
        </w:rPr>
      </w:pPr>
      <w:r w:rsidRPr="00B76EC3">
        <w:rPr>
          <w:sz w:val="28"/>
          <w:szCs w:val="28"/>
        </w:rPr>
        <w:lastRenderedPageBreak/>
        <w:t xml:space="preserve">Виды </w:t>
      </w:r>
      <w:r>
        <w:rPr>
          <w:sz w:val="28"/>
          <w:szCs w:val="28"/>
        </w:rPr>
        <w:t xml:space="preserve">и проверка </w:t>
      </w:r>
      <w:r w:rsidRPr="00B76EC3">
        <w:rPr>
          <w:sz w:val="28"/>
          <w:szCs w:val="28"/>
        </w:rPr>
        <w:t xml:space="preserve">распоряжений о совершении казначейских платежей, предоставляемых участниками казначейского сопровождения. </w:t>
      </w:r>
    </w:p>
    <w:p w14:paraId="7A5A5DB8" w14:textId="47295784" w:rsidR="00B76EC3" w:rsidRDefault="00B76EC3" w:rsidP="00E60DAD">
      <w:pPr>
        <w:pStyle w:val="af9"/>
        <w:numPr>
          <w:ilvl w:val="0"/>
          <w:numId w:val="15"/>
        </w:numPr>
        <w:spacing w:line="276" w:lineRule="auto"/>
        <w:ind w:left="0" w:firstLine="709"/>
        <w:jc w:val="both"/>
        <w:rPr>
          <w:sz w:val="28"/>
          <w:szCs w:val="28"/>
        </w:rPr>
      </w:pPr>
      <w:r w:rsidRPr="00B76EC3">
        <w:rPr>
          <w:sz w:val="28"/>
          <w:szCs w:val="28"/>
        </w:rPr>
        <w:t xml:space="preserve">Учет операций со средствами </w:t>
      </w:r>
      <w:r w:rsidR="00012A80">
        <w:rPr>
          <w:sz w:val="28"/>
          <w:szCs w:val="28"/>
        </w:rPr>
        <w:t>участника казначейского сопровождения</w:t>
      </w:r>
      <w:r w:rsidRPr="00B76EC3">
        <w:rPr>
          <w:sz w:val="28"/>
          <w:szCs w:val="28"/>
        </w:rPr>
        <w:t xml:space="preserve">. </w:t>
      </w:r>
    </w:p>
    <w:p w14:paraId="6BF7CF3C" w14:textId="180F45F0" w:rsidR="00B76EC3" w:rsidRPr="00B76EC3" w:rsidRDefault="00B76EC3" w:rsidP="00E60DAD">
      <w:pPr>
        <w:pStyle w:val="af9"/>
        <w:numPr>
          <w:ilvl w:val="0"/>
          <w:numId w:val="15"/>
        </w:numPr>
        <w:spacing w:line="276" w:lineRule="auto"/>
        <w:ind w:left="0" w:firstLine="708"/>
        <w:contextualSpacing/>
        <w:jc w:val="both"/>
        <w:rPr>
          <w:bCs/>
          <w:sz w:val="28"/>
          <w:szCs w:val="28"/>
        </w:rPr>
      </w:pPr>
      <w:r w:rsidRPr="00B76EC3">
        <w:rPr>
          <w:sz w:val="28"/>
          <w:szCs w:val="28"/>
        </w:rPr>
        <w:t xml:space="preserve">Порядок </w:t>
      </w:r>
      <w:r w:rsidR="00012A80">
        <w:rPr>
          <w:sz w:val="28"/>
          <w:szCs w:val="28"/>
        </w:rPr>
        <w:t xml:space="preserve">информационного </w:t>
      </w:r>
      <w:r w:rsidRPr="00B76EC3">
        <w:rPr>
          <w:sz w:val="28"/>
          <w:szCs w:val="28"/>
        </w:rPr>
        <w:t xml:space="preserve">взаимодействия при осуществлении казначейского обслуживания операций со средствами участников казначейского сопровождения. </w:t>
      </w:r>
    </w:p>
    <w:p w14:paraId="1F077428" w14:textId="77777777" w:rsidR="00B76EC3" w:rsidRDefault="00B76EC3" w:rsidP="00E60DAD">
      <w:pPr>
        <w:pStyle w:val="af9"/>
        <w:numPr>
          <w:ilvl w:val="0"/>
          <w:numId w:val="15"/>
        </w:numPr>
        <w:spacing w:line="276" w:lineRule="auto"/>
        <w:ind w:left="0" w:firstLine="708"/>
        <w:contextualSpacing/>
        <w:jc w:val="both"/>
        <w:rPr>
          <w:bCs/>
          <w:sz w:val="28"/>
          <w:szCs w:val="28"/>
        </w:rPr>
      </w:pPr>
      <w:r w:rsidRPr="00B76EC3">
        <w:rPr>
          <w:bCs/>
          <w:sz w:val="28"/>
          <w:szCs w:val="28"/>
        </w:rPr>
        <w:t>Понятие</w:t>
      </w:r>
      <w:r>
        <w:rPr>
          <w:bCs/>
          <w:sz w:val="28"/>
          <w:szCs w:val="28"/>
        </w:rPr>
        <w:t>,</w:t>
      </w:r>
      <w:r w:rsidRPr="00B76EC3">
        <w:rPr>
          <w:bCs/>
          <w:sz w:val="28"/>
          <w:szCs w:val="28"/>
        </w:rPr>
        <w:t xml:space="preserve"> назначение </w:t>
      </w:r>
      <w:r>
        <w:rPr>
          <w:bCs/>
          <w:sz w:val="28"/>
          <w:szCs w:val="28"/>
        </w:rPr>
        <w:t>и н</w:t>
      </w:r>
      <w:r w:rsidRPr="00B76EC3">
        <w:rPr>
          <w:bCs/>
          <w:sz w:val="28"/>
          <w:szCs w:val="28"/>
        </w:rPr>
        <w:t xml:space="preserve">ормативно-правовое регулирование казначейского обеспечения обязательств. </w:t>
      </w:r>
    </w:p>
    <w:p w14:paraId="4A71267D" w14:textId="77777777" w:rsidR="00B76EC3" w:rsidRPr="00B76EC3" w:rsidRDefault="00B76EC3" w:rsidP="00E60DAD">
      <w:pPr>
        <w:pStyle w:val="af9"/>
        <w:numPr>
          <w:ilvl w:val="0"/>
          <w:numId w:val="15"/>
        </w:numPr>
        <w:spacing w:line="276" w:lineRule="auto"/>
        <w:ind w:left="0" w:firstLine="708"/>
        <w:contextualSpacing/>
        <w:jc w:val="both"/>
        <w:rPr>
          <w:bCs/>
          <w:sz w:val="28"/>
          <w:szCs w:val="28"/>
        </w:rPr>
      </w:pPr>
      <w:r w:rsidRPr="00B76EC3">
        <w:rPr>
          <w:sz w:val="28"/>
          <w:szCs w:val="28"/>
        </w:rPr>
        <w:t xml:space="preserve">Правила выдачи (перевода, отзыва) и сроков проведения казначейского обеспечения обязательств. </w:t>
      </w:r>
    </w:p>
    <w:p w14:paraId="7A6D2D1C" w14:textId="77777777" w:rsidR="00B76EC3" w:rsidRPr="00B76EC3" w:rsidRDefault="00B76EC3" w:rsidP="00E60DAD">
      <w:pPr>
        <w:pStyle w:val="af9"/>
        <w:numPr>
          <w:ilvl w:val="0"/>
          <w:numId w:val="15"/>
        </w:numPr>
        <w:spacing w:line="276" w:lineRule="auto"/>
        <w:ind w:left="0" w:firstLine="708"/>
        <w:contextualSpacing/>
        <w:jc w:val="both"/>
        <w:rPr>
          <w:bCs/>
          <w:sz w:val="28"/>
          <w:szCs w:val="28"/>
        </w:rPr>
      </w:pPr>
      <w:r w:rsidRPr="00B76EC3">
        <w:rPr>
          <w:sz w:val="28"/>
          <w:szCs w:val="28"/>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14:paraId="4930D335" w14:textId="77777777" w:rsidR="00B76EC3" w:rsidRDefault="00B76EC3" w:rsidP="00E60DAD">
      <w:pPr>
        <w:pStyle w:val="af9"/>
        <w:numPr>
          <w:ilvl w:val="0"/>
          <w:numId w:val="15"/>
        </w:numPr>
        <w:spacing w:line="276" w:lineRule="auto"/>
        <w:ind w:left="0" w:firstLine="708"/>
        <w:contextualSpacing/>
        <w:jc w:val="both"/>
        <w:rPr>
          <w:bCs/>
          <w:sz w:val="28"/>
          <w:szCs w:val="28"/>
        </w:rPr>
      </w:pPr>
      <w:r w:rsidRPr="00B76EC3">
        <w:rPr>
          <w:bCs/>
          <w:sz w:val="28"/>
          <w:szCs w:val="28"/>
        </w:rPr>
        <w:t xml:space="preserve">Процесс исполнения казначейского обеспечения обязательств при казначейском сопровождении. </w:t>
      </w:r>
    </w:p>
    <w:p w14:paraId="131A0946" w14:textId="77777777" w:rsidR="00B76EC3" w:rsidRPr="00B76EC3" w:rsidRDefault="00B76EC3" w:rsidP="00E60DAD">
      <w:pPr>
        <w:pStyle w:val="af9"/>
        <w:numPr>
          <w:ilvl w:val="0"/>
          <w:numId w:val="15"/>
        </w:numPr>
        <w:spacing w:line="276" w:lineRule="auto"/>
        <w:ind w:left="0" w:firstLine="708"/>
        <w:contextualSpacing/>
        <w:jc w:val="both"/>
        <w:rPr>
          <w:bCs/>
          <w:sz w:val="28"/>
          <w:szCs w:val="28"/>
        </w:rPr>
      </w:pPr>
      <w:r w:rsidRPr="00B76EC3">
        <w:rPr>
          <w:sz w:val="28"/>
          <w:szCs w:val="28"/>
        </w:rPr>
        <w:t xml:space="preserve">Казначейское сопровождение средств государственного оборонного заказа. </w:t>
      </w:r>
    </w:p>
    <w:p w14:paraId="45AD5DE2" w14:textId="77777777" w:rsidR="00E246DB" w:rsidRPr="002548BD" w:rsidRDefault="00B76EC3" w:rsidP="00E60DAD">
      <w:pPr>
        <w:pStyle w:val="af9"/>
        <w:numPr>
          <w:ilvl w:val="0"/>
          <w:numId w:val="15"/>
        </w:numPr>
        <w:tabs>
          <w:tab w:val="left" w:pos="276"/>
        </w:tabs>
        <w:spacing w:line="276" w:lineRule="auto"/>
        <w:ind w:left="0" w:firstLine="708"/>
        <w:contextualSpacing/>
        <w:jc w:val="both"/>
        <w:rPr>
          <w:sz w:val="28"/>
          <w:szCs w:val="28"/>
        </w:rPr>
      </w:pPr>
      <w:r w:rsidRPr="002548BD">
        <w:rPr>
          <w:bCs/>
          <w:sz w:val="28"/>
          <w:szCs w:val="28"/>
        </w:rPr>
        <w:t xml:space="preserve">Бизнес-процесс казначейского сопровождения расчетов по государственным контрактам, </w:t>
      </w:r>
      <w:r w:rsidR="009071F9" w:rsidRPr="002548BD">
        <w:rPr>
          <w:bCs/>
          <w:sz w:val="28"/>
          <w:szCs w:val="28"/>
        </w:rPr>
        <w:t>в том числе</w:t>
      </w:r>
      <w:r w:rsidRPr="002548BD">
        <w:rPr>
          <w:bCs/>
          <w:sz w:val="28"/>
          <w:szCs w:val="28"/>
        </w:rPr>
        <w:t xml:space="preserve"> в целях реализации государственного оборонного заказа.</w:t>
      </w:r>
    </w:p>
    <w:p w14:paraId="7BDE46D7" w14:textId="47C954F5" w:rsidR="00E246DB" w:rsidRPr="002548BD" w:rsidRDefault="00E246DB" w:rsidP="00E60DAD">
      <w:pPr>
        <w:pStyle w:val="af9"/>
        <w:numPr>
          <w:ilvl w:val="0"/>
          <w:numId w:val="15"/>
        </w:numPr>
        <w:tabs>
          <w:tab w:val="left" w:pos="276"/>
        </w:tabs>
        <w:spacing w:line="276" w:lineRule="auto"/>
        <w:ind w:left="0" w:firstLine="708"/>
        <w:contextualSpacing/>
        <w:jc w:val="both"/>
        <w:rPr>
          <w:sz w:val="28"/>
          <w:szCs w:val="28"/>
        </w:rPr>
      </w:pPr>
      <w:r w:rsidRPr="002548BD">
        <w:rPr>
          <w:sz w:val="28"/>
          <w:szCs w:val="28"/>
        </w:rPr>
        <w:t>Классификатор признаков финансовых нарушений участников казначейского сопровождения.</w:t>
      </w:r>
    </w:p>
    <w:p w14:paraId="2D9CD764" w14:textId="1C555576" w:rsidR="00604F2A" w:rsidRPr="00E246DB" w:rsidRDefault="00604F2A" w:rsidP="00604F2A">
      <w:pPr>
        <w:pStyle w:val="af9"/>
        <w:tabs>
          <w:tab w:val="left" w:pos="276"/>
        </w:tabs>
        <w:spacing w:line="276" w:lineRule="auto"/>
        <w:ind w:left="0"/>
        <w:contextualSpacing/>
        <w:jc w:val="both"/>
        <w:rPr>
          <w:sz w:val="28"/>
          <w:szCs w:val="28"/>
        </w:rPr>
      </w:pPr>
    </w:p>
    <w:p w14:paraId="1BF8F0D7" w14:textId="77777777" w:rsidR="001128A5" w:rsidRPr="00AC3D57" w:rsidRDefault="000B1484" w:rsidP="00604F2A">
      <w:pPr>
        <w:pStyle w:val="1"/>
        <w:spacing w:before="0" w:line="276" w:lineRule="auto"/>
        <w:ind w:firstLine="709"/>
        <w:jc w:val="both"/>
        <w:rPr>
          <w:rFonts w:ascii="Times New Roman" w:hAnsi="Times New Roman" w:cs="Times New Roman"/>
          <w:b/>
          <w:bCs/>
          <w:color w:val="000000" w:themeColor="text1"/>
          <w:sz w:val="28"/>
          <w:szCs w:val="28"/>
        </w:rPr>
      </w:pPr>
      <w:bookmarkStart w:id="53" w:name="_Toc136719070"/>
      <w:bookmarkStart w:id="54" w:name="_Toc84922281"/>
      <w:bookmarkStart w:id="55" w:name="_Hlk192491818"/>
      <w:r w:rsidRPr="00AC3D57">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53"/>
      <w:r w:rsidRPr="00AC3D57">
        <w:rPr>
          <w:rFonts w:ascii="Times New Roman" w:hAnsi="Times New Roman" w:cs="Times New Roman"/>
          <w:b/>
          <w:bCs/>
          <w:color w:val="000000" w:themeColor="text1"/>
          <w:sz w:val="28"/>
          <w:szCs w:val="28"/>
        </w:rPr>
        <w:t xml:space="preserve"> </w:t>
      </w:r>
      <w:bookmarkEnd w:id="54"/>
    </w:p>
    <w:p w14:paraId="7326794F" w14:textId="77777777" w:rsidR="009E65D7" w:rsidRDefault="009E65D7" w:rsidP="00604F2A">
      <w:pPr>
        <w:widowControl w:val="0"/>
        <w:spacing w:line="276" w:lineRule="auto"/>
        <w:ind w:firstLine="709"/>
      </w:pPr>
      <w:bookmarkStart w:id="56" w:name="_Toc160953476"/>
      <w:bookmarkStart w:id="57" w:name="_Toc160511753"/>
      <w:bookmarkStart w:id="58" w:name="_Toc159654946"/>
      <w:bookmarkStart w:id="59" w:name="_Toc154230110"/>
      <w:bookmarkStart w:id="60" w:name="_Toc154230039"/>
      <w:bookmarkStart w:id="61" w:name="_Toc160953477"/>
      <w:bookmarkStart w:id="62" w:name="_Toc160511754"/>
      <w:bookmarkStart w:id="63" w:name="_Toc159654947"/>
      <w:bookmarkStart w:id="64" w:name="_Toc154230111"/>
      <w:bookmarkStart w:id="65" w:name="_Toc154230040"/>
      <w:bookmarkEnd w:id="56"/>
      <w:bookmarkEnd w:id="57"/>
      <w:bookmarkEnd w:id="58"/>
      <w:bookmarkEnd w:id="59"/>
      <w:bookmarkEnd w:id="60"/>
      <w:bookmarkEnd w:id="61"/>
      <w:bookmarkEnd w:id="62"/>
      <w:bookmarkEnd w:id="63"/>
      <w:bookmarkEnd w:id="64"/>
      <w:bookmarkEnd w:id="65"/>
      <w:r>
        <w:rPr>
          <w:b/>
          <w:sz w:val="28"/>
          <w:szCs w:val="28"/>
        </w:rPr>
        <w:t>8.1. Нормативные правовые акты</w:t>
      </w:r>
    </w:p>
    <w:p w14:paraId="2608B833" w14:textId="77777777" w:rsidR="009E65D7" w:rsidRPr="005A3348" w:rsidRDefault="009E65D7" w:rsidP="00E60DAD">
      <w:pPr>
        <w:pStyle w:val="af9"/>
        <w:numPr>
          <w:ilvl w:val="0"/>
          <w:numId w:val="44"/>
        </w:numPr>
        <w:tabs>
          <w:tab w:val="left" w:pos="426"/>
          <w:tab w:val="left" w:pos="851"/>
        </w:tabs>
        <w:spacing w:line="276" w:lineRule="auto"/>
        <w:ind w:left="0" w:firstLine="425"/>
        <w:jc w:val="both"/>
        <w:rPr>
          <w:sz w:val="28"/>
          <w:szCs w:val="28"/>
        </w:rPr>
      </w:pPr>
      <w:r w:rsidRPr="005A3348">
        <w:rPr>
          <w:sz w:val="28"/>
          <w:szCs w:val="28"/>
        </w:rPr>
        <w:t>Бюджетный кодекс Российской Федерации от 31.07.1998 № 145-ФЗ.</w:t>
      </w:r>
    </w:p>
    <w:p w14:paraId="73A449C8" w14:textId="1D891A1B" w:rsidR="009E65D7" w:rsidRPr="005A3348" w:rsidRDefault="009E65D7"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lang w:val="x-none" w:eastAsia="x-none"/>
        </w:rPr>
      </w:pPr>
      <w:r w:rsidRPr="005A3348">
        <w:rPr>
          <w:sz w:val="28"/>
          <w:szCs w:val="28"/>
          <w:lang w:val="x-none" w:eastAsia="x-none"/>
        </w:rPr>
        <w:t xml:space="preserve">Постановление Правительства Российской Федерации от 01.12.2004 №703 </w:t>
      </w:r>
      <w:r w:rsidR="002548BD" w:rsidRPr="005A3348">
        <w:rPr>
          <w:sz w:val="28"/>
          <w:szCs w:val="28"/>
          <w:lang w:val="x-none" w:eastAsia="x-none"/>
        </w:rPr>
        <w:t>«</w:t>
      </w:r>
      <w:r w:rsidRPr="005A3348">
        <w:rPr>
          <w:sz w:val="28"/>
          <w:szCs w:val="28"/>
          <w:lang w:val="x-none" w:eastAsia="x-none"/>
        </w:rPr>
        <w:t>О Федеральном казначействе</w:t>
      </w:r>
      <w:r w:rsidR="002548BD" w:rsidRPr="005A3348">
        <w:rPr>
          <w:sz w:val="28"/>
          <w:szCs w:val="28"/>
          <w:lang w:val="x-none" w:eastAsia="x-none"/>
        </w:rPr>
        <w:t>»</w:t>
      </w:r>
      <w:r w:rsidRPr="005A3348">
        <w:rPr>
          <w:sz w:val="28"/>
          <w:szCs w:val="28"/>
          <w:lang w:val="x-none" w:eastAsia="x-none"/>
        </w:rPr>
        <w:t>.</w:t>
      </w:r>
    </w:p>
    <w:p w14:paraId="192E96C6" w14:textId="77777777"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Постановление Правительства РФ от 24.11.2021 № 2024 «О правилах казначейского сопровождения».</w:t>
      </w:r>
    </w:p>
    <w:p w14:paraId="5A39F5F1" w14:textId="01D16841"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Постановление Правительства РФ от 25.12.2021 № 2483 «О порядке проведения бюджетного мониторинга</w:t>
      </w:r>
      <w:r w:rsidR="0018223C" w:rsidRPr="005A3348">
        <w:rPr>
          <w:sz w:val="28"/>
          <w:szCs w:val="28"/>
        </w:rPr>
        <w:t xml:space="preserve"> </w:t>
      </w:r>
      <w:r w:rsidRPr="005A3348">
        <w:rPr>
          <w:sz w:val="28"/>
          <w:szCs w:val="28"/>
        </w:rPr>
        <w:t>и применения мер реагирования в целях недопущения финансовых нарушений участниками казначейского сопровождения».</w:t>
      </w:r>
    </w:p>
    <w:p w14:paraId="7C9CF71D" w14:textId="77777777"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Приказ Министерства финансов РФ от 01.12.2021 № 203н «Об утверждении Порядка формирования и ведения классификатора признаков финансовых нарушений участников казначейского сопровождения».</w:t>
      </w:r>
    </w:p>
    <w:p w14:paraId="2CC10833" w14:textId="77777777"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lastRenderedPageBreak/>
        <w:t>Приказ Министерства финансов РФ от 02.12.2021 № 205н «Об утверждении порядка формирования идентификатора государственного контракта, договора (соглашения) при казначейском сопровождении средств».</w:t>
      </w:r>
    </w:p>
    <w:p w14:paraId="04645F54" w14:textId="77777777"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Приказ Министерства финансов РФ от 17.12.2021 № 214н «Об утверждении Порядка осуществления территориальными органами Федерального казначейства санкционирования операций со средствами участников казначейского сопровождения».</w:t>
      </w:r>
    </w:p>
    <w:p w14:paraId="19A9C1FB" w14:textId="77777777"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Приказ Федерального казначейства от 15.12.2021 № 40н «Об утверждении Порядка казначейского обслуживания операций со средствами участников казначейского сопровождения».</w:t>
      </w:r>
    </w:p>
    <w:p w14:paraId="208370F5" w14:textId="77777777" w:rsidR="00012A80"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Приказ Федерального казначейства от 22.12.2021 № 43н «Об осуществлении территориальными органами Федерального казначейства проверок при осуществлении расширенного казначейского сопровождения в случаях, установленных Правительством Российской Федерации».</w:t>
      </w:r>
    </w:p>
    <w:p w14:paraId="283CD052" w14:textId="59992B3A" w:rsidR="00975463" w:rsidRPr="005A3348" w:rsidRDefault="00012A80" w:rsidP="00E60DAD">
      <w:pPr>
        <w:pStyle w:val="af9"/>
        <w:numPr>
          <w:ilvl w:val="0"/>
          <w:numId w:val="44"/>
        </w:numPr>
        <w:tabs>
          <w:tab w:val="left" w:pos="0"/>
          <w:tab w:val="left" w:pos="426"/>
          <w:tab w:val="left" w:pos="851"/>
        </w:tabs>
        <w:suppressAutoHyphens w:val="0"/>
        <w:spacing w:line="276" w:lineRule="auto"/>
        <w:ind w:left="0" w:firstLine="425"/>
        <w:jc w:val="both"/>
        <w:rPr>
          <w:sz w:val="28"/>
          <w:szCs w:val="28"/>
        </w:rPr>
      </w:pPr>
      <w:r w:rsidRPr="005A3348">
        <w:rPr>
          <w:sz w:val="28"/>
          <w:szCs w:val="28"/>
        </w:rPr>
        <w:t>Приказ Федерального казначейства</w:t>
      </w:r>
      <w:r w:rsidRPr="005A3348">
        <w:rPr>
          <w:b/>
          <w:bCs/>
          <w:sz w:val="28"/>
          <w:szCs w:val="28"/>
        </w:rPr>
        <w:t xml:space="preserve"> </w:t>
      </w:r>
      <w:r w:rsidRPr="005A3348">
        <w:rPr>
          <w:sz w:val="28"/>
          <w:szCs w:val="28"/>
        </w:rPr>
        <w:t>от 22.12.2021 № 44н «Об утверждении Порядка открытия лицевых счетов территориальными органами Федерального казначейства участникам казначейского сопровождения».</w:t>
      </w:r>
    </w:p>
    <w:p w14:paraId="03972718" w14:textId="77777777" w:rsidR="009E65D7" w:rsidRPr="005A3348" w:rsidRDefault="009E65D7" w:rsidP="00604F2A">
      <w:pPr>
        <w:pStyle w:val="af9"/>
        <w:tabs>
          <w:tab w:val="left" w:pos="0"/>
          <w:tab w:val="left" w:pos="426"/>
          <w:tab w:val="left" w:pos="851"/>
        </w:tabs>
        <w:suppressAutoHyphens w:val="0"/>
        <w:spacing w:line="276" w:lineRule="auto"/>
        <w:ind w:left="0" w:firstLine="425"/>
        <w:jc w:val="both"/>
        <w:rPr>
          <w:b/>
          <w:bCs/>
          <w:sz w:val="28"/>
          <w:szCs w:val="28"/>
        </w:rPr>
      </w:pPr>
      <w:r w:rsidRPr="005A3348">
        <w:rPr>
          <w:b/>
          <w:bCs/>
          <w:sz w:val="28"/>
          <w:szCs w:val="28"/>
        </w:rPr>
        <w:t>8.2. Рекомендуемая литература</w:t>
      </w:r>
    </w:p>
    <w:p w14:paraId="58C376BE" w14:textId="77777777" w:rsidR="009E65D7" w:rsidRPr="005A3348" w:rsidRDefault="009E65D7" w:rsidP="00604F2A">
      <w:pPr>
        <w:pStyle w:val="af9"/>
        <w:spacing w:line="276" w:lineRule="auto"/>
        <w:ind w:left="0" w:firstLine="425"/>
        <w:jc w:val="both"/>
        <w:rPr>
          <w:b/>
          <w:bCs/>
          <w:sz w:val="28"/>
        </w:rPr>
      </w:pPr>
      <w:r w:rsidRPr="005A3348">
        <w:rPr>
          <w:b/>
          <w:bCs/>
          <w:sz w:val="28"/>
        </w:rPr>
        <w:t>8.2.1. Основная:</w:t>
      </w:r>
    </w:p>
    <w:p w14:paraId="6EB68827" w14:textId="77777777" w:rsidR="007F24C2" w:rsidRPr="005A3348" w:rsidRDefault="007F24C2" w:rsidP="007F24C2">
      <w:pPr>
        <w:pStyle w:val="af9"/>
        <w:numPr>
          <w:ilvl w:val="0"/>
          <w:numId w:val="44"/>
        </w:numPr>
        <w:tabs>
          <w:tab w:val="left" w:pos="426"/>
          <w:tab w:val="left" w:pos="709"/>
        </w:tabs>
        <w:spacing w:line="276" w:lineRule="auto"/>
        <w:ind w:left="0" w:firstLine="709"/>
        <w:jc w:val="both"/>
        <w:rPr>
          <w:sz w:val="28"/>
          <w:szCs w:val="28"/>
        </w:rPr>
      </w:pPr>
      <w:bookmarkStart w:id="66" w:name="_Toc135055079"/>
      <w:bookmarkStart w:id="67" w:name="_Toc136719071"/>
      <w:r w:rsidRPr="005A3348">
        <w:rPr>
          <w:sz w:val="28"/>
          <w:szCs w:val="28"/>
        </w:rPr>
        <w:t xml:space="preserve">Казначейское дело: в 2-х т. Том 1 : учебник / Р. Е. Артюхин, С. Е. Прокофьев, Э. А. Исаев, Е. А. Федченко. - Москва : Прометей, 2023. - 692 с. - ISBN 978-5-00172-583-1. - Текст : </w:t>
      </w:r>
      <w:r>
        <w:rPr>
          <w:sz w:val="28"/>
          <w:szCs w:val="28"/>
        </w:rPr>
        <w:t>непосредственный</w:t>
      </w:r>
      <w:r w:rsidRPr="005A3348">
        <w:rPr>
          <w:sz w:val="28"/>
          <w:szCs w:val="28"/>
        </w:rPr>
        <w:t>. -</w:t>
      </w:r>
      <w:r w:rsidRPr="00CF5719">
        <w:rPr>
          <w:sz w:val="28"/>
          <w:szCs w:val="28"/>
        </w:rPr>
        <w:t xml:space="preserve"> </w:t>
      </w:r>
      <w:r>
        <w:rPr>
          <w:sz w:val="28"/>
          <w:szCs w:val="28"/>
        </w:rPr>
        <w:t>То же: ЭБС: Лань</w:t>
      </w:r>
      <w:r w:rsidRPr="005A3348">
        <w:rPr>
          <w:sz w:val="28"/>
          <w:szCs w:val="28"/>
        </w:rPr>
        <w:t xml:space="preserve"> </w:t>
      </w:r>
      <w:r w:rsidRPr="009D7A73">
        <w:rPr>
          <w:sz w:val="28"/>
          <w:szCs w:val="28"/>
        </w:rPr>
        <w:t xml:space="preserve">https://e.lanbook.com/book/390413 </w:t>
      </w:r>
      <w:r w:rsidRPr="005A3348">
        <w:rPr>
          <w:sz w:val="28"/>
          <w:szCs w:val="28"/>
        </w:rPr>
        <w:t xml:space="preserve">(дата обращения: </w:t>
      </w:r>
      <w:r>
        <w:rPr>
          <w:sz w:val="28"/>
          <w:szCs w:val="28"/>
        </w:rPr>
        <w:t>11</w:t>
      </w:r>
      <w:r w:rsidRPr="005A3348">
        <w:rPr>
          <w:sz w:val="28"/>
          <w:szCs w:val="28"/>
        </w:rPr>
        <w:t xml:space="preserve">.03.2025). </w:t>
      </w:r>
      <w:r>
        <w:rPr>
          <w:sz w:val="28"/>
          <w:szCs w:val="28"/>
        </w:rPr>
        <w:t>- текст электронный.</w:t>
      </w:r>
    </w:p>
    <w:p w14:paraId="6B92253E" w14:textId="77777777" w:rsidR="007F24C2" w:rsidRPr="005A3348" w:rsidRDefault="007F24C2" w:rsidP="007F24C2">
      <w:pPr>
        <w:pStyle w:val="af9"/>
        <w:numPr>
          <w:ilvl w:val="0"/>
          <w:numId w:val="44"/>
        </w:numPr>
        <w:tabs>
          <w:tab w:val="left" w:pos="426"/>
          <w:tab w:val="left" w:pos="709"/>
        </w:tabs>
        <w:spacing w:line="276" w:lineRule="auto"/>
        <w:ind w:left="0" w:firstLine="709"/>
        <w:jc w:val="both"/>
        <w:rPr>
          <w:sz w:val="28"/>
          <w:szCs w:val="28"/>
        </w:rPr>
      </w:pPr>
      <w:r w:rsidRPr="005A3348">
        <w:rPr>
          <w:sz w:val="28"/>
          <w:szCs w:val="28"/>
        </w:rPr>
        <w:t xml:space="preserve">Казначейское дело: в 2-х т. Том 2 : учебник / Р. Е. Артюхин, С. Е. Прокофьев, Э. А. Исаев, Е. А. Федченко. - Москва : Прометей, 2023. - 708 с. - ISBN 978-5-00172-584-8. - Текст : </w:t>
      </w:r>
      <w:r>
        <w:rPr>
          <w:sz w:val="28"/>
          <w:szCs w:val="28"/>
        </w:rPr>
        <w:t>непосредственный</w:t>
      </w:r>
      <w:r w:rsidRPr="005A3348">
        <w:rPr>
          <w:sz w:val="28"/>
          <w:szCs w:val="28"/>
        </w:rPr>
        <w:t>.</w:t>
      </w:r>
      <w:r>
        <w:rPr>
          <w:sz w:val="28"/>
          <w:szCs w:val="28"/>
        </w:rPr>
        <w:t xml:space="preserve">- То же: ЭБС: Лань </w:t>
      </w:r>
      <w:r w:rsidRPr="005A3348">
        <w:rPr>
          <w:sz w:val="28"/>
          <w:szCs w:val="28"/>
        </w:rPr>
        <w:t>-</w:t>
      </w:r>
      <w:r w:rsidRPr="009D7A73">
        <w:t xml:space="preserve"> </w:t>
      </w:r>
      <w:hyperlink r:id="rId20" w:history="1">
        <w:r w:rsidRPr="0052446E">
          <w:rPr>
            <w:rStyle w:val="aff5"/>
            <w:sz w:val="28"/>
            <w:szCs w:val="28"/>
          </w:rPr>
          <w:t>https://e.lanbook.com/book/390416.-</w:t>
        </w:r>
      </w:hyperlink>
      <w:r>
        <w:rPr>
          <w:sz w:val="28"/>
          <w:szCs w:val="28"/>
        </w:rPr>
        <w:t xml:space="preserve"> </w:t>
      </w:r>
      <w:r w:rsidRPr="005A3348">
        <w:rPr>
          <w:sz w:val="28"/>
          <w:szCs w:val="28"/>
        </w:rPr>
        <w:t xml:space="preserve"> </w:t>
      </w:r>
      <w:r>
        <w:rPr>
          <w:sz w:val="28"/>
          <w:szCs w:val="28"/>
        </w:rPr>
        <w:t>(</w:t>
      </w:r>
      <w:r w:rsidRPr="005A3348">
        <w:rPr>
          <w:sz w:val="28"/>
          <w:szCs w:val="28"/>
        </w:rPr>
        <w:t xml:space="preserve">дата обращения: </w:t>
      </w:r>
      <w:r>
        <w:rPr>
          <w:sz w:val="28"/>
          <w:szCs w:val="28"/>
        </w:rPr>
        <w:t>11</w:t>
      </w:r>
      <w:r w:rsidRPr="005A3348">
        <w:rPr>
          <w:sz w:val="28"/>
          <w:szCs w:val="28"/>
        </w:rPr>
        <w:t xml:space="preserve">.03.2025). </w:t>
      </w:r>
      <w:r>
        <w:rPr>
          <w:sz w:val="28"/>
          <w:szCs w:val="28"/>
        </w:rPr>
        <w:t>-текст электронный.</w:t>
      </w:r>
    </w:p>
    <w:p w14:paraId="60ABBD13" w14:textId="77777777" w:rsidR="007F24C2" w:rsidRPr="005A3348" w:rsidRDefault="007F24C2" w:rsidP="007F24C2">
      <w:pPr>
        <w:pStyle w:val="af9"/>
        <w:numPr>
          <w:ilvl w:val="0"/>
          <w:numId w:val="44"/>
        </w:numPr>
        <w:tabs>
          <w:tab w:val="left" w:pos="426"/>
          <w:tab w:val="left" w:pos="709"/>
        </w:tabs>
        <w:suppressAutoHyphens w:val="0"/>
        <w:spacing w:line="276" w:lineRule="auto"/>
        <w:ind w:left="0" w:firstLine="709"/>
        <w:jc w:val="both"/>
        <w:rPr>
          <w:sz w:val="28"/>
          <w:szCs w:val="28"/>
        </w:rPr>
      </w:pPr>
      <w:r w:rsidRPr="005A3348">
        <w:rPr>
          <w:sz w:val="28"/>
          <w:szCs w:val="28"/>
        </w:rPr>
        <w:t xml:space="preserve">Седова, М. Л. Технологии исполнения бюджета : учебник / М. Л. Седова, С. Е. Демидова, О. В. Макашина. — Москва : ИНФРА-М, 2024. — 266 с. — (Высшее образование: Магистратура). - ISBN 978-5-16-018072-4. - Текст : </w:t>
      </w:r>
      <w:r>
        <w:rPr>
          <w:sz w:val="28"/>
          <w:szCs w:val="28"/>
        </w:rPr>
        <w:t xml:space="preserve">непосредственный.- То же: ЭБС: </w:t>
      </w:r>
      <w:r w:rsidRPr="00CF5719">
        <w:rPr>
          <w:sz w:val="28"/>
          <w:szCs w:val="28"/>
        </w:rPr>
        <w:t>Znanium</w:t>
      </w:r>
      <w:r w:rsidRPr="005A3348">
        <w:rPr>
          <w:sz w:val="28"/>
          <w:szCs w:val="28"/>
        </w:rPr>
        <w:t xml:space="preserve">. - URL: https://znanium.ru/catalog/product/1908973 (дата обращения: 09.03.2025). </w:t>
      </w:r>
      <w:r>
        <w:rPr>
          <w:sz w:val="28"/>
          <w:szCs w:val="28"/>
        </w:rPr>
        <w:t>- текст электронный.</w:t>
      </w:r>
    </w:p>
    <w:p w14:paraId="37815DFD" w14:textId="77777777" w:rsidR="007F24C2" w:rsidRPr="00442370" w:rsidRDefault="007F24C2" w:rsidP="007F24C2">
      <w:pPr>
        <w:pStyle w:val="af9"/>
        <w:widowControl w:val="0"/>
        <w:numPr>
          <w:ilvl w:val="0"/>
          <w:numId w:val="44"/>
        </w:numPr>
        <w:tabs>
          <w:tab w:val="left" w:pos="426"/>
          <w:tab w:val="left" w:pos="709"/>
        </w:tabs>
        <w:suppressAutoHyphens w:val="0"/>
        <w:spacing w:line="276" w:lineRule="auto"/>
        <w:ind w:left="0" w:firstLine="709"/>
        <w:jc w:val="both"/>
        <w:rPr>
          <w:b/>
          <w:bCs/>
          <w:sz w:val="28"/>
          <w:szCs w:val="28"/>
        </w:rPr>
      </w:pPr>
      <w:r w:rsidRPr="00442370">
        <w:rPr>
          <w:sz w:val="28"/>
          <w:szCs w:val="28"/>
        </w:rPr>
        <w:t>Гафурова, Г. Т. Управление государственными (муниципальными) закупками : учебное пособие / Г.Т. Гафурова. — 2-е изд., доп. и перераб. — Москва : ИНФРА-М, 2025. — 291 с. — (Высшее образование). — DOI 10.12737/1865107. - ISBN 978-5-16-019015-0.</w:t>
      </w:r>
      <w:r>
        <w:rPr>
          <w:sz w:val="28"/>
          <w:szCs w:val="28"/>
        </w:rPr>
        <w:t>-</w:t>
      </w:r>
      <w:r w:rsidRPr="00442370">
        <w:rPr>
          <w:sz w:val="28"/>
          <w:szCs w:val="28"/>
        </w:rPr>
        <w:t xml:space="preserve"> </w:t>
      </w:r>
      <w:bookmarkStart w:id="68" w:name="_Hlk192591330"/>
      <w:r>
        <w:rPr>
          <w:sz w:val="28"/>
          <w:szCs w:val="28"/>
        </w:rPr>
        <w:t xml:space="preserve">ЭБС: </w:t>
      </w:r>
      <w:r w:rsidRPr="00CF5719">
        <w:rPr>
          <w:sz w:val="28"/>
          <w:szCs w:val="28"/>
        </w:rPr>
        <w:t>Znanium</w:t>
      </w:r>
      <w:r w:rsidRPr="00442370">
        <w:rPr>
          <w:sz w:val="28"/>
          <w:szCs w:val="28"/>
        </w:rPr>
        <w:t xml:space="preserve"> </w:t>
      </w:r>
      <w:bookmarkEnd w:id="68"/>
      <w:r w:rsidRPr="00442370">
        <w:rPr>
          <w:sz w:val="28"/>
          <w:szCs w:val="28"/>
        </w:rPr>
        <w:t xml:space="preserve">- URL: https://znanium.ru/catalog/product/1865107 (дата обращения: 09.03.2025). </w:t>
      </w:r>
      <w:r>
        <w:rPr>
          <w:sz w:val="28"/>
          <w:szCs w:val="28"/>
        </w:rPr>
        <w:t>- текст электронный.</w:t>
      </w:r>
    </w:p>
    <w:p w14:paraId="78FF95D0" w14:textId="77777777" w:rsidR="007F24C2" w:rsidRPr="00442370" w:rsidRDefault="007F24C2" w:rsidP="007F24C2">
      <w:pPr>
        <w:pStyle w:val="af9"/>
        <w:widowControl w:val="0"/>
        <w:tabs>
          <w:tab w:val="left" w:pos="426"/>
          <w:tab w:val="left" w:pos="709"/>
        </w:tabs>
        <w:suppressAutoHyphens w:val="0"/>
        <w:spacing w:line="276" w:lineRule="auto"/>
        <w:ind w:left="425" w:firstLine="709"/>
        <w:jc w:val="both"/>
        <w:rPr>
          <w:b/>
          <w:bCs/>
          <w:sz w:val="28"/>
          <w:szCs w:val="28"/>
        </w:rPr>
      </w:pPr>
      <w:r w:rsidRPr="00442370">
        <w:rPr>
          <w:b/>
          <w:bCs/>
          <w:sz w:val="28"/>
          <w:szCs w:val="28"/>
        </w:rPr>
        <w:lastRenderedPageBreak/>
        <w:t>8.2.2. Дополнительная:</w:t>
      </w:r>
    </w:p>
    <w:p w14:paraId="002343C7" w14:textId="77777777" w:rsidR="007F24C2" w:rsidRPr="005A3348" w:rsidRDefault="007F24C2" w:rsidP="007F24C2">
      <w:pPr>
        <w:pStyle w:val="af9"/>
        <w:numPr>
          <w:ilvl w:val="0"/>
          <w:numId w:val="44"/>
        </w:numPr>
        <w:tabs>
          <w:tab w:val="left" w:pos="426"/>
          <w:tab w:val="left" w:pos="709"/>
        </w:tabs>
        <w:suppressAutoHyphens w:val="0"/>
        <w:spacing w:line="276" w:lineRule="auto"/>
        <w:ind w:left="0" w:firstLine="709"/>
        <w:jc w:val="both"/>
        <w:rPr>
          <w:sz w:val="28"/>
          <w:szCs w:val="28"/>
        </w:rPr>
      </w:pPr>
      <w:r w:rsidRPr="005A3348">
        <w:rPr>
          <w:sz w:val="28"/>
          <w:szCs w:val="28"/>
        </w:rPr>
        <w:t>Мельников, В. В. Государственные и муниципальные закупки : учебное пособие. Часть 2: Государственные закупки и экономическая политика / В.В. Мельников. — Москва : ИНФРА-М, 2022. — 169 с. — (Высшее образование: Магистратура). — DOI 10.12737/1096100. - ISBN 978-5-16-016318-5. -.</w:t>
      </w:r>
      <w:r w:rsidRPr="00603DAD">
        <w:rPr>
          <w:sz w:val="28"/>
          <w:szCs w:val="28"/>
        </w:rPr>
        <w:t xml:space="preserve"> </w:t>
      </w:r>
      <w:r>
        <w:rPr>
          <w:sz w:val="28"/>
          <w:szCs w:val="28"/>
        </w:rPr>
        <w:t xml:space="preserve">ЭБС: </w:t>
      </w:r>
      <w:r w:rsidRPr="00CF5719">
        <w:rPr>
          <w:sz w:val="28"/>
          <w:szCs w:val="28"/>
        </w:rPr>
        <w:t>Znanium</w:t>
      </w:r>
      <w:r w:rsidRPr="005A3348">
        <w:rPr>
          <w:sz w:val="28"/>
          <w:szCs w:val="28"/>
        </w:rPr>
        <w:t xml:space="preserve"> - URL: https://znanium.com/catalog/product/1096100 (дата обращения: 09.03.2025). –</w:t>
      </w:r>
      <w:r>
        <w:rPr>
          <w:sz w:val="28"/>
          <w:szCs w:val="28"/>
        </w:rPr>
        <w:t xml:space="preserve"> текст электронный.</w:t>
      </w:r>
    </w:p>
    <w:p w14:paraId="63EBDC78" w14:textId="77777777" w:rsidR="007F24C2" w:rsidRPr="005A3348" w:rsidRDefault="007F24C2" w:rsidP="007F24C2">
      <w:pPr>
        <w:pStyle w:val="af9"/>
        <w:numPr>
          <w:ilvl w:val="0"/>
          <w:numId w:val="44"/>
        </w:numPr>
        <w:tabs>
          <w:tab w:val="left" w:pos="426"/>
          <w:tab w:val="left" w:pos="709"/>
        </w:tabs>
        <w:suppressAutoHyphens w:val="0"/>
        <w:spacing w:line="276" w:lineRule="auto"/>
        <w:ind w:left="0" w:firstLine="709"/>
        <w:jc w:val="both"/>
        <w:rPr>
          <w:sz w:val="28"/>
          <w:szCs w:val="28"/>
        </w:rPr>
      </w:pPr>
      <w:r w:rsidRPr="005A3348">
        <w:rPr>
          <w:sz w:val="28"/>
          <w:szCs w:val="28"/>
        </w:rPr>
        <w:t xml:space="preserve"> Бюджетное устройство России: монография /</w:t>
      </w:r>
      <w:r>
        <w:rPr>
          <w:sz w:val="28"/>
          <w:szCs w:val="28"/>
        </w:rPr>
        <w:t xml:space="preserve">Белогорцева Х.В. </w:t>
      </w:r>
      <w:r w:rsidRPr="005A3348">
        <w:rPr>
          <w:sz w:val="28"/>
          <w:szCs w:val="28"/>
        </w:rPr>
        <w:t xml:space="preserve">  — Москва: ИНФРА-М, 202</w:t>
      </w:r>
      <w:r>
        <w:rPr>
          <w:sz w:val="28"/>
          <w:szCs w:val="28"/>
        </w:rPr>
        <w:t>4</w:t>
      </w:r>
      <w:r w:rsidRPr="005A3348">
        <w:rPr>
          <w:sz w:val="28"/>
          <w:szCs w:val="28"/>
        </w:rPr>
        <w:t xml:space="preserve">. — 176 с. — (Научная мысль). — ISBN 978-5-16-009332-1. — ЭБС Znanium.com. — </w:t>
      </w:r>
      <w:r w:rsidRPr="00E25785">
        <w:rPr>
          <w:sz w:val="28"/>
          <w:szCs w:val="28"/>
        </w:rPr>
        <w:t xml:space="preserve">&lt;URL:https://znanium.com/catalog/document?id=432217&gt;. — &lt;URL:https://znanium.com/cover/2079/2079620.jpg&gt; </w:t>
      </w:r>
      <w:r w:rsidRPr="005A3348">
        <w:rPr>
          <w:sz w:val="28"/>
          <w:szCs w:val="28"/>
        </w:rPr>
        <w:t xml:space="preserve">(дата обращения: </w:t>
      </w:r>
      <w:r>
        <w:rPr>
          <w:sz w:val="28"/>
          <w:szCs w:val="28"/>
        </w:rPr>
        <w:t>11.03.2025</w:t>
      </w:r>
      <w:r w:rsidRPr="005A3348">
        <w:rPr>
          <w:sz w:val="28"/>
          <w:szCs w:val="28"/>
        </w:rPr>
        <w:t xml:space="preserve">). – Текст: электронный. </w:t>
      </w:r>
    </w:p>
    <w:p w14:paraId="6A75C3C1" w14:textId="376006B5" w:rsidR="007F24C2" w:rsidRDefault="007F24C2" w:rsidP="007F24C2">
      <w:pPr>
        <w:pStyle w:val="af9"/>
        <w:numPr>
          <w:ilvl w:val="0"/>
          <w:numId w:val="44"/>
        </w:numPr>
        <w:tabs>
          <w:tab w:val="left" w:pos="426"/>
          <w:tab w:val="left" w:pos="709"/>
        </w:tabs>
        <w:suppressAutoHyphens w:val="0"/>
        <w:spacing w:line="276" w:lineRule="auto"/>
        <w:ind w:left="0" w:firstLine="709"/>
        <w:jc w:val="both"/>
        <w:rPr>
          <w:sz w:val="28"/>
          <w:szCs w:val="28"/>
        </w:rPr>
      </w:pPr>
      <w:r w:rsidRPr="005A3348">
        <w:rPr>
          <w:sz w:val="28"/>
          <w:szCs w:val="28"/>
        </w:rPr>
        <w:t>Сулоева, А. А. Управление закупками в процессе принятия управленческих решений: учебное пособие / А. А. Сулоева. — Москва: Русайнс, 202</w:t>
      </w:r>
      <w:r>
        <w:rPr>
          <w:sz w:val="28"/>
          <w:szCs w:val="28"/>
        </w:rPr>
        <w:t>4</w:t>
      </w:r>
      <w:r w:rsidRPr="005A3348">
        <w:rPr>
          <w:sz w:val="28"/>
          <w:szCs w:val="28"/>
        </w:rPr>
        <w:t>. — 102 с. — ISBN 978-5-4365-9728-7. —</w:t>
      </w:r>
      <w:r>
        <w:rPr>
          <w:sz w:val="28"/>
          <w:szCs w:val="28"/>
        </w:rPr>
        <w:t xml:space="preserve">ЭБС: </w:t>
      </w:r>
      <w:r w:rsidRPr="005A3348">
        <w:rPr>
          <w:sz w:val="28"/>
          <w:szCs w:val="28"/>
        </w:rPr>
        <w:t xml:space="preserve"> </w:t>
      </w:r>
      <w:r w:rsidRPr="00293783">
        <w:rPr>
          <w:rFonts w:eastAsia="Calibri"/>
          <w:bCs/>
          <w:sz w:val="28"/>
          <w:szCs w:val="28"/>
          <w:lang w:eastAsia="en-US"/>
        </w:rPr>
        <w:t xml:space="preserve">BOOK.RU </w:t>
      </w:r>
      <w:r>
        <w:rPr>
          <w:rFonts w:eastAsia="Calibri"/>
          <w:bCs/>
          <w:sz w:val="28"/>
          <w:szCs w:val="28"/>
          <w:lang w:eastAsia="en-US"/>
        </w:rPr>
        <w:t xml:space="preserve">.- </w:t>
      </w:r>
      <w:r w:rsidRPr="005A3348">
        <w:rPr>
          <w:sz w:val="28"/>
          <w:szCs w:val="28"/>
        </w:rPr>
        <w:t>URL: https://book.ru/book/</w:t>
      </w:r>
      <w:r>
        <w:rPr>
          <w:sz w:val="28"/>
          <w:szCs w:val="28"/>
        </w:rPr>
        <w:t>952797</w:t>
      </w:r>
      <w:r w:rsidRPr="005A3348">
        <w:rPr>
          <w:sz w:val="28"/>
          <w:szCs w:val="28"/>
        </w:rPr>
        <w:t xml:space="preserve"> (дата обращения: </w:t>
      </w:r>
      <w:r>
        <w:rPr>
          <w:sz w:val="28"/>
          <w:szCs w:val="28"/>
        </w:rPr>
        <w:t>11.03.2025</w:t>
      </w:r>
      <w:r w:rsidRPr="005A3348">
        <w:rPr>
          <w:sz w:val="28"/>
          <w:szCs w:val="28"/>
        </w:rPr>
        <w:t>).</w:t>
      </w:r>
      <w:r>
        <w:rPr>
          <w:sz w:val="28"/>
          <w:szCs w:val="28"/>
        </w:rPr>
        <w:t>-текст электронный.</w:t>
      </w:r>
    </w:p>
    <w:p w14:paraId="79EE147C" w14:textId="77777777" w:rsidR="006D7740" w:rsidRPr="005A3348" w:rsidRDefault="006D7740" w:rsidP="006D7740">
      <w:pPr>
        <w:pStyle w:val="af9"/>
        <w:tabs>
          <w:tab w:val="left" w:pos="426"/>
          <w:tab w:val="left" w:pos="709"/>
        </w:tabs>
        <w:suppressAutoHyphens w:val="0"/>
        <w:spacing w:line="276" w:lineRule="auto"/>
        <w:ind w:left="709"/>
        <w:jc w:val="both"/>
        <w:rPr>
          <w:sz w:val="28"/>
          <w:szCs w:val="28"/>
        </w:rPr>
      </w:pPr>
    </w:p>
    <w:p w14:paraId="3DB33BAD" w14:textId="77777777" w:rsidR="009E65D7" w:rsidRPr="00AC3D57" w:rsidRDefault="009E65D7" w:rsidP="00604F2A">
      <w:pPr>
        <w:pStyle w:val="1"/>
        <w:spacing w:before="0" w:line="276" w:lineRule="auto"/>
        <w:ind w:firstLine="709"/>
        <w:rPr>
          <w:rFonts w:ascii="Times New Roman" w:hAnsi="Times New Roman" w:cs="Times New Roman"/>
          <w:b/>
          <w:bCs/>
          <w:color w:val="000000" w:themeColor="text1"/>
          <w:sz w:val="28"/>
          <w:szCs w:val="28"/>
        </w:rPr>
      </w:pPr>
      <w:r w:rsidRPr="00AC3D57">
        <w:rPr>
          <w:rFonts w:ascii="Times New Roman" w:hAnsi="Times New Roman" w:cs="Times New Roman"/>
          <w:b/>
          <w:bCs/>
          <w:color w:val="000000" w:themeColor="text1"/>
          <w:sz w:val="28"/>
          <w:szCs w:val="28"/>
        </w:rPr>
        <w:t>9.</w:t>
      </w:r>
      <w:r w:rsidRPr="00AC3D57">
        <w:rPr>
          <w:rFonts w:ascii="Times New Roman" w:hAnsi="Times New Roman" w:cs="Times New Roman"/>
          <w:b/>
          <w:bCs/>
          <w:color w:val="000000" w:themeColor="text1"/>
          <w:sz w:val="28"/>
          <w:szCs w:val="28"/>
        </w:rPr>
        <w:tab/>
        <w:t>Перечень ресурсов информационно-телекоммуникационной сети Интернет, необходимых для освоения дисциплины</w:t>
      </w:r>
      <w:bookmarkEnd w:id="66"/>
      <w:bookmarkEnd w:id="67"/>
    </w:p>
    <w:p w14:paraId="2005208F" w14:textId="77777777"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Электронная библиотека Финансового университета (ЭБ) </w:t>
      </w:r>
      <w:hyperlink r:id="rId21" w:history="1">
        <w:r>
          <w:rPr>
            <w:rStyle w:val="aff5"/>
            <w:sz w:val="28"/>
            <w:szCs w:val="28"/>
          </w:rPr>
          <w:t>http://elib.fa.ru/</w:t>
        </w:r>
      </w:hyperlink>
    </w:p>
    <w:p w14:paraId="7FBED713" w14:textId="77777777"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Электронно-библиотечная система BOOK.RU </w:t>
      </w:r>
      <w:hyperlink r:id="rId22" w:history="1">
        <w:r>
          <w:rPr>
            <w:rStyle w:val="aff5"/>
            <w:sz w:val="28"/>
            <w:szCs w:val="28"/>
          </w:rPr>
          <w:t>http://www.book.ru</w:t>
        </w:r>
      </w:hyperlink>
    </w:p>
    <w:p w14:paraId="574DFEE5" w14:textId="1690DE08"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Электронно-библиотечная система </w:t>
      </w:r>
      <w:r w:rsidR="002548BD">
        <w:rPr>
          <w:sz w:val="28"/>
          <w:szCs w:val="28"/>
        </w:rPr>
        <w:t>«</w:t>
      </w:r>
      <w:r>
        <w:rPr>
          <w:sz w:val="28"/>
          <w:szCs w:val="28"/>
        </w:rPr>
        <w:t>Университетская библиотека ОНЛАЙН</w:t>
      </w:r>
      <w:r w:rsidR="002548BD">
        <w:rPr>
          <w:sz w:val="28"/>
          <w:szCs w:val="28"/>
        </w:rPr>
        <w:t>»</w:t>
      </w:r>
      <w:r>
        <w:rPr>
          <w:sz w:val="28"/>
          <w:szCs w:val="28"/>
        </w:rPr>
        <w:t xml:space="preserve"> </w:t>
      </w:r>
      <w:hyperlink r:id="rId23" w:history="1">
        <w:r>
          <w:rPr>
            <w:rStyle w:val="aff5"/>
            <w:sz w:val="28"/>
            <w:szCs w:val="28"/>
            <w:lang w:val="en-US"/>
          </w:rPr>
          <w:t>http</w:t>
        </w:r>
        <w:r>
          <w:rPr>
            <w:rStyle w:val="aff5"/>
            <w:sz w:val="28"/>
            <w:szCs w:val="28"/>
          </w:rPr>
          <w:t>://</w:t>
        </w:r>
        <w:r>
          <w:rPr>
            <w:rStyle w:val="aff5"/>
            <w:sz w:val="28"/>
            <w:szCs w:val="28"/>
            <w:lang w:val="en-US"/>
          </w:rPr>
          <w:t>biblioclub</w:t>
        </w:r>
        <w:r>
          <w:rPr>
            <w:rStyle w:val="aff5"/>
            <w:sz w:val="28"/>
            <w:szCs w:val="28"/>
          </w:rPr>
          <w:t>.</w:t>
        </w:r>
        <w:r>
          <w:rPr>
            <w:rStyle w:val="aff5"/>
            <w:sz w:val="28"/>
            <w:szCs w:val="28"/>
            <w:lang w:val="en-US"/>
          </w:rPr>
          <w:t>ru</w:t>
        </w:r>
        <w:r>
          <w:rPr>
            <w:rStyle w:val="aff5"/>
            <w:sz w:val="28"/>
            <w:szCs w:val="28"/>
          </w:rPr>
          <w:t>/</w:t>
        </w:r>
      </w:hyperlink>
    </w:p>
    <w:p w14:paraId="66386EEE" w14:textId="77777777"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Электронно-библиотечная система </w:t>
      </w:r>
      <w:r>
        <w:rPr>
          <w:sz w:val="28"/>
          <w:szCs w:val="28"/>
          <w:lang w:val="en-US"/>
        </w:rPr>
        <w:t>Znanium</w:t>
      </w:r>
      <w:r>
        <w:rPr>
          <w:sz w:val="28"/>
          <w:szCs w:val="28"/>
        </w:rPr>
        <w:t xml:space="preserve"> </w:t>
      </w:r>
      <w:hyperlink r:id="rId24" w:history="1">
        <w:r>
          <w:rPr>
            <w:rStyle w:val="aff5"/>
            <w:sz w:val="28"/>
            <w:szCs w:val="28"/>
          </w:rPr>
          <w:t>http://www.znanium.com</w:t>
        </w:r>
      </w:hyperlink>
    </w:p>
    <w:p w14:paraId="1E049534" w14:textId="74674E5C" w:rsidR="009E65D7" w:rsidRDefault="009E65D7" w:rsidP="00E60DAD">
      <w:pPr>
        <w:numPr>
          <w:ilvl w:val="0"/>
          <w:numId w:val="16"/>
        </w:numPr>
        <w:suppressAutoHyphens w:val="0"/>
        <w:spacing w:line="276" w:lineRule="auto"/>
        <w:ind w:left="0" w:firstLine="709"/>
        <w:jc w:val="both"/>
      </w:pPr>
      <w:r>
        <w:rPr>
          <w:sz w:val="28"/>
          <w:szCs w:val="28"/>
        </w:rPr>
        <w:t xml:space="preserve">Электронно-библиотечная система издательства </w:t>
      </w:r>
      <w:r w:rsidR="002548BD">
        <w:rPr>
          <w:sz w:val="28"/>
          <w:szCs w:val="28"/>
        </w:rPr>
        <w:t>«</w:t>
      </w:r>
      <w:r>
        <w:rPr>
          <w:sz w:val="28"/>
          <w:szCs w:val="28"/>
        </w:rPr>
        <w:t>ЮРАЙТ</w:t>
      </w:r>
      <w:r w:rsidR="002548BD">
        <w:rPr>
          <w:sz w:val="28"/>
          <w:szCs w:val="28"/>
        </w:rPr>
        <w:t>»</w:t>
      </w:r>
      <w:r>
        <w:rPr>
          <w:sz w:val="28"/>
          <w:szCs w:val="28"/>
        </w:rPr>
        <w:t xml:space="preserve"> </w:t>
      </w:r>
      <w:hyperlink r:id="rId25" w:history="1">
        <w:r>
          <w:rPr>
            <w:rStyle w:val="aff5"/>
            <w:sz w:val="28"/>
            <w:szCs w:val="28"/>
            <w:lang w:val="en-US"/>
          </w:rPr>
          <w:t>https</w:t>
        </w:r>
        <w:r>
          <w:rPr>
            <w:rStyle w:val="aff5"/>
            <w:sz w:val="28"/>
            <w:szCs w:val="28"/>
          </w:rPr>
          <w:t>://</w:t>
        </w:r>
        <w:r>
          <w:rPr>
            <w:rStyle w:val="aff5"/>
            <w:sz w:val="28"/>
            <w:szCs w:val="28"/>
            <w:lang w:val="en-US"/>
          </w:rPr>
          <w:t>www</w:t>
        </w:r>
        <w:r>
          <w:rPr>
            <w:rStyle w:val="aff5"/>
            <w:sz w:val="28"/>
            <w:szCs w:val="28"/>
          </w:rPr>
          <w:t>.</w:t>
        </w:r>
        <w:r>
          <w:rPr>
            <w:rStyle w:val="aff5"/>
            <w:sz w:val="28"/>
            <w:szCs w:val="28"/>
            <w:lang w:val="en-US"/>
          </w:rPr>
          <w:t>biblio</w:t>
        </w:r>
        <w:r>
          <w:rPr>
            <w:rStyle w:val="aff5"/>
            <w:sz w:val="28"/>
            <w:szCs w:val="28"/>
          </w:rPr>
          <w:t>-</w:t>
        </w:r>
        <w:r>
          <w:rPr>
            <w:rStyle w:val="aff5"/>
            <w:sz w:val="28"/>
            <w:szCs w:val="28"/>
            <w:lang w:val="en-US"/>
          </w:rPr>
          <w:t>online</w:t>
        </w:r>
        <w:r>
          <w:rPr>
            <w:rStyle w:val="aff5"/>
            <w:sz w:val="28"/>
            <w:szCs w:val="28"/>
          </w:rPr>
          <w:t>.</w:t>
        </w:r>
        <w:r>
          <w:rPr>
            <w:rStyle w:val="aff5"/>
            <w:sz w:val="28"/>
            <w:szCs w:val="28"/>
            <w:lang w:val="en-US"/>
          </w:rPr>
          <w:t>ru</w:t>
        </w:r>
        <w:r>
          <w:rPr>
            <w:rStyle w:val="aff5"/>
            <w:sz w:val="28"/>
            <w:szCs w:val="28"/>
          </w:rPr>
          <w:t>/</w:t>
        </w:r>
      </w:hyperlink>
      <w:r>
        <w:rPr>
          <w:sz w:val="28"/>
          <w:szCs w:val="28"/>
        </w:rPr>
        <w:t xml:space="preserve"> </w:t>
      </w:r>
    </w:p>
    <w:p w14:paraId="30DC9F38" w14:textId="77777777" w:rsidR="009E65D7" w:rsidRDefault="009E65D7" w:rsidP="00E60DAD">
      <w:pPr>
        <w:numPr>
          <w:ilvl w:val="0"/>
          <w:numId w:val="16"/>
        </w:numPr>
        <w:suppressAutoHyphens w:val="0"/>
        <w:spacing w:line="276" w:lineRule="auto"/>
        <w:ind w:left="0" w:firstLine="709"/>
        <w:jc w:val="both"/>
      </w:pPr>
      <w:r>
        <w:rPr>
          <w:sz w:val="28"/>
          <w:szCs w:val="28"/>
        </w:rPr>
        <w:t xml:space="preserve">Научная электронная библиотека </w:t>
      </w:r>
      <w:r>
        <w:rPr>
          <w:sz w:val="28"/>
          <w:szCs w:val="28"/>
          <w:lang w:val="en-US"/>
        </w:rPr>
        <w:t>eLibrary</w:t>
      </w:r>
      <w:r>
        <w:rPr>
          <w:sz w:val="28"/>
          <w:szCs w:val="28"/>
        </w:rPr>
        <w:t>.</w:t>
      </w:r>
      <w:r>
        <w:rPr>
          <w:sz w:val="28"/>
          <w:szCs w:val="28"/>
          <w:lang w:val="en-US"/>
        </w:rPr>
        <w:t>ru</w:t>
      </w:r>
      <w:r>
        <w:rPr>
          <w:sz w:val="28"/>
          <w:szCs w:val="28"/>
        </w:rPr>
        <w:t xml:space="preserve"> </w:t>
      </w:r>
      <w:hyperlink r:id="rId26" w:history="1">
        <w:r>
          <w:rPr>
            <w:rStyle w:val="aff5"/>
            <w:sz w:val="28"/>
            <w:szCs w:val="28"/>
            <w:lang w:val="en-US"/>
          </w:rPr>
          <w:t>http</w:t>
        </w:r>
        <w:r>
          <w:rPr>
            <w:rStyle w:val="aff5"/>
            <w:sz w:val="28"/>
            <w:szCs w:val="28"/>
          </w:rPr>
          <w:t>://</w:t>
        </w:r>
        <w:r>
          <w:rPr>
            <w:rStyle w:val="aff5"/>
            <w:sz w:val="28"/>
            <w:szCs w:val="28"/>
            <w:lang w:val="en-US"/>
          </w:rPr>
          <w:t>elibrary</w:t>
        </w:r>
        <w:r>
          <w:rPr>
            <w:rStyle w:val="aff5"/>
            <w:sz w:val="28"/>
            <w:szCs w:val="28"/>
          </w:rPr>
          <w:t>.</w:t>
        </w:r>
        <w:r>
          <w:rPr>
            <w:rStyle w:val="aff5"/>
            <w:sz w:val="28"/>
            <w:szCs w:val="28"/>
            <w:lang w:val="en-US"/>
          </w:rPr>
          <w:t>ru</w:t>
        </w:r>
      </w:hyperlink>
      <w:r>
        <w:rPr>
          <w:sz w:val="28"/>
          <w:szCs w:val="28"/>
        </w:rPr>
        <w:t xml:space="preserve"> </w:t>
      </w:r>
    </w:p>
    <w:p w14:paraId="1AD4EB15" w14:textId="77777777"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Электронная библиотека </w:t>
      </w:r>
      <w:hyperlink r:id="rId27" w:history="1">
        <w:r>
          <w:rPr>
            <w:rStyle w:val="aff5"/>
            <w:sz w:val="28"/>
            <w:szCs w:val="28"/>
          </w:rPr>
          <w:t>http://grebennikon.ru</w:t>
        </w:r>
      </w:hyperlink>
    </w:p>
    <w:p w14:paraId="754B3FE5" w14:textId="77777777" w:rsidR="009E65D7" w:rsidRDefault="009E65D7" w:rsidP="00E60DAD">
      <w:pPr>
        <w:numPr>
          <w:ilvl w:val="0"/>
          <w:numId w:val="16"/>
        </w:numPr>
        <w:suppressAutoHyphens w:val="0"/>
        <w:spacing w:line="276" w:lineRule="auto"/>
        <w:ind w:left="0" w:firstLine="709"/>
        <w:jc w:val="both"/>
        <w:rPr>
          <w:bCs/>
          <w:sz w:val="28"/>
          <w:szCs w:val="28"/>
        </w:rPr>
      </w:pPr>
      <w:r>
        <w:rPr>
          <w:sz w:val="28"/>
          <w:szCs w:val="28"/>
        </w:rPr>
        <w:t xml:space="preserve">Национальная электронная библиотека </w:t>
      </w:r>
      <w:hyperlink w:history="1">
        <w:r>
          <w:rPr>
            <w:sz w:val="28"/>
            <w:szCs w:val="28"/>
          </w:rPr>
          <w:t>http://нэб.рф/</w:t>
        </w:r>
      </w:hyperlink>
    </w:p>
    <w:p w14:paraId="62DF2807" w14:textId="77777777" w:rsidR="009E65D7" w:rsidRDefault="009E65D7" w:rsidP="00E60DAD">
      <w:pPr>
        <w:numPr>
          <w:ilvl w:val="0"/>
          <w:numId w:val="16"/>
        </w:numPr>
        <w:suppressAutoHyphens w:val="0"/>
        <w:spacing w:line="276" w:lineRule="auto"/>
        <w:ind w:left="0" w:firstLine="709"/>
        <w:jc w:val="both"/>
        <w:rPr>
          <w:sz w:val="28"/>
          <w:szCs w:val="28"/>
        </w:rPr>
      </w:pPr>
      <w:r>
        <w:rPr>
          <w:bCs/>
          <w:sz w:val="28"/>
          <w:szCs w:val="28"/>
        </w:rPr>
        <w:t xml:space="preserve">Электронная библиотека диссертаций Российской государственной библиотеки </w:t>
      </w:r>
      <w:hyperlink r:id="rId28" w:history="1">
        <w:r>
          <w:rPr>
            <w:rStyle w:val="aff5"/>
            <w:bCs/>
            <w:sz w:val="28"/>
            <w:szCs w:val="28"/>
          </w:rPr>
          <w:t>https://dvs.rsl.ru/</w:t>
        </w:r>
      </w:hyperlink>
    </w:p>
    <w:p w14:paraId="260F8DDB" w14:textId="3939C8AD"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Финансовая справочная система </w:t>
      </w:r>
      <w:r w:rsidR="002548BD">
        <w:rPr>
          <w:sz w:val="28"/>
          <w:szCs w:val="28"/>
        </w:rPr>
        <w:t>«</w:t>
      </w:r>
      <w:r>
        <w:rPr>
          <w:sz w:val="28"/>
          <w:szCs w:val="28"/>
        </w:rPr>
        <w:t>Финансовый директор</w:t>
      </w:r>
      <w:r w:rsidR="002548BD">
        <w:rPr>
          <w:sz w:val="28"/>
          <w:szCs w:val="28"/>
        </w:rPr>
        <w:t>»</w:t>
      </w:r>
      <w:r>
        <w:rPr>
          <w:sz w:val="28"/>
          <w:szCs w:val="28"/>
        </w:rPr>
        <w:t xml:space="preserve"> </w:t>
      </w:r>
      <w:hyperlink r:id="rId29" w:history="1">
        <w:r>
          <w:rPr>
            <w:rStyle w:val="aff5"/>
            <w:sz w:val="28"/>
            <w:szCs w:val="28"/>
            <w:lang w:val="en-US"/>
          </w:rPr>
          <w:t>http</w:t>
        </w:r>
        <w:r>
          <w:rPr>
            <w:rStyle w:val="aff5"/>
            <w:sz w:val="28"/>
            <w:szCs w:val="28"/>
          </w:rPr>
          <w:t>://</w:t>
        </w:r>
        <w:r>
          <w:rPr>
            <w:rStyle w:val="aff5"/>
            <w:sz w:val="28"/>
            <w:szCs w:val="28"/>
            <w:lang w:val="en-US"/>
          </w:rPr>
          <w:t>www</w:t>
        </w:r>
        <w:r>
          <w:rPr>
            <w:rStyle w:val="aff5"/>
            <w:sz w:val="28"/>
            <w:szCs w:val="28"/>
          </w:rPr>
          <w:t>.1</w:t>
        </w:r>
        <w:r>
          <w:rPr>
            <w:rStyle w:val="aff5"/>
            <w:sz w:val="28"/>
            <w:szCs w:val="28"/>
            <w:lang w:val="en-US"/>
          </w:rPr>
          <w:t>fd</w:t>
        </w:r>
        <w:r>
          <w:rPr>
            <w:rStyle w:val="aff5"/>
            <w:sz w:val="28"/>
            <w:szCs w:val="28"/>
          </w:rPr>
          <w:t>.</w:t>
        </w:r>
        <w:r>
          <w:rPr>
            <w:rStyle w:val="aff5"/>
            <w:sz w:val="28"/>
            <w:szCs w:val="28"/>
            <w:lang w:val="en-US"/>
          </w:rPr>
          <w:t>ru</w:t>
        </w:r>
        <w:r>
          <w:rPr>
            <w:rStyle w:val="aff5"/>
            <w:sz w:val="28"/>
            <w:szCs w:val="28"/>
          </w:rPr>
          <w:t>/</w:t>
        </w:r>
      </w:hyperlink>
    </w:p>
    <w:p w14:paraId="3DC1C0F5" w14:textId="77777777" w:rsidR="009E65D7" w:rsidRDefault="009E65D7" w:rsidP="00E60DAD">
      <w:pPr>
        <w:numPr>
          <w:ilvl w:val="0"/>
          <w:numId w:val="16"/>
        </w:numPr>
        <w:suppressAutoHyphens w:val="0"/>
        <w:spacing w:line="276" w:lineRule="auto"/>
        <w:ind w:left="0" w:firstLine="709"/>
        <w:jc w:val="both"/>
        <w:rPr>
          <w:sz w:val="28"/>
          <w:szCs w:val="28"/>
        </w:rPr>
      </w:pPr>
      <w:r>
        <w:rPr>
          <w:sz w:val="28"/>
          <w:szCs w:val="28"/>
        </w:rPr>
        <w:t xml:space="preserve">Пакет баз данных компании EBSCO Publishing, крупнейшего агрегатора научных ресурсов ведущих издательств мира </w:t>
      </w:r>
      <w:hyperlink r:id="rId30" w:history="1">
        <w:r>
          <w:rPr>
            <w:rStyle w:val="aff5"/>
            <w:sz w:val="28"/>
            <w:szCs w:val="28"/>
          </w:rPr>
          <w:t>http://search.ebscohost.com</w:t>
        </w:r>
      </w:hyperlink>
    </w:p>
    <w:p w14:paraId="4D144BE6" w14:textId="77777777" w:rsidR="009E65D7" w:rsidRPr="00DA033C" w:rsidRDefault="009E65D7" w:rsidP="00E60DAD">
      <w:pPr>
        <w:numPr>
          <w:ilvl w:val="0"/>
          <w:numId w:val="16"/>
        </w:numPr>
        <w:suppressAutoHyphens w:val="0"/>
        <w:spacing w:line="276" w:lineRule="auto"/>
        <w:ind w:left="0" w:firstLine="709"/>
        <w:jc w:val="both"/>
        <w:rPr>
          <w:bCs/>
          <w:sz w:val="28"/>
          <w:szCs w:val="28"/>
          <w:lang w:val="en-US"/>
        </w:rPr>
      </w:pPr>
      <w:r w:rsidRPr="00DA033C">
        <w:rPr>
          <w:sz w:val="28"/>
          <w:szCs w:val="28"/>
        </w:rPr>
        <w:t>Электронные</w:t>
      </w:r>
      <w:r w:rsidRPr="00DA033C">
        <w:rPr>
          <w:sz w:val="28"/>
          <w:szCs w:val="28"/>
          <w:lang w:val="en-US"/>
        </w:rPr>
        <w:t xml:space="preserve"> </w:t>
      </w:r>
      <w:r w:rsidRPr="00DA033C">
        <w:rPr>
          <w:sz w:val="28"/>
          <w:szCs w:val="28"/>
        </w:rPr>
        <w:t>продукты</w:t>
      </w:r>
      <w:r w:rsidRPr="00DA033C">
        <w:rPr>
          <w:sz w:val="28"/>
          <w:szCs w:val="28"/>
          <w:lang w:val="en-US"/>
        </w:rPr>
        <w:t xml:space="preserve"> </w:t>
      </w:r>
      <w:r w:rsidRPr="00DA033C">
        <w:rPr>
          <w:sz w:val="28"/>
          <w:szCs w:val="28"/>
        </w:rPr>
        <w:t>издательства</w:t>
      </w:r>
      <w:r w:rsidRPr="00DA033C">
        <w:rPr>
          <w:sz w:val="28"/>
          <w:szCs w:val="28"/>
          <w:lang w:val="en-US"/>
        </w:rPr>
        <w:t xml:space="preserve"> Elsevier. </w:t>
      </w:r>
      <w:r w:rsidRPr="00DA033C">
        <w:rPr>
          <w:sz w:val="28"/>
          <w:szCs w:val="28"/>
        </w:rPr>
        <w:t>Коллекции</w:t>
      </w:r>
      <w:r w:rsidRPr="00DA033C">
        <w:rPr>
          <w:sz w:val="28"/>
          <w:szCs w:val="28"/>
          <w:lang w:val="en-US"/>
        </w:rPr>
        <w:t xml:space="preserve">: Business, management and Accounting; Economics, Econometrics and Finance </w:t>
      </w:r>
      <w:hyperlink r:id="rId31" w:history="1">
        <w:r w:rsidRPr="00DA033C">
          <w:rPr>
            <w:rStyle w:val="aff5"/>
            <w:sz w:val="28"/>
            <w:szCs w:val="28"/>
            <w:lang w:val="en-US"/>
          </w:rPr>
          <w:t>http://www.sciencedirect.com</w:t>
        </w:r>
      </w:hyperlink>
    </w:p>
    <w:p w14:paraId="1EB088AE" w14:textId="77777777" w:rsidR="009E65D7" w:rsidRPr="00DA033C" w:rsidRDefault="009E65D7" w:rsidP="00E60DAD">
      <w:pPr>
        <w:numPr>
          <w:ilvl w:val="0"/>
          <w:numId w:val="16"/>
        </w:numPr>
        <w:suppressAutoHyphens w:val="0"/>
        <w:spacing w:line="276" w:lineRule="auto"/>
        <w:ind w:left="0" w:firstLine="709"/>
        <w:jc w:val="both"/>
        <w:rPr>
          <w:sz w:val="28"/>
          <w:szCs w:val="28"/>
        </w:rPr>
      </w:pPr>
      <w:r w:rsidRPr="00DA033C">
        <w:rPr>
          <w:bCs/>
          <w:sz w:val="28"/>
          <w:szCs w:val="28"/>
        </w:rPr>
        <w:lastRenderedPageBreak/>
        <w:t xml:space="preserve">Коллекция научных журналов Oxford University Press </w:t>
      </w:r>
      <w:hyperlink r:id="rId32" w:history="1">
        <w:r w:rsidRPr="00DA033C">
          <w:rPr>
            <w:rStyle w:val="aff5"/>
            <w:sz w:val="28"/>
            <w:szCs w:val="28"/>
          </w:rPr>
          <w:t>https://academic.oup.com/journals/</w:t>
        </w:r>
      </w:hyperlink>
    </w:p>
    <w:p w14:paraId="757831AE" w14:textId="77777777" w:rsidR="009E65D7" w:rsidRPr="00DA033C" w:rsidRDefault="009E65D7" w:rsidP="00E60DAD">
      <w:pPr>
        <w:widowControl w:val="0"/>
        <w:numPr>
          <w:ilvl w:val="0"/>
          <w:numId w:val="16"/>
        </w:numPr>
        <w:suppressAutoHyphens w:val="0"/>
        <w:overflowPunct w:val="0"/>
        <w:autoSpaceDE w:val="0"/>
        <w:spacing w:line="276" w:lineRule="auto"/>
        <w:ind w:left="0" w:firstLine="709"/>
        <w:jc w:val="both"/>
        <w:textAlignment w:val="baseline"/>
        <w:rPr>
          <w:sz w:val="28"/>
          <w:szCs w:val="28"/>
        </w:rPr>
      </w:pPr>
      <w:r w:rsidRPr="00DA033C">
        <w:rPr>
          <w:sz w:val="28"/>
          <w:szCs w:val="28"/>
        </w:rPr>
        <w:t xml:space="preserve">Официальный сайт Федерального казначейства </w:t>
      </w:r>
      <w:r w:rsidRPr="00DA033C">
        <w:rPr>
          <w:sz w:val="28"/>
          <w:szCs w:val="28"/>
          <w:lang w:val="en-US"/>
        </w:rPr>
        <w:t>http</w:t>
      </w:r>
      <w:r w:rsidRPr="00DA033C">
        <w:rPr>
          <w:sz w:val="28"/>
          <w:szCs w:val="28"/>
        </w:rPr>
        <w:t>://</w:t>
      </w:r>
      <w:hyperlink r:id="rId33" w:history="1">
        <w:r w:rsidRPr="00DA033C">
          <w:rPr>
            <w:rStyle w:val="aff5"/>
            <w:sz w:val="28"/>
            <w:szCs w:val="28"/>
            <w:lang w:val="en-US"/>
          </w:rPr>
          <w:t>www</w:t>
        </w:r>
        <w:r w:rsidRPr="00DA033C">
          <w:rPr>
            <w:rStyle w:val="aff5"/>
            <w:sz w:val="28"/>
            <w:szCs w:val="28"/>
          </w:rPr>
          <w:t>.</w:t>
        </w:r>
        <w:r w:rsidRPr="00DA033C">
          <w:rPr>
            <w:rStyle w:val="aff5"/>
            <w:sz w:val="28"/>
            <w:szCs w:val="28"/>
            <w:lang w:val="en-US"/>
          </w:rPr>
          <w:t>roskazna</w:t>
        </w:r>
        <w:r w:rsidRPr="00DA033C">
          <w:rPr>
            <w:rStyle w:val="aff5"/>
            <w:sz w:val="28"/>
            <w:szCs w:val="28"/>
          </w:rPr>
          <w:t>.</w:t>
        </w:r>
        <w:r w:rsidRPr="00DA033C">
          <w:rPr>
            <w:rStyle w:val="aff5"/>
            <w:sz w:val="28"/>
            <w:szCs w:val="28"/>
            <w:lang w:val="en-US"/>
          </w:rPr>
          <w:t>ru</w:t>
        </w:r>
      </w:hyperlink>
      <w:r w:rsidRPr="00DA033C">
        <w:rPr>
          <w:sz w:val="28"/>
          <w:szCs w:val="28"/>
        </w:rPr>
        <w:t xml:space="preserve"> </w:t>
      </w:r>
    </w:p>
    <w:p w14:paraId="1F16E270" w14:textId="77777777" w:rsidR="009E65D7" w:rsidRPr="00DA033C" w:rsidRDefault="009E65D7" w:rsidP="00E60DAD">
      <w:pPr>
        <w:widowControl w:val="0"/>
        <w:numPr>
          <w:ilvl w:val="0"/>
          <w:numId w:val="16"/>
        </w:numPr>
        <w:suppressAutoHyphens w:val="0"/>
        <w:overflowPunct w:val="0"/>
        <w:autoSpaceDE w:val="0"/>
        <w:spacing w:line="276" w:lineRule="auto"/>
        <w:ind w:left="0" w:firstLine="709"/>
        <w:jc w:val="both"/>
        <w:textAlignment w:val="baseline"/>
        <w:rPr>
          <w:sz w:val="28"/>
          <w:szCs w:val="28"/>
        </w:rPr>
      </w:pPr>
      <w:r w:rsidRPr="00DA033C">
        <w:rPr>
          <w:sz w:val="28"/>
          <w:szCs w:val="28"/>
        </w:rPr>
        <w:t xml:space="preserve">Библиотечно-информационный комплекс Финансового университета при Правительстве РФ </w:t>
      </w:r>
      <w:r w:rsidRPr="00DA033C">
        <w:rPr>
          <w:sz w:val="28"/>
          <w:szCs w:val="28"/>
          <w:lang w:val="en-US"/>
        </w:rPr>
        <w:t>http</w:t>
      </w:r>
      <w:r w:rsidRPr="00DA033C">
        <w:rPr>
          <w:sz w:val="28"/>
          <w:szCs w:val="28"/>
        </w:rPr>
        <w:t>://</w:t>
      </w:r>
      <w:hyperlink r:id="rId34" w:history="1">
        <w:r w:rsidRPr="00DA033C">
          <w:rPr>
            <w:rStyle w:val="aff5"/>
            <w:sz w:val="28"/>
            <w:szCs w:val="28"/>
            <w:lang w:val="en-US"/>
          </w:rPr>
          <w:t>www</w:t>
        </w:r>
        <w:r w:rsidRPr="00DA033C">
          <w:rPr>
            <w:rStyle w:val="aff5"/>
            <w:sz w:val="28"/>
            <w:szCs w:val="28"/>
          </w:rPr>
          <w:t>.</w:t>
        </w:r>
        <w:r w:rsidRPr="00DA033C">
          <w:rPr>
            <w:rStyle w:val="aff5"/>
            <w:sz w:val="28"/>
            <w:szCs w:val="28"/>
            <w:lang w:val="en-US"/>
          </w:rPr>
          <w:t>library</w:t>
        </w:r>
        <w:r w:rsidRPr="00DA033C">
          <w:rPr>
            <w:rStyle w:val="aff5"/>
            <w:sz w:val="28"/>
            <w:szCs w:val="28"/>
          </w:rPr>
          <w:t>.</w:t>
        </w:r>
        <w:r w:rsidRPr="00DA033C">
          <w:rPr>
            <w:rStyle w:val="aff5"/>
            <w:sz w:val="28"/>
            <w:szCs w:val="28"/>
            <w:lang w:val="en-US"/>
          </w:rPr>
          <w:t>fa</w:t>
        </w:r>
        <w:r w:rsidRPr="00DA033C">
          <w:rPr>
            <w:rStyle w:val="aff5"/>
            <w:sz w:val="28"/>
            <w:szCs w:val="28"/>
          </w:rPr>
          <w:t>.</w:t>
        </w:r>
        <w:r w:rsidRPr="00DA033C">
          <w:rPr>
            <w:rStyle w:val="aff5"/>
            <w:sz w:val="28"/>
            <w:szCs w:val="28"/>
            <w:lang w:val="en-US"/>
          </w:rPr>
          <w:t>ru</w:t>
        </w:r>
      </w:hyperlink>
      <w:r w:rsidRPr="00DA033C">
        <w:rPr>
          <w:sz w:val="28"/>
          <w:szCs w:val="28"/>
        </w:rPr>
        <w:t xml:space="preserve"> </w:t>
      </w:r>
    </w:p>
    <w:bookmarkEnd w:id="55"/>
    <w:p w14:paraId="7460069E" w14:textId="77777777" w:rsidR="001128A5" w:rsidRDefault="001128A5" w:rsidP="00604F2A">
      <w:pPr>
        <w:spacing w:line="276" w:lineRule="auto"/>
        <w:ind w:firstLine="709"/>
        <w:jc w:val="both"/>
        <w:rPr>
          <w:b/>
          <w:sz w:val="28"/>
          <w:szCs w:val="28"/>
        </w:rPr>
      </w:pPr>
    </w:p>
    <w:p w14:paraId="6FDCF7C4" w14:textId="77777777" w:rsidR="001128A5" w:rsidRPr="00AC3D57" w:rsidRDefault="000B1484" w:rsidP="00604F2A">
      <w:pPr>
        <w:pStyle w:val="1"/>
        <w:spacing w:before="0" w:line="276" w:lineRule="auto"/>
        <w:ind w:firstLine="709"/>
        <w:rPr>
          <w:rFonts w:ascii="Times New Roman" w:hAnsi="Times New Roman" w:cs="Times New Roman"/>
          <w:b/>
          <w:bCs/>
          <w:color w:val="000000" w:themeColor="text1"/>
          <w:sz w:val="28"/>
          <w:szCs w:val="28"/>
        </w:rPr>
      </w:pPr>
      <w:bookmarkStart w:id="69" w:name="_Hlk106616889"/>
      <w:bookmarkStart w:id="70" w:name="_Toc84922283"/>
      <w:bookmarkStart w:id="71" w:name="_Toc136719072"/>
      <w:bookmarkEnd w:id="69"/>
      <w:r w:rsidRPr="00AC3D57">
        <w:rPr>
          <w:rFonts w:ascii="Times New Roman" w:hAnsi="Times New Roman" w:cs="Times New Roman"/>
          <w:b/>
          <w:bCs/>
          <w:color w:val="000000" w:themeColor="text1"/>
          <w:sz w:val="28"/>
          <w:szCs w:val="28"/>
        </w:rPr>
        <w:t>10. Методические указания для обучающихся по освоению дисциплины</w:t>
      </w:r>
      <w:bookmarkEnd w:id="70"/>
      <w:bookmarkEnd w:id="71"/>
    </w:p>
    <w:p w14:paraId="388380DF" w14:textId="77777777" w:rsidR="006D7740" w:rsidRPr="006D7740" w:rsidRDefault="006D7740" w:rsidP="006D7740">
      <w:pPr>
        <w:ind w:firstLine="709"/>
        <w:jc w:val="both"/>
        <w:rPr>
          <w:sz w:val="28"/>
          <w:szCs w:val="28"/>
        </w:rPr>
      </w:pPr>
      <w:bookmarkStart w:id="72" w:name="_Toc136719073"/>
      <w:bookmarkStart w:id="73" w:name="_Toc84922284"/>
      <w:r w:rsidRPr="006D7740">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6E592866" w14:textId="77777777" w:rsidR="006D7740" w:rsidRDefault="006D7740" w:rsidP="00604F2A">
      <w:pPr>
        <w:pStyle w:val="1"/>
        <w:spacing w:before="0" w:line="276" w:lineRule="auto"/>
        <w:ind w:firstLine="709"/>
        <w:jc w:val="both"/>
        <w:rPr>
          <w:rFonts w:ascii="Times New Roman" w:hAnsi="Times New Roman" w:cs="Times New Roman"/>
          <w:b/>
          <w:bCs/>
          <w:color w:val="000000" w:themeColor="text1"/>
          <w:sz w:val="28"/>
          <w:szCs w:val="28"/>
        </w:rPr>
      </w:pPr>
    </w:p>
    <w:p w14:paraId="2B562A7A" w14:textId="5621EB9F" w:rsidR="00680E76" w:rsidRPr="00AC3D57" w:rsidRDefault="00680E76" w:rsidP="00604F2A">
      <w:pPr>
        <w:pStyle w:val="1"/>
        <w:spacing w:before="0" w:line="276" w:lineRule="auto"/>
        <w:ind w:firstLine="709"/>
        <w:jc w:val="both"/>
        <w:rPr>
          <w:rFonts w:ascii="Times New Roman" w:hAnsi="Times New Roman" w:cs="Times New Roman"/>
          <w:b/>
          <w:bCs/>
          <w:color w:val="000000" w:themeColor="text1"/>
          <w:sz w:val="28"/>
          <w:szCs w:val="28"/>
        </w:rPr>
      </w:pPr>
      <w:r w:rsidRPr="00AC3D57">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систем</w:t>
      </w:r>
      <w:bookmarkEnd w:id="72"/>
    </w:p>
    <w:p w14:paraId="23A85387" w14:textId="77777777" w:rsidR="00680E76" w:rsidRDefault="00680E76" w:rsidP="00604F2A">
      <w:pPr>
        <w:widowControl w:val="0"/>
        <w:overflowPunct w:val="0"/>
        <w:autoSpaceDE w:val="0"/>
        <w:spacing w:line="276" w:lineRule="auto"/>
        <w:ind w:firstLine="709"/>
        <w:jc w:val="both"/>
        <w:textAlignment w:val="baseline"/>
      </w:pPr>
      <w:r>
        <w:rPr>
          <w:b/>
          <w:sz w:val="28"/>
          <w:szCs w:val="28"/>
        </w:rPr>
        <w:t>11.1. Комплекс лицензионного программного обеспечения:</w:t>
      </w:r>
    </w:p>
    <w:p w14:paraId="0B992748" w14:textId="77777777" w:rsidR="00680E76" w:rsidRPr="00C24682" w:rsidRDefault="00680E76" w:rsidP="00604F2A">
      <w:pPr>
        <w:widowControl w:val="0"/>
        <w:overflowPunct w:val="0"/>
        <w:autoSpaceDE w:val="0"/>
        <w:spacing w:line="276" w:lineRule="auto"/>
        <w:ind w:firstLine="709"/>
        <w:jc w:val="both"/>
        <w:textAlignment w:val="baseline"/>
      </w:pPr>
      <w:r>
        <w:rPr>
          <w:sz w:val="28"/>
          <w:szCs w:val="28"/>
          <w:lang w:val="en-US"/>
        </w:rPr>
        <w:t>Windows</w:t>
      </w:r>
      <w:r w:rsidRPr="00C24682">
        <w:rPr>
          <w:sz w:val="28"/>
          <w:szCs w:val="28"/>
        </w:rPr>
        <w:t xml:space="preserve"> </w:t>
      </w:r>
      <w:r>
        <w:rPr>
          <w:sz w:val="28"/>
          <w:szCs w:val="28"/>
          <w:lang w:val="en-US"/>
        </w:rPr>
        <w:t>Microsoft</w:t>
      </w:r>
      <w:r w:rsidRPr="00C24682">
        <w:rPr>
          <w:sz w:val="28"/>
          <w:szCs w:val="28"/>
        </w:rPr>
        <w:t xml:space="preserve"> </w:t>
      </w:r>
      <w:r>
        <w:rPr>
          <w:sz w:val="28"/>
          <w:szCs w:val="28"/>
          <w:lang w:val="en-US"/>
        </w:rPr>
        <w:t>Office</w:t>
      </w:r>
      <w:r w:rsidRPr="00C24682">
        <w:rPr>
          <w:sz w:val="28"/>
          <w:szCs w:val="28"/>
        </w:rPr>
        <w:t>;</w:t>
      </w:r>
    </w:p>
    <w:p w14:paraId="0D84A257" w14:textId="77777777" w:rsidR="00680E76" w:rsidRPr="00C24682" w:rsidRDefault="00680E76" w:rsidP="00604F2A">
      <w:pPr>
        <w:widowControl w:val="0"/>
        <w:overflowPunct w:val="0"/>
        <w:autoSpaceDE w:val="0"/>
        <w:spacing w:line="276" w:lineRule="auto"/>
        <w:ind w:firstLine="709"/>
        <w:jc w:val="both"/>
        <w:textAlignment w:val="baseline"/>
      </w:pPr>
      <w:r>
        <w:rPr>
          <w:sz w:val="28"/>
          <w:szCs w:val="28"/>
        </w:rPr>
        <w:t>Антивирус</w:t>
      </w:r>
      <w:r w:rsidRPr="00C24682">
        <w:rPr>
          <w:sz w:val="28"/>
          <w:szCs w:val="28"/>
        </w:rPr>
        <w:t xml:space="preserve"> </w:t>
      </w:r>
      <w:r>
        <w:rPr>
          <w:sz w:val="28"/>
          <w:szCs w:val="28"/>
          <w:lang w:val="en-US"/>
        </w:rPr>
        <w:t>Kaspersky</w:t>
      </w:r>
    </w:p>
    <w:p w14:paraId="3454AB63" w14:textId="77777777" w:rsidR="00680E76" w:rsidRPr="00AC3D57" w:rsidRDefault="00680E76" w:rsidP="00604F2A">
      <w:pPr>
        <w:pStyle w:val="1"/>
        <w:spacing w:before="0" w:line="276" w:lineRule="auto"/>
        <w:ind w:firstLine="709"/>
        <w:rPr>
          <w:rFonts w:ascii="Times New Roman" w:hAnsi="Times New Roman" w:cs="Times New Roman"/>
          <w:b/>
          <w:bCs/>
          <w:color w:val="000000" w:themeColor="text1"/>
          <w:sz w:val="28"/>
          <w:szCs w:val="28"/>
        </w:rPr>
      </w:pPr>
      <w:bookmarkStart w:id="74" w:name="_Toc136719074"/>
      <w:r w:rsidRPr="00C24682">
        <w:rPr>
          <w:rFonts w:ascii="Times New Roman" w:hAnsi="Times New Roman" w:cs="Times New Roman"/>
          <w:b/>
          <w:bCs/>
          <w:color w:val="000000" w:themeColor="text1"/>
          <w:sz w:val="28"/>
          <w:szCs w:val="28"/>
        </w:rPr>
        <w:t xml:space="preserve">11.2. </w:t>
      </w:r>
      <w:r w:rsidRPr="00AC3D57">
        <w:rPr>
          <w:rFonts w:ascii="Times New Roman" w:hAnsi="Times New Roman" w:cs="Times New Roman"/>
          <w:b/>
          <w:bCs/>
          <w:color w:val="000000" w:themeColor="text1"/>
          <w:sz w:val="28"/>
          <w:szCs w:val="28"/>
        </w:rPr>
        <w:t>Современные профессиональные базы данных и информационные справочные системы:</w:t>
      </w:r>
      <w:bookmarkEnd w:id="74"/>
    </w:p>
    <w:p w14:paraId="2F3FCF41" w14:textId="678C042D" w:rsidR="00680E76" w:rsidRDefault="00680E76" w:rsidP="00604F2A">
      <w:pPr>
        <w:widowControl w:val="0"/>
        <w:overflowPunct w:val="0"/>
        <w:autoSpaceDE w:val="0"/>
        <w:spacing w:line="276" w:lineRule="auto"/>
        <w:ind w:firstLine="709"/>
        <w:jc w:val="both"/>
        <w:textAlignment w:val="baseline"/>
      </w:pPr>
      <w:r>
        <w:rPr>
          <w:sz w:val="28"/>
          <w:szCs w:val="28"/>
        </w:rPr>
        <w:t xml:space="preserve">Справочная правовая система </w:t>
      </w:r>
      <w:r w:rsidR="002548BD">
        <w:rPr>
          <w:sz w:val="28"/>
          <w:szCs w:val="28"/>
        </w:rPr>
        <w:t>«</w:t>
      </w:r>
      <w:r>
        <w:rPr>
          <w:sz w:val="28"/>
          <w:szCs w:val="28"/>
        </w:rPr>
        <w:t>КонсультантПлюс</w:t>
      </w:r>
      <w:r w:rsidR="002548BD">
        <w:rPr>
          <w:sz w:val="28"/>
          <w:szCs w:val="28"/>
        </w:rPr>
        <w:t>»</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consultant</w:t>
      </w:r>
      <w:r>
        <w:rPr>
          <w:sz w:val="28"/>
          <w:szCs w:val="28"/>
        </w:rPr>
        <w:t>.</w:t>
      </w:r>
      <w:r>
        <w:rPr>
          <w:sz w:val="28"/>
          <w:szCs w:val="28"/>
          <w:lang w:val="en-US"/>
        </w:rPr>
        <w:t>ru</w:t>
      </w:r>
      <w:r>
        <w:rPr>
          <w:sz w:val="28"/>
          <w:szCs w:val="28"/>
        </w:rPr>
        <w:t>).</w:t>
      </w:r>
    </w:p>
    <w:p w14:paraId="3DFEC5BB" w14:textId="3CA57318" w:rsidR="00680E76" w:rsidRDefault="00680E76" w:rsidP="00604F2A">
      <w:pPr>
        <w:widowControl w:val="0"/>
        <w:overflowPunct w:val="0"/>
        <w:autoSpaceDE w:val="0"/>
        <w:spacing w:line="276" w:lineRule="auto"/>
        <w:ind w:firstLine="709"/>
        <w:jc w:val="both"/>
        <w:textAlignment w:val="baseline"/>
      </w:pPr>
      <w:r>
        <w:rPr>
          <w:sz w:val="28"/>
          <w:szCs w:val="28"/>
        </w:rPr>
        <w:t xml:space="preserve">Справочная правовая система </w:t>
      </w:r>
      <w:r w:rsidR="002548BD">
        <w:rPr>
          <w:sz w:val="28"/>
          <w:szCs w:val="28"/>
        </w:rPr>
        <w:t>«</w:t>
      </w:r>
      <w:r>
        <w:rPr>
          <w:sz w:val="28"/>
          <w:szCs w:val="28"/>
        </w:rPr>
        <w:t>Гарант</w:t>
      </w:r>
      <w:r w:rsidR="002548BD">
        <w:rPr>
          <w:sz w:val="28"/>
          <w:szCs w:val="28"/>
        </w:rPr>
        <w:t>»</w:t>
      </w:r>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r>
        <w:rPr>
          <w:sz w:val="28"/>
          <w:szCs w:val="28"/>
          <w:lang w:val="en-US"/>
        </w:rPr>
        <w:t>garant</w:t>
      </w:r>
      <w:r>
        <w:rPr>
          <w:sz w:val="28"/>
          <w:szCs w:val="28"/>
        </w:rPr>
        <w:t>.</w:t>
      </w:r>
      <w:r>
        <w:rPr>
          <w:sz w:val="28"/>
          <w:szCs w:val="28"/>
          <w:lang w:val="en-US"/>
        </w:rPr>
        <w:t>ru</w:t>
      </w:r>
      <w:r>
        <w:rPr>
          <w:sz w:val="28"/>
          <w:szCs w:val="28"/>
        </w:rPr>
        <w:t>)</w:t>
      </w:r>
    </w:p>
    <w:p w14:paraId="71F47DF5" w14:textId="77777777" w:rsidR="00680E76" w:rsidRDefault="00680E76" w:rsidP="00604F2A">
      <w:pPr>
        <w:widowControl w:val="0"/>
        <w:overflowPunct w:val="0"/>
        <w:autoSpaceDE w:val="0"/>
        <w:spacing w:line="276" w:lineRule="auto"/>
        <w:ind w:firstLine="709"/>
        <w:jc w:val="both"/>
        <w:textAlignment w:val="baseline"/>
        <w:rPr>
          <w:b/>
          <w:sz w:val="28"/>
          <w:szCs w:val="28"/>
        </w:rPr>
      </w:pPr>
      <w:r>
        <w:rPr>
          <w:sz w:val="28"/>
          <w:szCs w:val="28"/>
        </w:rPr>
        <w:t xml:space="preserve">Информационно-образовательный портал Финансового университета - </w:t>
      </w:r>
      <w:hyperlink r:id="rId35" w:history="1">
        <w:r>
          <w:rPr>
            <w:rStyle w:val="aff5"/>
            <w:lang w:val="en-US"/>
          </w:rPr>
          <w:t>http</w:t>
        </w:r>
        <w:r>
          <w:rPr>
            <w:rStyle w:val="aff5"/>
          </w:rPr>
          <w:t>://</w:t>
        </w:r>
        <w:r>
          <w:rPr>
            <w:rStyle w:val="aff5"/>
            <w:lang w:val="en-US"/>
          </w:rPr>
          <w:t>portal</w:t>
        </w:r>
        <w:r>
          <w:rPr>
            <w:rStyle w:val="aff5"/>
          </w:rPr>
          <w:t>.</w:t>
        </w:r>
        <w:r>
          <w:rPr>
            <w:rStyle w:val="aff5"/>
            <w:lang w:val="en-US"/>
          </w:rPr>
          <w:t>ufrf</w:t>
        </w:r>
        <w:r>
          <w:rPr>
            <w:rStyle w:val="aff5"/>
          </w:rPr>
          <w:t>.</w:t>
        </w:r>
        <w:r>
          <w:rPr>
            <w:rStyle w:val="aff5"/>
            <w:lang w:val="en-US"/>
          </w:rPr>
          <w:t>ru</w:t>
        </w:r>
      </w:hyperlink>
    </w:p>
    <w:p w14:paraId="4B9116D7" w14:textId="77777777" w:rsidR="00680E76" w:rsidRDefault="00680E76" w:rsidP="00604F2A">
      <w:pPr>
        <w:spacing w:line="276" w:lineRule="auto"/>
        <w:ind w:firstLine="709"/>
        <w:jc w:val="both"/>
      </w:pPr>
      <w:r>
        <w:rPr>
          <w:b/>
          <w:sz w:val="28"/>
          <w:szCs w:val="28"/>
        </w:rPr>
        <w:t>11.3. Сертифицированные программные и аппаратные средства защиты информации</w:t>
      </w:r>
    </w:p>
    <w:p w14:paraId="1826133E" w14:textId="3958B63C" w:rsidR="00680E76" w:rsidRDefault="00680E76" w:rsidP="00604F2A">
      <w:pPr>
        <w:spacing w:line="276" w:lineRule="auto"/>
        <w:ind w:firstLine="709"/>
        <w:rPr>
          <w:sz w:val="28"/>
          <w:szCs w:val="28"/>
        </w:rPr>
      </w:pPr>
      <w:r>
        <w:rPr>
          <w:sz w:val="28"/>
          <w:szCs w:val="28"/>
        </w:rPr>
        <w:t>Не используются.</w:t>
      </w:r>
    </w:p>
    <w:p w14:paraId="56081DD3" w14:textId="77777777" w:rsidR="006B39FA" w:rsidRDefault="006B39FA" w:rsidP="00604F2A">
      <w:pPr>
        <w:pStyle w:val="1"/>
        <w:spacing w:before="0" w:line="276" w:lineRule="auto"/>
        <w:ind w:firstLine="709"/>
        <w:jc w:val="both"/>
        <w:rPr>
          <w:rFonts w:ascii="Times New Roman" w:hAnsi="Times New Roman" w:cs="Times New Roman"/>
          <w:b/>
          <w:bCs/>
          <w:color w:val="000000" w:themeColor="text1"/>
          <w:sz w:val="28"/>
          <w:szCs w:val="28"/>
        </w:rPr>
      </w:pPr>
      <w:bookmarkStart w:id="75" w:name="_Toc136719075"/>
    </w:p>
    <w:p w14:paraId="07BD02E6" w14:textId="6E1C7D84" w:rsidR="00680E76" w:rsidRPr="00AC3D57" w:rsidRDefault="00680E76" w:rsidP="00604F2A">
      <w:pPr>
        <w:pStyle w:val="1"/>
        <w:spacing w:before="0" w:line="276" w:lineRule="auto"/>
        <w:ind w:firstLine="709"/>
        <w:jc w:val="both"/>
        <w:rPr>
          <w:rFonts w:ascii="Times New Roman" w:hAnsi="Times New Roman" w:cs="Times New Roman"/>
          <w:b/>
          <w:bCs/>
          <w:color w:val="000000" w:themeColor="text1"/>
          <w:sz w:val="28"/>
          <w:szCs w:val="28"/>
        </w:rPr>
      </w:pPr>
      <w:r w:rsidRPr="00AC3D57">
        <w:rPr>
          <w:rFonts w:ascii="Times New Roman" w:hAnsi="Times New Roman" w:cs="Times New Roman"/>
          <w:b/>
          <w:bCs/>
          <w:color w:val="000000" w:themeColor="text1"/>
          <w:sz w:val="28"/>
          <w:szCs w:val="28"/>
        </w:rPr>
        <w:t>12.</w:t>
      </w:r>
      <w:r w:rsidRPr="00AC3D57">
        <w:rPr>
          <w:rFonts w:ascii="Times New Roman" w:hAnsi="Times New Roman" w:cs="Times New Roman"/>
          <w:b/>
          <w:bCs/>
          <w:color w:val="000000" w:themeColor="text1"/>
          <w:sz w:val="28"/>
          <w:szCs w:val="28"/>
        </w:rPr>
        <w:tab/>
        <w:t>Описание материально-технической базы, необходимой для осуществления образовательного процесса по дисциплине</w:t>
      </w:r>
      <w:bookmarkEnd w:id="75"/>
    </w:p>
    <w:p w14:paraId="7924EF11" w14:textId="77777777" w:rsidR="00680E76" w:rsidRDefault="00680E76" w:rsidP="00604F2A">
      <w:pPr>
        <w:spacing w:line="276" w:lineRule="auto"/>
        <w:ind w:firstLine="709"/>
        <w:jc w:val="both"/>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w:t>
      </w:r>
      <w:r>
        <w:rPr>
          <w:sz w:val="28"/>
          <w:szCs w:val="28"/>
        </w:rPr>
        <w:lastRenderedPageBreak/>
        <w:t>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13868983" w14:textId="77777777" w:rsidR="00680E76" w:rsidRPr="002E4CE8" w:rsidRDefault="00680E76" w:rsidP="00802CAA">
      <w:pPr>
        <w:pStyle w:val="afe"/>
        <w:spacing w:line="360" w:lineRule="auto"/>
        <w:ind w:firstLine="709"/>
        <w:jc w:val="both"/>
        <w:rPr>
          <w:sz w:val="28"/>
          <w:szCs w:val="28"/>
        </w:rPr>
      </w:pPr>
    </w:p>
    <w:bookmarkEnd w:id="73"/>
    <w:p w14:paraId="5D7B4A80" w14:textId="77777777" w:rsidR="001128A5" w:rsidRDefault="001128A5">
      <w:pPr>
        <w:rPr>
          <w:sz w:val="28"/>
          <w:szCs w:val="28"/>
        </w:rPr>
      </w:pPr>
    </w:p>
    <w:sectPr w:rsidR="001128A5">
      <w:headerReference w:type="default" r:id="rId36"/>
      <w:footerReference w:type="default" r:id="rId37"/>
      <w:footerReference w:type="first" r:id="rId38"/>
      <w:pgSz w:w="11906" w:h="16838"/>
      <w:pgMar w:top="1134" w:right="567" w:bottom="1134" w:left="1134" w:header="708" w:footer="708"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75EFE4" w16cex:dateUtc="2025-03-10T11:39: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92A76" w14:textId="77777777" w:rsidR="00AD2B40" w:rsidRDefault="00AD2B40">
      <w:r>
        <w:separator/>
      </w:r>
    </w:p>
  </w:endnote>
  <w:endnote w:type="continuationSeparator" w:id="0">
    <w:p w14:paraId="24E05EC0" w14:textId="77777777" w:rsidR="00AD2B40" w:rsidRDefault="00AD2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Times New Roman"/>
    <w:charset w:val="00"/>
    <w:family w:val="swiss"/>
    <w:pitch w:val="default"/>
    <w:sig w:usb0="00000000"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624840"/>
      <w:docPartObj>
        <w:docPartGallery w:val="Page Numbers (Bottom of Page)"/>
        <w:docPartUnique/>
      </w:docPartObj>
    </w:sdtPr>
    <w:sdtEndPr/>
    <w:sdtContent>
      <w:p w14:paraId="7F18BB36" w14:textId="21327441" w:rsidR="00485AC8" w:rsidRDefault="00485AC8">
        <w:pPr>
          <w:pStyle w:val="afd"/>
          <w:jc w:val="center"/>
        </w:pPr>
        <w:r>
          <w:fldChar w:fldCharType="begin"/>
        </w:r>
        <w:r>
          <w:instrText>PAGE</w:instrText>
        </w:r>
        <w:r>
          <w:fldChar w:fldCharType="separate"/>
        </w:r>
        <w:r w:rsidR="008D5147">
          <w:rPr>
            <w:noProof/>
          </w:rPr>
          <w:t>2</w:t>
        </w:r>
        <w:r>
          <w:fldChar w:fldCharType="end"/>
        </w:r>
      </w:p>
    </w:sdtContent>
  </w:sdt>
  <w:p w14:paraId="72D2F116" w14:textId="77777777" w:rsidR="00485AC8" w:rsidRDefault="00485AC8">
    <w:pPr>
      <w:pStyle w:val="af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235646"/>
      <w:docPartObj>
        <w:docPartGallery w:val="Page Numbers (Bottom of Page)"/>
        <w:docPartUnique/>
      </w:docPartObj>
    </w:sdtPr>
    <w:sdtEndPr/>
    <w:sdtContent>
      <w:p w14:paraId="0E7ADD6A" w14:textId="77777777" w:rsidR="00485AC8" w:rsidRDefault="00AD2B40">
        <w:pPr>
          <w:pStyle w:val="afd"/>
          <w:jc w:val="center"/>
        </w:pPr>
      </w:p>
    </w:sdtContent>
  </w:sdt>
  <w:p w14:paraId="1A8CDCAA" w14:textId="77777777" w:rsidR="00485AC8" w:rsidRDefault="00485AC8">
    <w:pPr>
      <w:pStyle w:val="afd"/>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0780127"/>
      <w:docPartObj>
        <w:docPartGallery w:val="Page Numbers (Bottom of Page)"/>
        <w:docPartUnique/>
      </w:docPartObj>
    </w:sdtPr>
    <w:sdtEndPr/>
    <w:sdtContent>
      <w:p w14:paraId="2D9D245A" w14:textId="3865E7F7" w:rsidR="00485AC8" w:rsidRDefault="00485AC8">
        <w:pPr>
          <w:pStyle w:val="afd"/>
          <w:jc w:val="center"/>
        </w:pPr>
        <w:r>
          <w:fldChar w:fldCharType="begin"/>
        </w:r>
        <w:r>
          <w:instrText>PAGE</w:instrText>
        </w:r>
        <w:r>
          <w:fldChar w:fldCharType="separate"/>
        </w:r>
        <w:r w:rsidR="008D5147">
          <w:rPr>
            <w:noProof/>
          </w:rPr>
          <w:t>39</w:t>
        </w:r>
        <w:r>
          <w:fldChar w:fldCharType="end"/>
        </w:r>
      </w:p>
    </w:sdtContent>
  </w:sdt>
  <w:p w14:paraId="008866A4" w14:textId="77777777" w:rsidR="00485AC8" w:rsidRDefault="00485AC8">
    <w:pPr>
      <w:pStyle w:val="afd"/>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3754177"/>
      <w:docPartObj>
        <w:docPartGallery w:val="Page Numbers (Bottom of Page)"/>
        <w:docPartUnique/>
      </w:docPartObj>
    </w:sdtPr>
    <w:sdtEndPr/>
    <w:sdtContent>
      <w:p w14:paraId="3A80D521" w14:textId="3B77AB3B" w:rsidR="00485AC8" w:rsidRDefault="00485AC8">
        <w:pPr>
          <w:pStyle w:val="afd"/>
          <w:jc w:val="center"/>
        </w:pPr>
        <w:r>
          <w:fldChar w:fldCharType="begin"/>
        </w:r>
        <w:r>
          <w:instrText>PAGE</w:instrText>
        </w:r>
        <w:r>
          <w:fldChar w:fldCharType="separate"/>
        </w:r>
        <w:r w:rsidR="008D5147">
          <w:rPr>
            <w:noProof/>
          </w:rPr>
          <w:t>24</w:t>
        </w:r>
        <w:r>
          <w:fldChar w:fldCharType="end"/>
        </w:r>
      </w:p>
    </w:sdtContent>
  </w:sdt>
  <w:p w14:paraId="7B7D193B" w14:textId="77777777" w:rsidR="00485AC8" w:rsidRDefault="00485AC8">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3CA89" w14:textId="77777777" w:rsidR="00AD2B40" w:rsidRDefault="00AD2B40">
      <w:r>
        <w:separator/>
      </w:r>
    </w:p>
  </w:footnote>
  <w:footnote w:type="continuationSeparator" w:id="0">
    <w:p w14:paraId="53614CC3" w14:textId="77777777" w:rsidR="00AD2B40" w:rsidRDefault="00AD2B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54A84" w14:textId="77777777" w:rsidR="00485AC8" w:rsidRDefault="00485AC8">
    <w:pPr>
      <w:pStyle w:val="afc"/>
      <w:jc w:val="center"/>
    </w:pPr>
  </w:p>
  <w:p w14:paraId="554881C5" w14:textId="77777777" w:rsidR="00485AC8" w:rsidRDefault="00485AC8">
    <w:pPr>
      <w:pStyle w:val="af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B924" w14:textId="77777777" w:rsidR="00485AC8" w:rsidRDefault="00485AC8">
    <w:pPr>
      <w:pStyle w:val="afc"/>
      <w:jc w:val="center"/>
    </w:pPr>
  </w:p>
  <w:p w14:paraId="59826DC6" w14:textId="77777777" w:rsidR="00485AC8" w:rsidRDefault="00485AC8">
    <w:pPr>
      <w:pStyle w:val="af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singleLevel"/>
    <w:tmpl w:val="00000012"/>
    <w:name w:val="WW8Num28"/>
    <w:lvl w:ilvl="0">
      <w:start w:val="1"/>
      <w:numFmt w:val="decimal"/>
      <w:lvlText w:val="%1."/>
      <w:lvlJc w:val="left"/>
      <w:pPr>
        <w:tabs>
          <w:tab w:val="num" w:pos="0"/>
        </w:tabs>
        <w:ind w:left="1080" w:hanging="360"/>
      </w:pPr>
    </w:lvl>
  </w:abstractNum>
  <w:abstractNum w:abstractNumId="1" w15:restartNumberingAfterBreak="0">
    <w:nsid w:val="0378359B"/>
    <w:multiLevelType w:val="hybridMultilevel"/>
    <w:tmpl w:val="61AC5D80"/>
    <w:lvl w:ilvl="0" w:tplc="0419000F">
      <w:start w:val="1"/>
      <w:numFmt w:val="decimal"/>
      <w:lvlText w:val="%1."/>
      <w:lvlJc w:val="left"/>
      <w:pPr>
        <w:ind w:left="615"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2" w15:restartNumberingAfterBreak="0">
    <w:nsid w:val="04C945FF"/>
    <w:multiLevelType w:val="hybridMultilevel"/>
    <w:tmpl w:val="081A3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FC559E"/>
    <w:multiLevelType w:val="hybridMultilevel"/>
    <w:tmpl w:val="4BAEE812"/>
    <w:lvl w:ilvl="0" w:tplc="68782EB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9DF5962"/>
    <w:multiLevelType w:val="hybridMultilevel"/>
    <w:tmpl w:val="A6488B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21097"/>
    <w:multiLevelType w:val="hybridMultilevel"/>
    <w:tmpl w:val="4E9E8B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F5D10EE"/>
    <w:multiLevelType w:val="hybridMultilevel"/>
    <w:tmpl w:val="4D8A0724"/>
    <w:lvl w:ilvl="0" w:tplc="0419000F">
      <w:start w:val="1"/>
      <w:numFmt w:val="decimal"/>
      <w:lvlText w:val="%1."/>
      <w:lvlJc w:val="left"/>
      <w:pPr>
        <w:ind w:left="615"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7" w15:restartNumberingAfterBreak="0">
    <w:nsid w:val="128A72B4"/>
    <w:multiLevelType w:val="hybridMultilevel"/>
    <w:tmpl w:val="1B1452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B7495F"/>
    <w:multiLevelType w:val="hybridMultilevel"/>
    <w:tmpl w:val="F7784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987211"/>
    <w:multiLevelType w:val="hybridMultilevel"/>
    <w:tmpl w:val="7C6C9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DA44A13"/>
    <w:multiLevelType w:val="hybridMultilevel"/>
    <w:tmpl w:val="111CD382"/>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11" w15:restartNumberingAfterBreak="0">
    <w:nsid w:val="1DD07292"/>
    <w:multiLevelType w:val="hybridMultilevel"/>
    <w:tmpl w:val="8A3233AC"/>
    <w:lvl w:ilvl="0" w:tplc="0419000F">
      <w:start w:val="1"/>
      <w:numFmt w:val="decimal"/>
      <w:lvlText w:val="%1."/>
      <w:lvlJc w:val="left"/>
      <w:pPr>
        <w:ind w:left="1352" w:hanging="360"/>
      </w:p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12" w15:restartNumberingAfterBreak="0">
    <w:nsid w:val="1F13422A"/>
    <w:multiLevelType w:val="hybridMultilevel"/>
    <w:tmpl w:val="56A67FA6"/>
    <w:lvl w:ilvl="0" w:tplc="249A83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3FD65F0"/>
    <w:multiLevelType w:val="multilevel"/>
    <w:tmpl w:val="F7A8893C"/>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EA20E1"/>
    <w:multiLevelType w:val="hybridMultilevel"/>
    <w:tmpl w:val="0CA8FB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013D63"/>
    <w:multiLevelType w:val="hybridMultilevel"/>
    <w:tmpl w:val="93C2FCBE"/>
    <w:lvl w:ilvl="0" w:tplc="0419000F">
      <w:start w:val="1"/>
      <w:numFmt w:val="decimal"/>
      <w:lvlText w:val="%1."/>
      <w:lvlJc w:val="left"/>
      <w:pPr>
        <w:ind w:left="615"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7" w15:restartNumberingAfterBreak="0">
    <w:nsid w:val="2DB52569"/>
    <w:multiLevelType w:val="hybridMultilevel"/>
    <w:tmpl w:val="CD70E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17036F"/>
    <w:multiLevelType w:val="hybridMultilevel"/>
    <w:tmpl w:val="F0404A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F36B5A"/>
    <w:multiLevelType w:val="hybridMultilevel"/>
    <w:tmpl w:val="0EC86470"/>
    <w:lvl w:ilvl="0" w:tplc="140A19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A0A4490"/>
    <w:multiLevelType w:val="hybridMultilevel"/>
    <w:tmpl w:val="246EEC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0703BE6"/>
    <w:multiLevelType w:val="hybridMultilevel"/>
    <w:tmpl w:val="37C05028"/>
    <w:lvl w:ilvl="0" w:tplc="5F104866">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2609F9"/>
    <w:multiLevelType w:val="hybridMultilevel"/>
    <w:tmpl w:val="913C4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FB5A6B"/>
    <w:multiLevelType w:val="hybridMultilevel"/>
    <w:tmpl w:val="258233FC"/>
    <w:lvl w:ilvl="0" w:tplc="33B4FB88">
      <w:start w:val="1"/>
      <w:numFmt w:val="decimal"/>
      <w:lvlText w:val="%1."/>
      <w:lvlJc w:val="left"/>
      <w:pPr>
        <w:ind w:left="1297" w:hanging="588"/>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E526C2A"/>
    <w:multiLevelType w:val="hybridMultilevel"/>
    <w:tmpl w:val="B906CC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485280"/>
    <w:multiLevelType w:val="hybridMultilevel"/>
    <w:tmpl w:val="5D54D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B53723"/>
    <w:multiLevelType w:val="hybridMultilevel"/>
    <w:tmpl w:val="E93091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EC75C6"/>
    <w:multiLevelType w:val="hybridMultilevel"/>
    <w:tmpl w:val="F2B46DDA"/>
    <w:lvl w:ilvl="0" w:tplc="F23EFD56">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8" w15:restartNumberingAfterBreak="0">
    <w:nsid w:val="54BD0BD4"/>
    <w:multiLevelType w:val="hybridMultilevel"/>
    <w:tmpl w:val="F1DE60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597625"/>
    <w:multiLevelType w:val="hybridMultilevel"/>
    <w:tmpl w:val="994C7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444BB1"/>
    <w:multiLevelType w:val="hybridMultilevel"/>
    <w:tmpl w:val="30D81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7D3103"/>
    <w:multiLevelType w:val="hybridMultilevel"/>
    <w:tmpl w:val="758C1FF6"/>
    <w:lvl w:ilvl="0" w:tplc="140A19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1DA354A"/>
    <w:multiLevelType w:val="hybridMultilevel"/>
    <w:tmpl w:val="237A5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2E7C1D"/>
    <w:multiLevelType w:val="hybridMultilevel"/>
    <w:tmpl w:val="EA123BC8"/>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4502D34"/>
    <w:multiLevelType w:val="hybridMultilevel"/>
    <w:tmpl w:val="D09C7D56"/>
    <w:lvl w:ilvl="0" w:tplc="AEB8695C">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5" w15:restartNumberingAfterBreak="0">
    <w:nsid w:val="64EB6357"/>
    <w:multiLevelType w:val="hybridMultilevel"/>
    <w:tmpl w:val="0EA057F0"/>
    <w:lvl w:ilvl="0" w:tplc="7D36031E">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62E3EA4"/>
    <w:multiLevelType w:val="hybridMultilevel"/>
    <w:tmpl w:val="A3CC7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622AF3"/>
    <w:multiLevelType w:val="multilevel"/>
    <w:tmpl w:val="EC644FE2"/>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38" w15:restartNumberingAfterBreak="0">
    <w:nsid w:val="6BAD16D1"/>
    <w:multiLevelType w:val="hybridMultilevel"/>
    <w:tmpl w:val="ECF86402"/>
    <w:lvl w:ilvl="0" w:tplc="0419000F">
      <w:start w:val="1"/>
      <w:numFmt w:val="decimal"/>
      <w:lvlText w:val="%1."/>
      <w:lvlJc w:val="left"/>
      <w:pPr>
        <w:ind w:left="756" w:hanging="360"/>
      </w:pPr>
    </w:lvl>
    <w:lvl w:ilvl="1" w:tplc="04190019" w:tentative="1">
      <w:start w:val="1"/>
      <w:numFmt w:val="lowerLetter"/>
      <w:lvlText w:val="%2."/>
      <w:lvlJc w:val="left"/>
      <w:pPr>
        <w:ind w:left="1476" w:hanging="360"/>
      </w:pPr>
    </w:lvl>
    <w:lvl w:ilvl="2" w:tplc="0419001B" w:tentative="1">
      <w:start w:val="1"/>
      <w:numFmt w:val="lowerRoman"/>
      <w:lvlText w:val="%3."/>
      <w:lvlJc w:val="right"/>
      <w:pPr>
        <w:ind w:left="2196" w:hanging="180"/>
      </w:pPr>
    </w:lvl>
    <w:lvl w:ilvl="3" w:tplc="0419000F" w:tentative="1">
      <w:start w:val="1"/>
      <w:numFmt w:val="decimal"/>
      <w:lvlText w:val="%4."/>
      <w:lvlJc w:val="left"/>
      <w:pPr>
        <w:ind w:left="2916" w:hanging="360"/>
      </w:pPr>
    </w:lvl>
    <w:lvl w:ilvl="4" w:tplc="04190019" w:tentative="1">
      <w:start w:val="1"/>
      <w:numFmt w:val="lowerLetter"/>
      <w:lvlText w:val="%5."/>
      <w:lvlJc w:val="left"/>
      <w:pPr>
        <w:ind w:left="3636" w:hanging="360"/>
      </w:pPr>
    </w:lvl>
    <w:lvl w:ilvl="5" w:tplc="0419001B" w:tentative="1">
      <w:start w:val="1"/>
      <w:numFmt w:val="lowerRoman"/>
      <w:lvlText w:val="%6."/>
      <w:lvlJc w:val="right"/>
      <w:pPr>
        <w:ind w:left="4356" w:hanging="180"/>
      </w:pPr>
    </w:lvl>
    <w:lvl w:ilvl="6" w:tplc="0419000F" w:tentative="1">
      <w:start w:val="1"/>
      <w:numFmt w:val="decimal"/>
      <w:lvlText w:val="%7."/>
      <w:lvlJc w:val="left"/>
      <w:pPr>
        <w:ind w:left="5076" w:hanging="360"/>
      </w:pPr>
    </w:lvl>
    <w:lvl w:ilvl="7" w:tplc="04190019" w:tentative="1">
      <w:start w:val="1"/>
      <w:numFmt w:val="lowerLetter"/>
      <w:lvlText w:val="%8."/>
      <w:lvlJc w:val="left"/>
      <w:pPr>
        <w:ind w:left="5796" w:hanging="360"/>
      </w:pPr>
    </w:lvl>
    <w:lvl w:ilvl="8" w:tplc="0419001B" w:tentative="1">
      <w:start w:val="1"/>
      <w:numFmt w:val="lowerRoman"/>
      <w:lvlText w:val="%9."/>
      <w:lvlJc w:val="right"/>
      <w:pPr>
        <w:ind w:left="6516" w:hanging="180"/>
      </w:pPr>
    </w:lvl>
  </w:abstractNum>
  <w:abstractNum w:abstractNumId="39" w15:restartNumberingAfterBreak="0">
    <w:nsid w:val="6BFD2332"/>
    <w:multiLevelType w:val="hybridMultilevel"/>
    <w:tmpl w:val="EDCAF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774BB7"/>
    <w:multiLevelType w:val="hybridMultilevel"/>
    <w:tmpl w:val="DD303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8311D7"/>
    <w:multiLevelType w:val="hybridMultilevel"/>
    <w:tmpl w:val="359059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37470CD"/>
    <w:multiLevelType w:val="hybridMultilevel"/>
    <w:tmpl w:val="85BC0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3612C9"/>
    <w:multiLevelType w:val="hybridMultilevel"/>
    <w:tmpl w:val="B3B26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936626B"/>
    <w:multiLevelType w:val="hybridMultilevel"/>
    <w:tmpl w:val="A000BFD0"/>
    <w:lvl w:ilvl="0" w:tplc="F23EFD5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7"/>
  </w:num>
  <w:num w:numId="2">
    <w:abstractNumId w:val="13"/>
  </w:num>
  <w:num w:numId="3">
    <w:abstractNumId w:val="26"/>
  </w:num>
  <w:num w:numId="4">
    <w:abstractNumId w:val="19"/>
  </w:num>
  <w:num w:numId="5">
    <w:abstractNumId w:val="20"/>
  </w:num>
  <w:num w:numId="6">
    <w:abstractNumId w:val="31"/>
  </w:num>
  <w:num w:numId="7">
    <w:abstractNumId w:val="5"/>
  </w:num>
  <w:num w:numId="8">
    <w:abstractNumId w:val="41"/>
  </w:num>
  <w:num w:numId="9">
    <w:abstractNumId w:val="3"/>
  </w:num>
  <w:num w:numId="10">
    <w:abstractNumId w:val="12"/>
  </w:num>
  <w:num w:numId="11">
    <w:abstractNumId w:val="6"/>
  </w:num>
  <w:num w:numId="12">
    <w:abstractNumId w:val="16"/>
  </w:num>
  <w:num w:numId="13">
    <w:abstractNumId w:val="40"/>
  </w:num>
  <w:num w:numId="14">
    <w:abstractNumId w:val="21"/>
  </w:num>
  <w:num w:numId="15">
    <w:abstractNumId w:val="33"/>
  </w:num>
  <w:num w:numId="16">
    <w:abstractNumId w:val="0"/>
  </w:num>
  <w:num w:numId="17">
    <w:abstractNumId w:val="36"/>
  </w:num>
  <w:num w:numId="18">
    <w:abstractNumId w:val="34"/>
  </w:num>
  <w:num w:numId="19">
    <w:abstractNumId w:val="15"/>
  </w:num>
  <w:num w:numId="20">
    <w:abstractNumId w:val="11"/>
  </w:num>
  <w:num w:numId="21">
    <w:abstractNumId w:val="28"/>
  </w:num>
  <w:num w:numId="22">
    <w:abstractNumId w:val="7"/>
  </w:num>
  <w:num w:numId="23">
    <w:abstractNumId w:val="42"/>
  </w:num>
  <w:num w:numId="24">
    <w:abstractNumId w:val="38"/>
  </w:num>
  <w:num w:numId="25">
    <w:abstractNumId w:val="32"/>
  </w:num>
  <w:num w:numId="26">
    <w:abstractNumId w:val="10"/>
  </w:num>
  <w:num w:numId="27">
    <w:abstractNumId w:val="29"/>
  </w:num>
  <w:num w:numId="28">
    <w:abstractNumId w:val="43"/>
  </w:num>
  <w:num w:numId="29">
    <w:abstractNumId w:val="14"/>
  </w:num>
  <w:num w:numId="30">
    <w:abstractNumId w:val="1"/>
  </w:num>
  <w:num w:numId="31">
    <w:abstractNumId w:val="22"/>
  </w:num>
  <w:num w:numId="32">
    <w:abstractNumId w:val="18"/>
  </w:num>
  <w:num w:numId="33">
    <w:abstractNumId w:val="25"/>
  </w:num>
  <w:num w:numId="34">
    <w:abstractNumId w:val="9"/>
  </w:num>
  <w:num w:numId="35">
    <w:abstractNumId w:val="8"/>
  </w:num>
  <w:num w:numId="36">
    <w:abstractNumId w:val="39"/>
  </w:num>
  <w:num w:numId="37">
    <w:abstractNumId w:val="30"/>
  </w:num>
  <w:num w:numId="38">
    <w:abstractNumId w:val="4"/>
  </w:num>
  <w:num w:numId="39">
    <w:abstractNumId w:val="2"/>
  </w:num>
  <w:num w:numId="40">
    <w:abstractNumId w:val="24"/>
  </w:num>
  <w:num w:numId="41">
    <w:abstractNumId w:val="35"/>
  </w:num>
  <w:num w:numId="42">
    <w:abstractNumId w:val="23"/>
  </w:num>
  <w:num w:numId="43">
    <w:abstractNumId w:val="27"/>
  </w:num>
  <w:num w:numId="44">
    <w:abstractNumId w:val="17"/>
  </w:num>
  <w:num w:numId="45">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8A5"/>
    <w:rsid w:val="00002F92"/>
    <w:rsid w:val="00004820"/>
    <w:rsid w:val="0000585A"/>
    <w:rsid w:val="00011220"/>
    <w:rsid w:val="000117A5"/>
    <w:rsid w:val="00011C23"/>
    <w:rsid w:val="00012A80"/>
    <w:rsid w:val="000133D4"/>
    <w:rsid w:val="000140BE"/>
    <w:rsid w:val="0001635D"/>
    <w:rsid w:val="000164AD"/>
    <w:rsid w:val="00020649"/>
    <w:rsid w:val="0002609C"/>
    <w:rsid w:val="000347E6"/>
    <w:rsid w:val="00041251"/>
    <w:rsid w:val="00052F47"/>
    <w:rsid w:val="00053F4C"/>
    <w:rsid w:val="000612BE"/>
    <w:rsid w:val="00062134"/>
    <w:rsid w:val="000626A2"/>
    <w:rsid w:val="0007019E"/>
    <w:rsid w:val="0007349A"/>
    <w:rsid w:val="0008370F"/>
    <w:rsid w:val="000942EF"/>
    <w:rsid w:val="000A2A15"/>
    <w:rsid w:val="000A2F07"/>
    <w:rsid w:val="000A75F7"/>
    <w:rsid w:val="000B1484"/>
    <w:rsid w:val="000B2FB2"/>
    <w:rsid w:val="000C5D56"/>
    <w:rsid w:val="000C75CA"/>
    <w:rsid w:val="000D7CF7"/>
    <w:rsid w:val="000D7D8D"/>
    <w:rsid w:val="000E11A2"/>
    <w:rsid w:val="000E1456"/>
    <w:rsid w:val="000F4D92"/>
    <w:rsid w:val="000F757E"/>
    <w:rsid w:val="000F79F6"/>
    <w:rsid w:val="0010430B"/>
    <w:rsid w:val="00110575"/>
    <w:rsid w:val="00110AB1"/>
    <w:rsid w:val="001128A5"/>
    <w:rsid w:val="00112FEE"/>
    <w:rsid w:val="0012140B"/>
    <w:rsid w:val="00124138"/>
    <w:rsid w:val="0013114D"/>
    <w:rsid w:val="0013750F"/>
    <w:rsid w:val="00143800"/>
    <w:rsid w:val="001458A1"/>
    <w:rsid w:val="00146F51"/>
    <w:rsid w:val="00151902"/>
    <w:rsid w:val="00160F5B"/>
    <w:rsid w:val="001613EE"/>
    <w:rsid w:val="00170DCD"/>
    <w:rsid w:val="001814B5"/>
    <w:rsid w:val="0018223C"/>
    <w:rsid w:val="00184BD2"/>
    <w:rsid w:val="001A6ADA"/>
    <w:rsid w:val="001B0F68"/>
    <w:rsid w:val="001B16A6"/>
    <w:rsid w:val="001B6C99"/>
    <w:rsid w:val="001B7152"/>
    <w:rsid w:val="001B73B8"/>
    <w:rsid w:val="001C0ABB"/>
    <w:rsid w:val="001D2666"/>
    <w:rsid w:val="001D760B"/>
    <w:rsid w:val="001E037D"/>
    <w:rsid w:val="001E1C14"/>
    <w:rsid w:val="001E230B"/>
    <w:rsid w:val="001E672F"/>
    <w:rsid w:val="001F4121"/>
    <w:rsid w:val="001F42B1"/>
    <w:rsid w:val="001F67C1"/>
    <w:rsid w:val="00210C02"/>
    <w:rsid w:val="00221FD2"/>
    <w:rsid w:val="0022211B"/>
    <w:rsid w:val="00222321"/>
    <w:rsid w:val="00224699"/>
    <w:rsid w:val="00232339"/>
    <w:rsid w:val="002548BD"/>
    <w:rsid w:val="00256391"/>
    <w:rsid w:val="00261398"/>
    <w:rsid w:val="00262CE3"/>
    <w:rsid w:val="00267256"/>
    <w:rsid w:val="00267711"/>
    <w:rsid w:val="0027013C"/>
    <w:rsid w:val="00275367"/>
    <w:rsid w:val="002873DC"/>
    <w:rsid w:val="0029139A"/>
    <w:rsid w:val="0029384C"/>
    <w:rsid w:val="002A2E1B"/>
    <w:rsid w:val="002B4CC2"/>
    <w:rsid w:val="002B5B25"/>
    <w:rsid w:val="002B7E25"/>
    <w:rsid w:val="002C638B"/>
    <w:rsid w:val="002D14A2"/>
    <w:rsid w:val="002D768C"/>
    <w:rsid w:val="002E546E"/>
    <w:rsid w:val="002F088F"/>
    <w:rsid w:val="002F609F"/>
    <w:rsid w:val="0030042F"/>
    <w:rsid w:val="00305DE2"/>
    <w:rsid w:val="003136F3"/>
    <w:rsid w:val="00317A25"/>
    <w:rsid w:val="003202EB"/>
    <w:rsid w:val="0032030D"/>
    <w:rsid w:val="00321C72"/>
    <w:rsid w:val="003223E9"/>
    <w:rsid w:val="003354D6"/>
    <w:rsid w:val="00335EFC"/>
    <w:rsid w:val="0033728E"/>
    <w:rsid w:val="00341333"/>
    <w:rsid w:val="0034529E"/>
    <w:rsid w:val="003458AA"/>
    <w:rsid w:val="00350049"/>
    <w:rsid w:val="00350802"/>
    <w:rsid w:val="00351485"/>
    <w:rsid w:val="003541F1"/>
    <w:rsid w:val="00357437"/>
    <w:rsid w:val="003600E3"/>
    <w:rsid w:val="00362AE4"/>
    <w:rsid w:val="00364296"/>
    <w:rsid w:val="00367AB0"/>
    <w:rsid w:val="003751D7"/>
    <w:rsid w:val="003930C7"/>
    <w:rsid w:val="0039398D"/>
    <w:rsid w:val="00393B9B"/>
    <w:rsid w:val="00397CE4"/>
    <w:rsid w:val="003B1C70"/>
    <w:rsid w:val="003B1F26"/>
    <w:rsid w:val="003C052F"/>
    <w:rsid w:val="003C1D88"/>
    <w:rsid w:val="003D0F66"/>
    <w:rsid w:val="003D76B0"/>
    <w:rsid w:val="003E16D6"/>
    <w:rsid w:val="003E2250"/>
    <w:rsid w:val="003E3D4E"/>
    <w:rsid w:val="003F2268"/>
    <w:rsid w:val="003F2CF9"/>
    <w:rsid w:val="003F46BB"/>
    <w:rsid w:val="004027D1"/>
    <w:rsid w:val="00414A9A"/>
    <w:rsid w:val="00425E31"/>
    <w:rsid w:val="00426186"/>
    <w:rsid w:val="00432343"/>
    <w:rsid w:val="00434AA0"/>
    <w:rsid w:val="00434F00"/>
    <w:rsid w:val="00441222"/>
    <w:rsid w:val="0044155B"/>
    <w:rsid w:val="00442370"/>
    <w:rsid w:val="00447274"/>
    <w:rsid w:val="00447EFD"/>
    <w:rsid w:val="00457594"/>
    <w:rsid w:val="004619B3"/>
    <w:rsid w:val="004619EA"/>
    <w:rsid w:val="0047769D"/>
    <w:rsid w:val="00477ECF"/>
    <w:rsid w:val="00485AC8"/>
    <w:rsid w:val="004917D4"/>
    <w:rsid w:val="00492691"/>
    <w:rsid w:val="00493CCA"/>
    <w:rsid w:val="00495065"/>
    <w:rsid w:val="00497101"/>
    <w:rsid w:val="004A0EED"/>
    <w:rsid w:val="004A6E19"/>
    <w:rsid w:val="004A7AC0"/>
    <w:rsid w:val="004B625F"/>
    <w:rsid w:val="004C51CE"/>
    <w:rsid w:val="004C786B"/>
    <w:rsid w:val="004D3D6A"/>
    <w:rsid w:val="004F1117"/>
    <w:rsid w:val="005065D8"/>
    <w:rsid w:val="00507C4F"/>
    <w:rsid w:val="00525AA8"/>
    <w:rsid w:val="005467CE"/>
    <w:rsid w:val="00555DCB"/>
    <w:rsid w:val="00560EBD"/>
    <w:rsid w:val="0056184C"/>
    <w:rsid w:val="005644F5"/>
    <w:rsid w:val="00565960"/>
    <w:rsid w:val="00567C58"/>
    <w:rsid w:val="00570CD2"/>
    <w:rsid w:val="00582CB0"/>
    <w:rsid w:val="0058506E"/>
    <w:rsid w:val="005874BB"/>
    <w:rsid w:val="00597617"/>
    <w:rsid w:val="005A1C88"/>
    <w:rsid w:val="005A3348"/>
    <w:rsid w:val="005A3EF7"/>
    <w:rsid w:val="005E619C"/>
    <w:rsid w:val="005F2EBD"/>
    <w:rsid w:val="005F5FA7"/>
    <w:rsid w:val="006026F8"/>
    <w:rsid w:val="00604F2A"/>
    <w:rsid w:val="006272E7"/>
    <w:rsid w:val="00636240"/>
    <w:rsid w:val="006453BC"/>
    <w:rsid w:val="006455A4"/>
    <w:rsid w:val="00652E33"/>
    <w:rsid w:val="006653D9"/>
    <w:rsid w:val="00667C3E"/>
    <w:rsid w:val="00680D09"/>
    <w:rsid w:val="00680E76"/>
    <w:rsid w:val="00682A8E"/>
    <w:rsid w:val="0069358E"/>
    <w:rsid w:val="006A2C27"/>
    <w:rsid w:val="006A387D"/>
    <w:rsid w:val="006A4EEF"/>
    <w:rsid w:val="006A7C30"/>
    <w:rsid w:val="006B24F1"/>
    <w:rsid w:val="006B2626"/>
    <w:rsid w:val="006B39FA"/>
    <w:rsid w:val="006C639A"/>
    <w:rsid w:val="006D4E53"/>
    <w:rsid w:val="006D7740"/>
    <w:rsid w:val="006E53F4"/>
    <w:rsid w:val="006E6FBC"/>
    <w:rsid w:val="006F3BDA"/>
    <w:rsid w:val="006F6FDD"/>
    <w:rsid w:val="00700FB8"/>
    <w:rsid w:val="007010C1"/>
    <w:rsid w:val="007102D8"/>
    <w:rsid w:val="00716AB9"/>
    <w:rsid w:val="00717D39"/>
    <w:rsid w:val="00726B57"/>
    <w:rsid w:val="00740B0E"/>
    <w:rsid w:val="007566C1"/>
    <w:rsid w:val="00763F81"/>
    <w:rsid w:val="00766E96"/>
    <w:rsid w:val="007701E3"/>
    <w:rsid w:val="007713AF"/>
    <w:rsid w:val="00777DD4"/>
    <w:rsid w:val="007854A9"/>
    <w:rsid w:val="00790F7D"/>
    <w:rsid w:val="00792967"/>
    <w:rsid w:val="00796E6F"/>
    <w:rsid w:val="007A1B91"/>
    <w:rsid w:val="007A1E88"/>
    <w:rsid w:val="007A7B98"/>
    <w:rsid w:val="007B023B"/>
    <w:rsid w:val="007B1D6F"/>
    <w:rsid w:val="007C2729"/>
    <w:rsid w:val="007C2E9B"/>
    <w:rsid w:val="007C3AB4"/>
    <w:rsid w:val="007D0CB0"/>
    <w:rsid w:val="007E136D"/>
    <w:rsid w:val="007E2C6B"/>
    <w:rsid w:val="007E2FBA"/>
    <w:rsid w:val="007E536F"/>
    <w:rsid w:val="007E5EB9"/>
    <w:rsid w:val="007F24C2"/>
    <w:rsid w:val="007F3689"/>
    <w:rsid w:val="008024AC"/>
    <w:rsid w:val="00802CAA"/>
    <w:rsid w:val="00806797"/>
    <w:rsid w:val="00807D67"/>
    <w:rsid w:val="00815974"/>
    <w:rsid w:val="00816A43"/>
    <w:rsid w:val="008214B1"/>
    <w:rsid w:val="00832087"/>
    <w:rsid w:val="008321D6"/>
    <w:rsid w:val="00833ADA"/>
    <w:rsid w:val="00846176"/>
    <w:rsid w:val="0085188E"/>
    <w:rsid w:val="00851A1C"/>
    <w:rsid w:val="00865BB7"/>
    <w:rsid w:val="00867031"/>
    <w:rsid w:val="0087267D"/>
    <w:rsid w:val="00874BBE"/>
    <w:rsid w:val="00887DFD"/>
    <w:rsid w:val="0089192C"/>
    <w:rsid w:val="00892AA7"/>
    <w:rsid w:val="00897B01"/>
    <w:rsid w:val="008A2159"/>
    <w:rsid w:val="008D11AD"/>
    <w:rsid w:val="008D5147"/>
    <w:rsid w:val="008D5242"/>
    <w:rsid w:val="008D5F62"/>
    <w:rsid w:val="008E2B83"/>
    <w:rsid w:val="008E32FF"/>
    <w:rsid w:val="008E5093"/>
    <w:rsid w:val="008F7779"/>
    <w:rsid w:val="0090008F"/>
    <w:rsid w:val="00904D3C"/>
    <w:rsid w:val="009071F9"/>
    <w:rsid w:val="009128C0"/>
    <w:rsid w:val="0091558B"/>
    <w:rsid w:val="00917DE5"/>
    <w:rsid w:val="009223B1"/>
    <w:rsid w:val="00926116"/>
    <w:rsid w:val="00931226"/>
    <w:rsid w:val="00934C15"/>
    <w:rsid w:val="009378DB"/>
    <w:rsid w:val="00937A42"/>
    <w:rsid w:val="00941686"/>
    <w:rsid w:val="00950279"/>
    <w:rsid w:val="00953577"/>
    <w:rsid w:val="00963E1B"/>
    <w:rsid w:val="00964A91"/>
    <w:rsid w:val="00970B77"/>
    <w:rsid w:val="00975463"/>
    <w:rsid w:val="0097762E"/>
    <w:rsid w:val="00984582"/>
    <w:rsid w:val="009847A1"/>
    <w:rsid w:val="00990A6B"/>
    <w:rsid w:val="009A0655"/>
    <w:rsid w:val="009A1C9A"/>
    <w:rsid w:val="009B2E6A"/>
    <w:rsid w:val="009B6974"/>
    <w:rsid w:val="009B78D0"/>
    <w:rsid w:val="009C69CE"/>
    <w:rsid w:val="009E00F5"/>
    <w:rsid w:val="009E3979"/>
    <w:rsid w:val="009E65D7"/>
    <w:rsid w:val="009E681E"/>
    <w:rsid w:val="009F61D7"/>
    <w:rsid w:val="009F7666"/>
    <w:rsid w:val="00A0040C"/>
    <w:rsid w:val="00A0125E"/>
    <w:rsid w:val="00A06749"/>
    <w:rsid w:val="00A11F67"/>
    <w:rsid w:val="00A1251C"/>
    <w:rsid w:val="00A17361"/>
    <w:rsid w:val="00A24687"/>
    <w:rsid w:val="00A2775C"/>
    <w:rsid w:val="00A31229"/>
    <w:rsid w:val="00A3294D"/>
    <w:rsid w:val="00A32A0C"/>
    <w:rsid w:val="00A355EA"/>
    <w:rsid w:val="00A401BE"/>
    <w:rsid w:val="00A4161C"/>
    <w:rsid w:val="00A427B4"/>
    <w:rsid w:val="00A506F6"/>
    <w:rsid w:val="00A649AD"/>
    <w:rsid w:val="00A66CB5"/>
    <w:rsid w:val="00A72174"/>
    <w:rsid w:val="00A80DFC"/>
    <w:rsid w:val="00A93985"/>
    <w:rsid w:val="00AA207D"/>
    <w:rsid w:val="00AA3891"/>
    <w:rsid w:val="00AB0F8F"/>
    <w:rsid w:val="00AB2013"/>
    <w:rsid w:val="00AB3C5F"/>
    <w:rsid w:val="00AB6D8C"/>
    <w:rsid w:val="00AC3D57"/>
    <w:rsid w:val="00AD017E"/>
    <w:rsid w:val="00AD2B40"/>
    <w:rsid w:val="00AE53AB"/>
    <w:rsid w:val="00AE64D6"/>
    <w:rsid w:val="00AE64E4"/>
    <w:rsid w:val="00AF614F"/>
    <w:rsid w:val="00B04515"/>
    <w:rsid w:val="00B05E75"/>
    <w:rsid w:val="00B13990"/>
    <w:rsid w:val="00B16E32"/>
    <w:rsid w:val="00B22DEB"/>
    <w:rsid w:val="00B22F96"/>
    <w:rsid w:val="00B258C4"/>
    <w:rsid w:val="00B330C2"/>
    <w:rsid w:val="00B33CAC"/>
    <w:rsid w:val="00B35BBF"/>
    <w:rsid w:val="00B465FB"/>
    <w:rsid w:val="00B522FE"/>
    <w:rsid w:val="00B62399"/>
    <w:rsid w:val="00B64360"/>
    <w:rsid w:val="00B70AB0"/>
    <w:rsid w:val="00B730C4"/>
    <w:rsid w:val="00B7508C"/>
    <w:rsid w:val="00B76EC3"/>
    <w:rsid w:val="00B95B73"/>
    <w:rsid w:val="00B97363"/>
    <w:rsid w:val="00BC1F4F"/>
    <w:rsid w:val="00BD44E3"/>
    <w:rsid w:val="00BE1709"/>
    <w:rsid w:val="00BE515B"/>
    <w:rsid w:val="00BE524C"/>
    <w:rsid w:val="00BF2A2D"/>
    <w:rsid w:val="00C24682"/>
    <w:rsid w:val="00C24DB1"/>
    <w:rsid w:val="00C24E0B"/>
    <w:rsid w:val="00C26ACA"/>
    <w:rsid w:val="00C322E1"/>
    <w:rsid w:val="00C33975"/>
    <w:rsid w:val="00C361F4"/>
    <w:rsid w:val="00C36E83"/>
    <w:rsid w:val="00C453E2"/>
    <w:rsid w:val="00C46A24"/>
    <w:rsid w:val="00C47202"/>
    <w:rsid w:val="00C539A3"/>
    <w:rsid w:val="00C55ABE"/>
    <w:rsid w:val="00C5684C"/>
    <w:rsid w:val="00C63DE5"/>
    <w:rsid w:val="00C70A52"/>
    <w:rsid w:val="00C71695"/>
    <w:rsid w:val="00C75E8C"/>
    <w:rsid w:val="00C90CBC"/>
    <w:rsid w:val="00CA4282"/>
    <w:rsid w:val="00CC0041"/>
    <w:rsid w:val="00CE0D57"/>
    <w:rsid w:val="00CE535E"/>
    <w:rsid w:val="00CF0333"/>
    <w:rsid w:val="00CF0A63"/>
    <w:rsid w:val="00CF54D9"/>
    <w:rsid w:val="00CF61F7"/>
    <w:rsid w:val="00D00D5A"/>
    <w:rsid w:val="00D0520A"/>
    <w:rsid w:val="00D0727A"/>
    <w:rsid w:val="00D1417F"/>
    <w:rsid w:val="00D24D0D"/>
    <w:rsid w:val="00D25AD1"/>
    <w:rsid w:val="00D27640"/>
    <w:rsid w:val="00D426CF"/>
    <w:rsid w:val="00D52ED9"/>
    <w:rsid w:val="00D54B6D"/>
    <w:rsid w:val="00D87CB6"/>
    <w:rsid w:val="00D95134"/>
    <w:rsid w:val="00DA033C"/>
    <w:rsid w:val="00DC4D0C"/>
    <w:rsid w:val="00DD1951"/>
    <w:rsid w:val="00DD4CA2"/>
    <w:rsid w:val="00DE2936"/>
    <w:rsid w:val="00DE4608"/>
    <w:rsid w:val="00E03E5D"/>
    <w:rsid w:val="00E07B64"/>
    <w:rsid w:val="00E12B40"/>
    <w:rsid w:val="00E246DB"/>
    <w:rsid w:val="00E24DAD"/>
    <w:rsid w:val="00E4381C"/>
    <w:rsid w:val="00E4728F"/>
    <w:rsid w:val="00E6084B"/>
    <w:rsid w:val="00E60DAD"/>
    <w:rsid w:val="00E808F3"/>
    <w:rsid w:val="00E92FD3"/>
    <w:rsid w:val="00EA273C"/>
    <w:rsid w:val="00EA3389"/>
    <w:rsid w:val="00EB4C26"/>
    <w:rsid w:val="00EC4F7F"/>
    <w:rsid w:val="00ED0422"/>
    <w:rsid w:val="00EE312D"/>
    <w:rsid w:val="00EE58C5"/>
    <w:rsid w:val="00F01C08"/>
    <w:rsid w:val="00F02C59"/>
    <w:rsid w:val="00F20ED3"/>
    <w:rsid w:val="00F3284C"/>
    <w:rsid w:val="00F41AAA"/>
    <w:rsid w:val="00F43804"/>
    <w:rsid w:val="00F468D0"/>
    <w:rsid w:val="00F5276F"/>
    <w:rsid w:val="00F73128"/>
    <w:rsid w:val="00F76E12"/>
    <w:rsid w:val="00F86B5E"/>
    <w:rsid w:val="00F953C7"/>
    <w:rsid w:val="00F97C56"/>
    <w:rsid w:val="00FA06BE"/>
    <w:rsid w:val="00FA5D22"/>
    <w:rsid w:val="00FB0435"/>
    <w:rsid w:val="00FB330A"/>
    <w:rsid w:val="00FE19A5"/>
    <w:rsid w:val="00FE60F0"/>
    <w:rsid w:val="00FE7D8B"/>
    <w:rsid w:val="00FF529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9E078"/>
  <w15:docId w15:val="{C3EC5EFC-BD49-4E45-A236-E2BF8D4E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40CB"/>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uiPriority w:val="9"/>
    <w:semiHidden/>
    <w:unhideWhenUsed/>
    <w:qFormat/>
    <w:rsid w:val="004C2CB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Текст сноски Знак"/>
    <w:basedOn w:val="a1"/>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6"/>
    <w:uiPriority w:val="99"/>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1"/>
    <w:uiPriority w:val="99"/>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D6677C"/>
  </w:style>
  <w:style w:type="character" w:customStyle="1" w:styleId="30">
    <w:name w:val="Основной текст 3 Знак"/>
    <w:basedOn w:val="a1"/>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1"/>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1"/>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c">
    <w:name w:val="Абзац списка Знак"/>
    <w:aliases w:val="2 Спс точк Знак,Имя Рисунка Знак,List Paragraph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1"/>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1"/>
    <w:link w:val="21"/>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365775"/>
  </w:style>
  <w:style w:type="character" w:customStyle="1" w:styleId="eop">
    <w:name w:val="eop"/>
    <w:basedOn w:val="a1"/>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555C4C"/>
  </w:style>
  <w:style w:type="character" w:customStyle="1" w:styleId="22">
    <w:name w:val="Основной текст 2 Знак"/>
    <w:basedOn w:val="a1"/>
    <w:link w:val="23"/>
    <w:uiPriority w:val="99"/>
    <w:semiHidden/>
    <w:qFormat/>
    <w:rsid w:val="0069557A"/>
    <w:rPr>
      <w:rFonts w:ascii="Times New Roman" w:eastAsia="Times New Roman" w:hAnsi="Times New Roman" w:cs="Times New Roman"/>
      <w:sz w:val="20"/>
      <w:szCs w:val="20"/>
      <w:lang w:eastAsia="ru-RU"/>
    </w:rPr>
  </w:style>
  <w:style w:type="character" w:styleId="ad">
    <w:name w:val="Emphasis"/>
    <w:basedOn w:val="a1"/>
    <w:uiPriority w:val="20"/>
    <w:qFormat/>
    <w:rsid w:val="00AE61F2"/>
    <w:rPr>
      <w:i/>
      <w:iCs/>
    </w:rPr>
  </w:style>
  <w:style w:type="character" w:customStyle="1" w:styleId="12">
    <w:name w:val="Неразрешенное упоминание1"/>
    <w:basedOn w:val="a1"/>
    <w:uiPriority w:val="99"/>
    <w:semiHidden/>
    <w:unhideWhenUsed/>
    <w:qFormat/>
    <w:rsid w:val="002F1FC7"/>
    <w:rPr>
      <w:color w:val="605E5C"/>
      <w:shd w:val="clear" w:color="auto" w:fill="E1DFDD"/>
    </w:rPr>
  </w:style>
  <w:style w:type="character" w:customStyle="1" w:styleId="ae">
    <w:name w:val="Посещённая гиперссылка"/>
    <w:basedOn w:val="a1"/>
    <w:uiPriority w:val="99"/>
    <w:semiHidden/>
    <w:unhideWhenUsed/>
    <w:rsid w:val="007C4CBF"/>
    <w:rPr>
      <w:color w:val="800080" w:themeColor="followedHyperlink"/>
      <w:u w:val="single"/>
    </w:rPr>
  </w:style>
  <w:style w:type="character" w:styleId="af">
    <w:name w:val="Strong"/>
    <w:uiPriority w:val="22"/>
    <w:qFormat/>
    <w:rsid w:val="00787336"/>
    <w:rPr>
      <w:b/>
      <w:bCs/>
    </w:rPr>
  </w:style>
  <w:style w:type="character" w:customStyle="1" w:styleId="arm-entry">
    <w:name w:val="arm-entry"/>
    <w:basedOn w:val="a1"/>
    <w:qFormat/>
    <w:rsid w:val="00B909DC"/>
  </w:style>
  <w:style w:type="character" w:customStyle="1" w:styleId="arm-titleproper">
    <w:name w:val="arm-titleproper"/>
    <w:basedOn w:val="a1"/>
    <w:qFormat/>
    <w:rsid w:val="00B909DC"/>
  </w:style>
  <w:style w:type="character" w:customStyle="1" w:styleId="arm-dateofpublication">
    <w:name w:val="arm-dateofpublication"/>
    <w:basedOn w:val="a1"/>
    <w:qFormat/>
    <w:rsid w:val="00B909DC"/>
  </w:style>
  <w:style w:type="character" w:styleId="af0">
    <w:name w:val="annotation reference"/>
    <w:basedOn w:val="a1"/>
    <w:uiPriority w:val="99"/>
    <w:semiHidden/>
    <w:unhideWhenUsed/>
    <w:qFormat/>
    <w:rsid w:val="002B3AD2"/>
    <w:rPr>
      <w:sz w:val="16"/>
      <w:szCs w:val="16"/>
    </w:rPr>
  </w:style>
  <w:style w:type="character" w:customStyle="1" w:styleId="af1">
    <w:name w:val="Текст примечания Знак"/>
    <w:basedOn w:val="a1"/>
    <w:uiPriority w:val="99"/>
    <w:semiHidden/>
    <w:qFormat/>
    <w:rsid w:val="002B3AD2"/>
    <w:rPr>
      <w:rFonts w:ascii="Times New Roman" w:eastAsia="Times New Roman" w:hAnsi="Times New Roman" w:cs="Times New Roman"/>
      <w:sz w:val="20"/>
      <w:szCs w:val="20"/>
      <w:lang w:eastAsia="ru-RU"/>
    </w:rPr>
  </w:style>
  <w:style w:type="character" w:customStyle="1" w:styleId="af2">
    <w:name w:val="Тема примечания Знак"/>
    <w:basedOn w:val="af1"/>
    <w:uiPriority w:val="99"/>
    <w:semiHidden/>
    <w:qFormat/>
    <w:rsid w:val="002B3AD2"/>
    <w:rPr>
      <w:rFonts w:ascii="Times New Roman" w:eastAsia="Times New Roman" w:hAnsi="Times New Roman" w:cs="Times New Roman"/>
      <w:b/>
      <w:bCs/>
      <w:sz w:val="20"/>
      <w:szCs w:val="20"/>
      <w:lang w:eastAsia="ru-RU"/>
    </w:rPr>
  </w:style>
  <w:style w:type="character" w:customStyle="1" w:styleId="21">
    <w:name w:val="Заголовок 2 Знак"/>
    <w:basedOn w:val="a1"/>
    <w:link w:val="20"/>
    <w:uiPriority w:val="9"/>
    <w:semiHidden/>
    <w:qFormat/>
    <w:rsid w:val="004C2CBF"/>
    <w:rPr>
      <w:rFonts w:asciiTheme="majorHAnsi" w:eastAsiaTheme="majorEastAsia" w:hAnsiTheme="majorHAnsi" w:cstheme="majorBidi"/>
      <w:color w:val="365F91" w:themeColor="accent1" w:themeShade="BF"/>
      <w:sz w:val="26"/>
      <w:szCs w:val="26"/>
      <w:lang w:eastAsia="ru-RU"/>
    </w:rPr>
  </w:style>
  <w:style w:type="character" w:customStyle="1" w:styleId="24">
    <w:name w:val="Неразрешенное упоминание2"/>
    <w:basedOn w:val="a1"/>
    <w:uiPriority w:val="99"/>
    <w:semiHidden/>
    <w:unhideWhenUsed/>
    <w:qFormat/>
    <w:rsid w:val="004B1707"/>
    <w:rPr>
      <w:color w:val="605E5C"/>
      <w:shd w:val="clear" w:color="auto" w:fill="E1DFDD"/>
    </w:rPr>
  </w:style>
  <w:style w:type="character" w:customStyle="1" w:styleId="af3">
    <w:name w:val="Ссылка указателя"/>
    <w:qFormat/>
  </w:style>
  <w:style w:type="paragraph" w:styleId="af4">
    <w:name w:val="Title"/>
    <w:basedOn w:val="a0"/>
    <w:next w:val="af5"/>
    <w:uiPriority w:val="99"/>
    <w:qFormat/>
    <w:rsid w:val="000218DE"/>
    <w:pPr>
      <w:jc w:val="center"/>
    </w:pPr>
    <w:rPr>
      <w:b/>
      <w:sz w:val="28"/>
    </w:rPr>
  </w:style>
  <w:style w:type="paragraph" w:styleId="af5">
    <w:name w:val="Body Text"/>
    <w:basedOn w:val="a0"/>
    <w:unhideWhenUsed/>
    <w:rsid w:val="00110F5C"/>
    <w:pPr>
      <w:spacing w:after="120"/>
    </w:pPr>
  </w:style>
  <w:style w:type="paragraph" w:styleId="af6">
    <w:name w:val="List"/>
    <w:basedOn w:val="af5"/>
    <w:rPr>
      <w:rFonts w:ascii="PT Astra Serif" w:hAnsi="PT Astra Serif" w:cs="Noto Sans Devanagari"/>
    </w:rPr>
  </w:style>
  <w:style w:type="paragraph" w:styleId="af7">
    <w:name w:val="caption"/>
    <w:basedOn w:val="a0"/>
    <w:qFormat/>
    <w:pPr>
      <w:suppressLineNumbers/>
      <w:spacing w:before="120" w:after="120"/>
    </w:pPr>
    <w:rPr>
      <w:rFonts w:ascii="PT Astra Serif" w:hAnsi="PT Astra Serif" w:cs="Noto Sans Devanagari"/>
      <w:i/>
      <w:iCs/>
    </w:rPr>
  </w:style>
  <w:style w:type="paragraph" w:styleId="af8">
    <w:name w:val="index heading"/>
    <w:basedOn w:val="a0"/>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0"/>
    <w:link w:val="11"/>
    <w:uiPriority w:val="99"/>
    <w:rsid w:val="00C52F7B"/>
  </w:style>
  <w:style w:type="paragraph" w:styleId="af9">
    <w:name w:val="List Paragraph"/>
    <w:aliases w:val="2 Спс точк,Имя Рисунка,Абзац списка для документа,Списки,Абзац списка нумерованный,Маркер,Маркированный список 1,Paragraphe de liste1,Bulletr List Paragraph,lp1,Абзац маркированнный,Bullet Number,Нумерованый список,ПС - Нумерованный,numbere"/>
    <w:basedOn w:val="a0"/>
    <w:uiPriority w:val="34"/>
    <w:qFormat/>
    <w:rsid w:val="00C52F7B"/>
    <w:pPr>
      <w:ind w:left="708"/>
    </w:pPr>
  </w:style>
  <w:style w:type="paragraph" w:styleId="afa">
    <w:name w:val="Balloon Text"/>
    <w:basedOn w:val="a0"/>
    <w:uiPriority w:val="99"/>
    <w:semiHidden/>
    <w:unhideWhenUsed/>
    <w:qFormat/>
    <w:rsid w:val="00A76B1C"/>
    <w:rPr>
      <w:rFonts w:ascii="Tahoma" w:hAnsi="Tahoma" w:cs="Tahoma"/>
      <w:sz w:val="16"/>
      <w:szCs w:val="16"/>
    </w:rPr>
  </w:style>
  <w:style w:type="paragraph" w:customStyle="1" w:styleId="afb">
    <w:name w:val="Верхний и нижний колонтитулы"/>
    <w:basedOn w:val="a0"/>
    <w:qFormat/>
  </w:style>
  <w:style w:type="paragraph" w:styleId="afc">
    <w:name w:val="header"/>
    <w:basedOn w:val="a0"/>
    <w:unhideWhenUsed/>
    <w:rsid w:val="00CC5351"/>
    <w:pPr>
      <w:tabs>
        <w:tab w:val="center" w:pos="4677"/>
        <w:tab w:val="right" w:pos="9355"/>
      </w:tabs>
    </w:pPr>
  </w:style>
  <w:style w:type="paragraph" w:styleId="afd">
    <w:name w:val="footer"/>
    <w:basedOn w:val="a0"/>
    <w:uiPriority w:val="99"/>
    <w:unhideWhenUsed/>
    <w:rsid w:val="00CC5351"/>
    <w:pPr>
      <w:tabs>
        <w:tab w:val="center" w:pos="4677"/>
        <w:tab w:val="right" w:pos="9355"/>
      </w:tabs>
    </w:pPr>
  </w:style>
  <w:style w:type="paragraph" w:styleId="afe">
    <w:name w:val="Normal (Web)"/>
    <w:basedOn w:val="a0"/>
    <w:uiPriority w:val="99"/>
    <w:unhideWhenUsed/>
    <w:qFormat/>
    <w:rsid w:val="00D6677C"/>
    <w:pPr>
      <w:spacing w:beforeAutospacing="1" w:afterAutospacing="1"/>
    </w:pPr>
  </w:style>
  <w:style w:type="paragraph" w:customStyle="1" w:styleId="13">
    <w:name w:val="Обычный1"/>
    <w:qFormat/>
    <w:rsid w:val="005C265C"/>
    <w:rPr>
      <w:rFonts w:ascii="Times New Roman" w:eastAsia="MS Mincho" w:hAnsi="Times New Roman" w:cs="Times New Roman"/>
      <w:sz w:val="20"/>
      <w:szCs w:val="20"/>
      <w:lang w:eastAsia="ru-RU"/>
    </w:rPr>
  </w:style>
  <w:style w:type="paragraph" w:styleId="32">
    <w:name w:val="Body Text 3"/>
    <w:basedOn w:val="a0"/>
    <w:link w:val="31"/>
    <w:qFormat/>
    <w:rsid w:val="005C265C"/>
    <w:pPr>
      <w:spacing w:after="120"/>
      <w:jc w:val="both"/>
    </w:pPr>
    <w:rPr>
      <w:sz w:val="16"/>
      <w:szCs w:val="16"/>
    </w:rPr>
  </w:style>
  <w:style w:type="paragraph" w:customStyle="1" w:styleId="text">
    <w:name w:val="text"/>
    <w:basedOn w:val="a0"/>
    <w:qFormat/>
    <w:rsid w:val="005C265C"/>
    <w:rPr>
      <w:sz w:val="19"/>
      <w:szCs w:val="19"/>
    </w:rPr>
  </w:style>
  <w:style w:type="paragraph" w:customStyle="1" w:styleId="Style2">
    <w:name w:val="Style2"/>
    <w:basedOn w:val="a0"/>
    <w:qFormat/>
    <w:rsid w:val="0050486D"/>
    <w:pPr>
      <w:spacing w:line="484" w:lineRule="exact"/>
      <w:ind w:firstLine="715"/>
      <w:jc w:val="both"/>
    </w:pPr>
  </w:style>
  <w:style w:type="paragraph" w:customStyle="1" w:styleId="23">
    <w:name w:val="Обычный2"/>
    <w:link w:val="22"/>
    <w:qFormat/>
    <w:rsid w:val="00D25D6B"/>
    <w:rPr>
      <w:rFonts w:ascii="Times New Roman" w:eastAsia="Times New Roman" w:hAnsi="Times New Roman" w:cs="Times New Roman"/>
      <w:sz w:val="20"/>
      <w:szCs w:val="20"/>
      <w:lang w:eastAsia="ru-RU"/>
    </w:rPr>
  </w:style>
  <w:style w:type="paragraph" w:styleId="aff">
    <w:name w:val="TOC Heading"/>
    <w:basedOn w:val="1"/>
    <w:next w:val="a0"/>
    <w:uiPriority w:val="39"/>
    <w:unhideWhenUsed/>
    <w:qFormat/>
    <w:rsid w:val="007309C8"/>
    <w:pPr>
      <w:spacing w:line="259" w:lineRule="auto"/>
    </w:pPr>
  </w:style>
  <w:style w:type="paragraph" w:styleId="14">
    <w:name w:val="toc 1"/>
    <w:basedOn w:val="a0"/>
    <w:next w:val="a0"/>
    <w:autoRedefine/>
    <w:uiPriority w:val="39"/>
    <w:unhideWhenUsed/>
    <w:rsid w:val="007309C8"/>
    <w:pPr>
      <w:spacing w:after="100"/>
    </w:pPr>
  </w:style>
  <w:style w:type="paragraph" w:customStyle="1" w:styleId="210">
    <w:name w:val="Основной текст 2 Знак1"/>
    <w:basedOn w:val="a0"/>
    <w:link w:val="25"/>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365775"/>
    <w:pPr>
      <w:spacing w:beforeAutospacing="1" w:afterAutospacing="1"/>
    </w:p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f0">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5">
    <w:name w:val="Body Text 2"/>
    <w:basedOn w:val="a0"/>
    <w:link w:val="210"/>
    <w:uiPriority w:val="99"/>
    <w:semiHidden/>
    <w:unhideWhenUsed/>
    <w:qFormat/>
    <w:rsid w:val="0069557A"/>
    <w:pPr>
      <w:spacing w:after="120" w:line="480" w:lineRule="auto"/>
    </w:pPr>
  </w:style>
  <w:style w:type="paragraph" w:customStyle="1" w:styleId="a">
    <w:name w:val="Спс"/>
    <w:basedOn w:val="a0"/>
    <w:qFormat/>
    <w:rsid w:val="006A5B97"/>
    <w:pPr>
      <w:numPr>
        <w:numId w:val="2"/>
      </w:numPr>
      <w:jc w:val="both"/>
    </w:pPr>
  </w:style>
  <w:style w:type="paragraph" w:customStyle="1" w:styleId="15">
    <w:name w:val="Стиль Междустр.интервал:  15 строки"/>
    <w:basedOn w:val="a0"/>
    <w:qFormat/>
    <w:rsid w:val="00E476CF"/>
    <w:pPr>
      <w:jc w:val="both"/>
    </w:pPr>
    <w:rPr>
      <w:sz w:val="28"/>
    </w:rPr>
  </w:style>
  <w:style w:type="paragraph" w:customStyle="1" w:styleId="110">
    <w:name w:val="Обычный11"/>
    <w:qFormat/>
    <w:rsid w:val="0088738C"/>
    <w:pPr>
      <w:spacing w:before="100" w:after="100"/>
    </w:pPr>
    <w:rPr>
      <w:rFonts w:ascii="Times New Roman" w:eastAsia="Times New Roman" w:hAnsi="Times New Roman" w:cs="Times New Roman"/>
      <w:color w:val="000000"/>
      <w:sz w:val="24"/>
      <w:szCs w:val="24"/>
    </w:rPr>
  </w:style>
  <w:style w:type="paragraph" w:styleId="aff1">
    <w:name w:val="Revision"/>
    <w:uiPriority w:val="99"/>
    <w:semiHidden/>
    <w:qFormat/>
    <w:rsid w:val="00256E67"/>
    <w:rPr>
      <w:rFonts w:ascii="Times New Roman" w:eastAsia="Times New Roman" w:hAnsi="Times New Roman" w:cs="Times New Roman"/>
      <w:sz w:val="20"/>
      <w:szCs w:val="20"/>
      <w:lang w:eastAsia="ru-RU"/>
    </w:rPr>
  </w:style>
  <w:style w:type="paragraph" w:styleId="aff2">
    <w:name w:val="annotation text"/>
    <w:basedOn w:val="a0"/>
    <w:uiPriority w:val="99"/>
    <w:unhideWhenUsed/>
    <w:qFormat/>
    <w:rsid w:val="002B3AD2"/>
  </w:style>
  <w:style w:type="paragraph" w:styleId="aff3">
    <w:name w:val="annotation subject"/>
    <w:basedOn w:val="aff2"/>
    <w:next w:val="aff2"/>
    <w:uiPriority w:val="99"/>
    <w:semiHidden/>
    <w:unhideWhenUsed/>
    <w:qFormat/>
    <w:rsid w:val="002B3AD2"/>
    <w:rPr>
      <w:b/>
      <w:bCs/>
    </w:rPr>
  </w:style>
  <w:style w:type="paragraph" w:customStyle="1" w:styleId="16">
    <w:name w:val="Текст1"/>
    <w:basedOn w:val="a0"/>
    <w:qFormat/>
    <w:rsid w:val="00C44DEB"/>
    <w:rPr>
      <w:rFonts w:ascii="Courier New" w:hAnsi="Courier New"/>
      <w:sz w:val="20"/>
      <w:szCs w:val="20"/>
    </w:rPr>
  </w:style>
  <w:style w:type="table" w:styleId="aff4">
    <w:name w:val="Table Grid"/>
    <w:basedOn w:val="a2"/>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Hyperlink"/>
    <w:basedOn w:val="a1"/>
    <w:uiPriority w:val="99"/>
    <w:unhideWhenUsed/>
    <w:rsid w:val="007A7B98"/>
    <w:rPr>
      <w:color w:val="0000FF" w:themeColor="hyperlink"/>
      <w:u w:val="single"/>
    </w:rPr>
  </w:style>
  <w:style w:type="character" w:customStyle="1" w:styleId="FontStyle12">
    <w:name w:val="Font Style12"/>
    <w:rsid w:val="00ED0422"/>
    <w:rPr>
      <w:rFonts w:ascii="Times New Roman" w:hAnsi="Times New Roman" w:cs="Times New Roman"/>
      <w:sz w:val="26"/>
      <w:szCs w:val="26"/>
    </w:rPr>
  </w:style>
  <w:style w:type="character" w:customStyle="1" w:styleId="WW8Num34z0">
    <w:name w:val="WW8Num34z0"/>
    <w:rsid w:val="00414A9A"/>
    <w:rPr>
      <w:rFonts w:ascii="Times New Roman" w:eastAsia="Times New Roman" w:hAnsi="Times New Roman" w:cs="Times New Roman"/>
    </w:rPr>
  </w:style>
  <w:style w:type="paragraph" w:customStyle="1" w:styleId="211">
    <w:name w:val="Основной текст 21"/>
    <w:basedOn w:val="a0"/>
    <w:rsid w:val="00D426CF"/>
    <w:pPr>
      <w:suppressAutoHyphens w:val="0"/>
      <w:overflowPunct w:val="0"/>
      <w:autoSpaceDE w:val="0"/>
      <w:spacing w:line="360" w:lineRule="auto"/>
      <w:ind w:firstLine="567"/>
      <w:jc w:val="both"/>
      <w:textAlignment w:val="baseline"/>
    </w:pPr>
    <w:rPr>
      <w:sz w:val="32"/>
      <w:szCs w:val="20"/>
      <w:lang w:eastAsia="zh-CN"/>
    </w:rPr>
  </w:style>
  <w:style w:type="character" w:customStyle="1" w:styleId="WW8Num23z6">
    <w:name w:val="WW8Num23z6"/>
    <w:rsid w:val="00E808F3"/>
  </w:style>
  <w:style w:type="character" w:customStyle="1" w:styleId="aff6">
    <w:name w:val="Гипертекстовая ссылка"/>
    <w:basedOn w:val="a1"/>
    <w:uiPriority w:val="99"/>
    <w:rsid w:val="00F73128"/>
    <w:rPr>
      <w:color w:val="106BBE"/>
    </w:rPr>
  </w:style>
  <w:style w:type="paragraph" w:customStyle="1" w:styleId="aff7">
    <w:name w:val="Нормальный (таблица)"/>
    <w:basedOn w:val="a0"/>
    <w:next w:val="a0"/>
    <w:uiPriority w:val="99"/>
    <w:rsid w:val="00F73128"/>
    <w:pPr>
      <w:widowControl w:val="0"/>
      <w:suppressAutoHyphens w:val="0"/>
      <w:autoSpaceDE w:val="0"/>
      <w:autoSpaceDN w:val="0"/>
      <w:adjustRightInd w:val="0"/>
      <w:jc w:val="both"/>
    </w:pPr>
    <w:rPr>
      <w:rFonts w:ascii="Times New Roman CYR" w:eastAsiaTheme="minorEastAsia" w:hAnsi="Times New Roman CYR" w:cs="Times New Roman CYR"/>
    </w:rPr>
  </w:style>
  <w:style w:type="paragraph" w:customStyle="1" w:styleId="aff8">
    <w:name w:val="Прижатый влево"/>
    <w:basedOn w:val="a0"/>
    <w:next w:val="a0"/>
    <w:uiPriority w:val="99"/>
    <w:rsid w:val="00A80DFC"/>
    <w:pPr>
      <w:widowControl w:val="0"/>
      <w:suppressAutoHyphens w:val="0"/>
      <w:autoSpaceDE w:val="0"/>
      <w:autoSpaceDN w:val="0"/>
      <w:adjustRightInd w:val="0"/>
    </w:pPr>
    <w:rPr>
      <w:rFonts w:ascii="Times New Roman CYR" w:eastAsiaTheme="minorEastAsia" w:hAnsi="Times New Roman CYR" w:cs="Times New Roman CYR"/>
    </w:rPr>
  </w:style>
  <w:style w:type="character" w:customStyle="1" w:styleId="33">
    <w:name w:val="Неразрешенное упоминание3"/>
    <w:basedOn w:val="a1"/>
    <w:uiPriority w:val="99"/>
    <w:semiHidden/>
    <w:unhideWhenUsed/>
    <w:rsid w:val="000626A2"/>
    <w:rPr>
      <w:color w:val="605E5C"/>
      <w:shd w:val="clear" w:color="auto" w:fill="E1DFDD"/>
    </w:rPr>
  </w:style>
  <w:style w:type="character" w:customStyle="1" w:styleId="UnresolvedMention">
    <w:name w:val="Unresolved Mention"/>
    <w:basedOn w:val="a1"/>
    <w:uiPriority w:val="99"/>
    <w:semiHidden/>
    <w:unhideWhenUsed/>
    <w:rsid w:val="005065D8"/>
    <w:rPr>
      <w:color w:val="605E5C"/>
      <w:shd w:val="clear" w:color="auto" w:fill="E1DFDD"/>
    </w:rPr>
  </w:style>
  <w:style w:type="paragraph" w:customStyle="1" w:styleId="TableParagraph">
    <w:name w:val="Table Paragraph"/>
    <w:basedOn w:val="a0"/>
    <w:uiPriority w:val="1"/>
    <w:qFormat/>
    <w:rsid w:val="008321D6"/>
    <w:pPr>
      <w:widowControl w:val="0"/>
      <w:suppressAutoHyphens w:val="0"/>
      <w:autoSpaceDE w:val="0"/>
      <w:autoSpaceDN w:val="0"/>
      <w:ind w:left="108"/>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36641">
      <w:bodyDiv w:val="1"/>
      <w:marLeft w:val="0"/>
      <w:marRight w:val="0"/>
      <w:marTop w:val="0"/>
      <w:marBottom w:val="0"/>
      <w:divBdr>
        <w:top w:val="none" w:sz="0" w:space="0" w:color="auto"/>
        <w:left w:val="none" w:sz="0" w:space="0" w:color="auto"/>
        <w:bottom w:val="none" w:sz="0" w:space="0" w:color="auto"/>
        <w:right w:val="none" w:sz="0" w:space="0" w:color="auto"/>
      </w:divBdr>
    </w:div>
    <w:div w:id="379717355">
      <w:bodyDiv w:val="1"/>
      <w:marLeft w:val="0"/>
      <w:marRight w:val="0"/>
      <w:marTop w:val="0"/>
      <w:marBottom w:val="0"/>
      <w:divBdr>
        <w:top w:val="none" w:sz="0" w:space="0" w:color="auto"/>
        <w:left w:val="none" w:sz="0" w:space="0" w:color="auto"/>
        <w:bottom w:val="none" w:sz="0" w:space="0" w:color="auto"/>
        <w:right w:val="none" w:sz="0" w:space="0" w:color="auto"/>
      </w:divBdr>
    </w:div>
    <w:div w:id="426539914">
      <w:bodyDiv w:val="1"/>
      <w:marLeft w:val="0"/>
      <w:marRight w:val="0"/>
      <w:marTop w:val="0"/>
      <w:marBottom w:val="0"/>
      <w:divBdr>
        <w:top w:val="none" w:sz="0" w:space="0" w:color="auto"/>
        <w:left w:val="none" w:sz="0" w:space="0" w:color="auto"/>
        <w:bottom w:val="none" w:sz="0" w:space="0" w:color="auto"/>
        <w:right w:val="none" w:sz="0" w:space="0" w:color="auto"/>
      </w:divBdr>
      <w:divsChild>
        <w:div w:id="1682275588">
          <w:marLeft w:val="547"/>
          <w:marRight w:val="0"/>
          <w:marTop w:val="0"/>
          <w:marBottom w:val="0"/>
          <w:divBdr>
            <w:top w:val="none" w:sz="0" w:space="0" w:color="auto"/>
            <w:left w:val="none" w:sz="0" w:space="0" w:color="auto"/>
            <w:bottom w:val="none" w:sz="0" w:space="0" w:color="auto"/>
            <w:right w:val="none" w:sz="0" w:space="0" w:color="auto"/>
          </w:divBdr>
        </w:div>
        <w:div w:id="152568247">
          <w:marLeft w:val="547"/>
          <w:marRight w:val="0"/>
          <w:marTop w:val="0"/>
          <w:marBottom w:val="0"/>
          <w:divBdr>
            <w:top w:val="none" w:sz="0" w:space="0" w:color="auto"/>
            <w:left w:val="none" w:sz="0" w:space="0" w:color="auto"/>
            <w:bottom w:val="none" w:sz="0" w:space="0" w:color="auto"/>
            <w:right w:val="none" w:sz="0" w:space="0" w:color="auto"/>
          </w:divBdr>
        </w:div>
        <w:div w:id="1136411367">
          <w:marLeft w:val="547"/>
          <w:marRight w:val="0"/>
          <w:marTop w:val="0"/>
          <w:marBottom w:val="0"/>
          <w:divBdr>
            <w:top w:val="none" w:sz="0" w:space="0" w:color="auto"/>
            <w:left w:val="none" w:sz="0" w:space="0" w:color="auto"/>
            <w:bottom w:val="none" w:sz="0" w:space="0" w:color="auto"/>
            <w:right w:val="none" w:sz="0" w:space="0" w:color="auto"/>
          </w:divBdr>
        </w:div>
        <w:div w:id="1104764986">
          <w:marLeft w:val="547"/>
          <w:marRight w:val="0"/>
          <w:marTop w:val="0"/>
          <w:marBottom w:val="0"/>
          <w:divBdr>
            <w:top w:val="none" w:sz="0" w:space="0" w:color="auto"/>
            <w:left w:val="none" w:sz="0" w:space="0" w:color="auto"/>
            <w:bottom w:val="none" w:sz="0" w:space="0" w:color="auto"/>
            <w:right w:val="none" w:sz="0" w:space="0" w:color="auto"/>
          </w:divBdr>
        </w:div>
        <w:div w:id="716046818">
          <w:marLeft w:val="547"/>
          <w:marRight w:val="0"/>
          <w:marTop w:val="0"/>
          <w:marBottom w:val="0"/>
          <w:divBdr>
            <w:top w:val="none" w:sz="0" w:space="0" w:color="auto"/>
            <w:left w:val="none" w:sz="0" w:space="0" w:color="auto"/>
            <w:bottom w:val="none" w:sz="0" w:space="0" w:color="auto"/>
            <w:right w:val="none" w:sz="0" w:space="0" w:color="auto"/>
          </w:divBdr>
        </w:div>
        <w:div w:id="701712921">
          <w:marLeft w:val="547"/>
          <w:marRight w:val="0"/>
          <w:marTop w:val="0"/>
          <w:marBottom w:val="0"/>
          <w:divBdr>
            <w:top w:val="none" w:sz="0" w:space="0" w:color="auto"/>
            <w:left w:val="none" w:sz="0" w:space="0" w:color="auto"/>
            <w:bottom w:val="none" w:sz="0" w:space="0" w:color="auto"/>
            <w:right w:val="none" w:sz="0" w:space="0" w:color="auto"/>
          </w:divBdr>
        </w:div>
        <w:div w:id="180902656">
          <w:marLeft w:val="547"/>
          <w:marRight w:val="0"/>
          <w:marTop w:val="0"/>
          <w:marBottom w:val="0"/>
          <w:divBdr>
            <w:top w:val="none" w:sz="0" w:space="0" w:color="auto"/>
            <w:left w:val="none" w:sz="0" w:space="0" w:color="auto"/>
            <w:bottom w:val="none" w:sz="0" w:space="0" w:color="auto"/>
            <w:right w:val="none" w:sz="0" w:space="0" w:color="auto"/>
          </w:divBdr>
        </w:div>
        <w:div w:id="1031295604">
          <w:marLeft w:val="547"/>
          <w:marRight w:val="0"/>
          <w:marTop w:val="0"/>
          <w:marBottom w:val="0"/>
          <w:divBdr>
            <w:top w:val="none" w:sz="0" w:space="0" w:color="auto"/>
            <w:left w:val="none" w:sz="0" w:space="0" w:color="auto"/>
            <w:bottom w:val="none" w:sz="0" w:space="0" w:color="auto"/>
            <w:right w:val="none" w:sz="0" w:space="0" w:color="auto"/>
          </w:divBdr>
        </w:div>
        <w:div w:id="881746581">
          <w:marLeft w:val="547"/>
          <w:marRight w:val="0"/>
          <w:marTop w:val="0"/>
          <w:marBottom w:val="0"/>
          <w:divBdr>
            <w:top w:val="none" w:sz="0" w:space="0" w:color="auto"/>
            <w:left w:val="none" w:sz="0" w:space="0" w:color="auto"/>
            <w:bottom w:val="none" w:sz="0" w:space="0" w:color="auto"/>
            <w:right w:val="none" w:sz="0" w:space="0" w:color="auto"/>
          </w:divBdr>
        </w:div>
      </w:divsChild>
    </w:div>
    <w:div w:id="427192781">
      <w:bodyDiv w:val="1"/>
      <w:marLeft w:val="0"/>
      <w:marRight w:val="0"/>
      <w:marTop w:val="0"/>
      <w:marBottom w:val="0"/>
      <w:divBdr>
        <w:top w:val="none" w:sz="0" w:space="0" w:color="auto"/>
        <w:left w:val="none" w:sz="0" w:space="0" w:color="auto"/>
        <w:bottom w:val="none" w:sz="0" w:space="0" w:color="auto"/>
        <w:right w:val="none" w:sz="0" w:space="0" w:color="auto"/>
      </w:divBdr>
    </w:div>
    <w:div w:id="643703647">
      <w:bodyDiv w:val="1"/>
      <w:marLeft w:val="0"/>
      <w:marRight w:val="0"/>
      <w:marTop w:val="0"/>
      <w:marBottom w:val="0"/>
      <w:divBdr>
        <w:top w:val="none" w:sz="0" w:space="0" w:color="auto"/>
        <w:left w:val="none" w:sz="0" w:space="0" w:color="auto"/>
        <w:bottom w:val="none" w:sz="0" w:space="0" w:color="auto"/>
        <w:right w:val="none" w:sz="0" w:space="0" w:color="auto"/>
      </w:divBdr>
    </w:div>
    <w:div w:id="729034685">
      <w:bodyDiv w:val="1"/>
      <w:marLeft w:val="0"/>
      <w:marRight w:val="0"/>
      <w:marTop w:val="0"/>
      <w:marBottom w:val="0"/>
      <w:divBdr>
        <w:top w:val="none" w:sz="0" w:space="0" w:color="auto"/>
        <w:left w:val="none" w:sz="0" w:space="0" w:color="auto"/>
        <w:bottom w:val="none" w:sz="0" w:space="0" w:color="auto"/>
        <w:right w:val="none" w:sz="0" w:space="0" w:color="auto"/>
      </w:divBdr>
    </w:div>
    <w:div w:id="758217798">
      <w:bodyDiv w:val="1"/>
      <w:marLeft w:val="0"/>
      <w:marRight w:val="0"/>
      <w:marTop w:val="0"/>
      <w:marBottom w:val="0"/>
      <w:divBdr>
        <w:top w:val="none" w:sz="0" w:space="0" w:color="auto"/>
        <w:left w:val="none" w:sz="0" w:space="0" w:color="auto"/>
        <w:bottom w:val="none" w:sz="0" w:space="0" w:color="auto"/>
        <w:right w:val="none" w:sz="0" w:space="0" w:color="auto"/>
      </w:divBdr>
    </w:div>
    <w:div w:id="1242910676">
      <w:bodyDiv w:val="1"/>
      <w:marLeft w:val="0"/>
      <w:marRight w:val="0"/>
      <w:marTop w:val="0"/>
      <w:marBottom w:val="0"/>
      <w:divBdr>
        <w:top w:val="none" w:sz="0" w:space="0" w:color="auto"/>
        <w:left w:val="none" w:sz="0" w:space="0" w:color="auto"/>
        <w:bottom w:val="none" w:sz="0" w:space="0" w:color="auto"/>
        <w:right w:val="none" w:sz="0" w:space="0" w:color="auto"/>
      </w:divBdr>
    </w:div>
    <w:div w:id="1320579962">
      <w:bodyDiv w:val="1"/>
      <w:marLeft w:val="0"/>
      <w:marRight w:val="0"/>
      <w:marTop w:val="0"/>
      <w:marBottom w:val="0"/>
      <w:divBdr>
        <w:top w:val="none" w:sz="0" w:space="0" w:color="auto"/>
        <w:left w:val="none" w:sz="0" w:space="0" w:color="auto"/>
        <w:bottom w:val="none" w:sz="0" w:space="0" w:color="auto"/>
        <w:right w:val="none" w:sz="0" w:space="0" w:color="auto"/>
      </w:divBdr>
    </w:div>
    <w:div w:id="1506048309">
      <w:bodyDiv w:val="1"/>
      <w:marLeft w:val="0"/>
      <w:marRight w:val="0"/>
      <w:marTop w:val="0"/>
      <w:marBottom w:val="0"/>
      <w:divBdr>
        <w:top w:val="none" w:sz="0" w:space="0" w:color="auto"/>
        <w:left w:val="none" w:sz="0" w:space="0" w:color="auto"/>
        <w:bottom w:val="none" w:sz="0" w:space="0" w:color="auto"/>
        <w:right w:val="none" w:sz="0" w:space="0" w:color="auto"/>
      </w:divBdr>
    </w:div>
    <w:div w:id="1514614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mobileonline.garant.ru/document/redirect/12112604/2421415" TargetMode="External"/><Relationship Id="rId26" Type="http://schemas.openxmlformats.org/officeDocument/2006/relationships/hyperlink" Target="http://elibrary.ru/" TargetMode="External"/><Relationship Id="rId39" Type="http://schemas.openxmlformats.org/officeDocument/2006/relationships/fontTable" Target="fontTable.xml"/><Relationship Id="rId21" Type="http://schemas.openxmlformats.org/officeDocument/2006/relationships/hyperlink" Target="http://elib.fa.ru/" TargetMode="External"/><Relationship Id="rId34" Type="http://schemas.openxmlformats.org/officeDocument/2006/relationships/hyperlink" Target="http://www.library.fa.ru/"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obileonline.garant.ru/document/redirect/12112604/2421412" TargetMode="External"/><Relationship Id="rId20" Type="http://schemas.openxmlformats.org/officeDocument/2006/relationships/hyperlink" Target="https://e.lanbook.com/book/390416.-" TargetMode="External"/><Relationship Id="rId29" Type="http://schemas.openxmlformats.org/officeDocument/2006/relationships/hyperlink" Target="http://www.1fd.ru/"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znanium.com/" TargetMode="External"/><Relationship Id="rId32" Type="http://schemas.openxmlformats.org/officeDocument/2006/relationships/hyperlink" Target="https://academic.oup.com/journals/" TargetMode="External"/><Relationship Id="rId37" Type="http://schemas.openxmlformats.org/officeDocument/2006/relationships/footer" Target="footer3.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obileonline.garant.ru/document/redirect/12112604/2421411" TargetMode="External"/><Relationship Id="rId23" Type="http://schemas.openxmlformats.org/officeDocument/2006/relationships/hyperlink" Target="http://biblioclub.ru/" TargetMode="External"/><Relationship Id="rId28" Type="http://schemas.openxmlformats.org/officeDocument/2006/relationships/hyperlink" Target="https://dvs.rsl.ru/"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oecd.org/gov/public-procurement/Recommendation-Public-Procurement-RU.pdf" TargetMode="External"/><Relationship Id="rId31" Type="http://schemas.openxmlformats.org/officeDocument/2006/relationships/hyperlink" Target="http://www.sciencedirec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pending.gov.ru/" TargetMode="External"/><Relationship Id="rId22" Type="http://schemas.openxmlformats.org/officeDocument/2006/relationships/hyperlink" Target="http://www.book.ru/" TargetMode="External"/><Relationship Id="rId27" Type="http://schemas.openxmlformats.org/officeDocument/2006/relationships/hyperlink" Target="http://grebennikon.ru/" TargetMode="External"/><Relationship Id="rId30" Type="http://schemas.openxmlformats.org/officeDocument/2006/relationships/hyperlink" Target="http://search.ebscohost.com/" TargetMode="External"/><Relationship Id="rId35" Type="http://schemas.openxmlformats.org/officeDocument/2006/relationships/hyperlink" Target="http://portal.ufrf.ru/"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mobileonline.garant.ru/document/redirect/12112604/2421414" TargetMode="External"/><Relationship Id="rId25" Type="http://schemas.openxmlformats.org/officeDocument/2006/relationships/hyperlink" Target="https://www.biblio-online.ru/" TargetMode="External"/><Relationship Id="rId33" Type="http://schemas.openxmlformats.org/officeDocument/2006/relationships/hyperlink" Target="http://www.roskazna.ru/" TargetMode="External"/><Relationship Id="rId38"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95CB27-F3E0-4CFD-8F10-0BD1FEAE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12830</Words>
  <Characters>73137</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Айрапетян Каринэ Петросовна</cp:lastModifiedBy>
  <cp:revision>6</cp:revision>
  <cp:lastPrinted>2023-06-03T07:43:00Z</cp:lastPrinted>
  <dcterms:created xsi:type="dcterms:W3CDTF">2025-04-21T14:04:00Z</dcterms:created>
  <dcterms:modified xsi:type="dcterms:W3CDTF">2025-05-20T13:30:00Z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